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7BCC2" w14:textId="01B0079A" w:rsidR="00EA2D50" w:rsidRPr="00CE7B86" w:rsidRDefault="00F31400" w:rsidP="00245BA5">
      <w:pPr>
        <w:pStyle w:val="Ttulo1"/>
        <w:spacing w:before="0" w:line="240" w:lineRule="auto"/>
        <w:jc w:val="center"/>
        <w:rPr>
          <w:rFonts w:ascii="Arial" w:hAnsi="Arial" w:cs="Arial"/>
          <w:b/>
          <w:snapToGrid w:val="0"/>
          <w:color w:val="000000"/>
          <w:sz w:val="24"/>
          <w:szCs w:val="24"/>
        </w:rPr>
      </w:pPr>
      <w:r w:rsidRPr="00CE7B86">
        <w:rPr>
          <w:rFonts w:ascii="Arial" w:hAnsi="Arial" w:cs="Arial"/>
          <w:b/>
          <w:snapToGrid w:val="0"/>
          <w:color w:val="000000"/>
          <w:sz w:val="24"/>
          <w:szCs w:val="24"/>
        </w:rPr>
        <w:t>ACTA DE LIQUIDACIÓ</w:t>
      </w:r>
      <w:r w:rsidR="00EA2D50" w:rsidRPr="00CE7B86">
        <w:rPr>
          <w:rFonts w:ascii="Arial" w:hAnsi="Arial" w:cs="Arial"/>
          <w:b/>
          <w:snapToGrid w:val="0"/>
          <w:color w:val="000000"/>
          <w:sz w:val="24"/>
          <w:szCs w:val="24"/>
        </w:rPr>
        <w:t>N AL</w:t>
      </w:r>
      <w:r w:rsidR="003E467A" w:rsidRPr="00CE7B86">
        <w:rPr>
          <w:rFonts w:ascii="Arial" w:hAnsi="Arial" w:cs="Arial"/>
          <w:b/>
          <w:snapToGrid w:val="0"/>
          <w:color w:val="000000"/>
          <w:sz w:val="24"/>
          <w:szCs w:val="24"/>
        </w:rPr>
        <w:t xml:space="preserve"> CONTRATO </w:t>
      </w:r>
      <w:r w:rsidR="00206D4A">
        <w:rPr>
          <w:rFonts w:ascii="Arial" w:hAnsi="Arial" w:cs="Arial"/>
          <w:b/>
          <w:snapToGrid w:val="0"/>
          <w:color w:val="000000"/>
          <w:sz w:val="24"/>
          <w:szCs w:val="24"/>
        </w:rPr>
        <w:t>____</w:t>
      </w:r>
      <w:r w:rsidR="00F3227C" w:rsidRPr="00CE7B86">
        <w:rPr>
          <w:rFonts w:ascii="Arial" w:hAnsi="Arial" w:cs="Arial"/>
          <w:b/>
          <w:snapToGrid w:val="0"/>
          <w:color w:val="000000"/>
          <w:sz w:val="24"/>
          <w:szCs w:val="24"/>
        </w:rPr>
        <w:t xml:space="preserve"> DEL </w:t>
      </w:r>
      <w:r w:rsidR="00206D4A">
        <w:rPr>
          <w:rFonts w:ascii="Arial" w:hAnsi="Arial" w:cs="Arial"/>
          <w:b/>
          <w:snapToGrid w:val="0"/>
          <w:color w:val="000000"/>
          <w:sz w:val="24"/>
          <w:szCs w:val="24"/>
        </w:rPr>
        <w:t xml:space="preserve">_________ </w:t>
      </w:r>
      <w:r w:rsidR="00F3227C" w:rsidRPr="00CE7B86">
        <w:rPr>
          <w:rFonts w:ascii="Arial" w:hAnsi="Arial" w:cs="Arial"/>
          <w:b/>
          <w:snapToGrid w:val="0"/>
          <w:color w:val="000000"/>
          <w:sz w:val="24"/>
          <w:szCs w:val="24"/>
        </w:rPr>
        <w:t>DE 20</w:t>
      </w:r>
      <w:r w:rsidR="00206D4A">
        <w:rPr>
          <w:rFonts w:ascii="Arial" w:hAnsi="Arial" w:cs="Arial"/>
          <w:b/>
          <w:snapToGrid w:val="0"/>
          <w:color w:val="000000"/>
          <w:sz w:val="24"/>
          <w:szCs w:val="24"/>
        </w:rPr>
        <w:t>__</w:t>
      </w:r>
    </w:p>
    <w:p w14:paraId="47A15264" w14:textId="77777777" w:rsidR="00740111" w:rsidRDefault="00740111" w:rsidP="00245BA5">
      <w:pPr>
        <w:pStyle w:val="Puesto1"/>
        <w:rPr>
          <w:rFonts w:cs="Arial"/>
          <w:bCs/>
          <w:sz w:val="22"/>
          <w:szCs w:val="22"/>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3"/>
        <w:gridCol w:w="5937"/>
      </w:tblGrid>
      <w:tr w:rsidR="00BC21BA" w:rsidRPr="00CE7B86" w14:paraId="62D2A3BE" w14:textId="77777777" w:rsidTr="00740111">
        <w:trPr>
          <w:trHeight w:val="325"/>
          <w:jc w:val="center"/>
        </w:trPr>
        <w:tc>
          <w:tcPr>
            <w:tcW w:w="1638" w:type="pct"/>
            <w:vAlign w:val="center"/>
          </w:tcPr>
          <w:p w14:paraId="12E2A018" w14:textId="77777777" w:rsidR="00BC21BA" w:rsidRPr="00CE7B86" w:rsidRDefault="00D92382" w:rsidP="00245BA5">
            <w:pPr>
              <w:jc w:val="both"/>
              <w:rPr>
                <w:rFonts w:ascii="Arial" w:hAnsi="Arial" w:cs="Arial"/>
                <w:b/>
              </w:rPr>
            </w:pPr>
            <w:r w:rsidRPr="00CE7B86">
              <w:rPr>
                <w:rFonts w:ascii="Arial" w:hAnsi="Arial" w:cs="Arial"/>
                <w:b/>
              </w:rPr>
              <w:br w:type="page"/>
            </w:r>
            <w:r w:rsidRPr="00CE7B86">
              <w:rPr>
                <w:rFonts w:ascii="Arial" w:hAnsi="Arial" w:cs="Arial"/>
                <w:b/>
              </w:rPr>
              <w:br w:type="page"/>
            </w:r>
            <w:r w:rsidRPr="00CE7B86">
              <w:rPr>
                <w:rFonts w:ascii="Arial" w:hAnsi="Arial" w:cs="Arial"/>
                <w:b/>
              </w:rPr>
              <w:br w:type="page"/>
            </w:r>
            <w:r w:rsidRPr="00CE7B86">
              <w:rPr>
                <w:rFonts w:ascii="Arial" w:hAnsi="Arial" w:cs="Arial"/>
                <w:b/>
              </w:rPr>
              <w:br w:type="page"/>
            </w:r>
            <w:r w:rsidRPr="00CE7B86">
              <w:rPr>
                <w:rFonts w:ascii="Arial" w:hAnsi="Arial" w:cs="Arial"/>
                <w:b/>
              </w:rPr>
              <w:br w:type="page"/>
              <w:t>CONTRATO N</w:t>
            </w:r>
            <w:r w:rsidR="00CD55AD">
              <w:rPr>
                <w:rFonts w:ascii="Arial" w:hAnsi="Arial" w:cs="Arial"/>
                <w:b/>
              </w:rPr>
              <w:t>o.</w:t>
            </w:r>
          </w:p>
        </w:tc>
        <w:tc>
          <w:tcPr>
            <w:tcW w:w="3362" w:type="pct"/>
            <w:vAlign w:val="center"/>
          </w:tcPr>
          <w:p w14:paraId="1B24836D" w14:textId="253D1D68" w:rsidR="00BC21BA" w:rsidRPr="00CE7B86" w:rsidRDefault="00BC21BA" w:rsidP="00245BA5">
            <w:pPr>
              <w:jc w:val="both"/>
              <w:rPr>
                <w:rFonts w:ascii="Arial" w:hAnsi="Arial" w:cs="Arial"/>
              </w:rPr>
            </w:pPr>
          </w:p>
        </w:tc>
      </w:tr>
      <w:tr w:rsidR="00BC21BA" w:rsidRPr="00CE7B86" w14:paraId="469D8DE8" w14:textId="77777777" w:rsidTr="00740111">
        <w:trPr>
          <w:trHeight w:val="554"/>
          <w:jc w:val="center"/>
        </w:trPr>
        <w:tc>
          <w:tcPr>
            <w:tcW w:w="1638" w:type="pct"/>
            <w:vAlign w:val="center"/>
            <w:hideMark/>
          </w:tcPr>
          <w:p w14:paraId="45E0A43D" w14:textId="77777777" w:rsidR="00BC21BA" w:rsidRPr="00CE7B86" w:rsidRDefault="00D92382" w:rsidP="00245BA5">
            <w:pPr>
              <w:jc w:val="both"/>
              <w:rPr>
                <w:rFonts w:ascii="Arial" w:hAnsi="Arial" w:cs="Arial"/>
                <w:b/>
              </w:rPr>
            </w:pPr>
            <w:r w:rsidRPr="00CE7B86">
              <w:rPr>
                <w:rFonts w:ascii="Arial" w:hAnsi="Arial" w:cs="Arial"/>
                <w:b/>
              </w:rPr>
              <w:t>CONTRATANTE</w:t>
            </w:r>
          </w:p>
        </w:tc>
        <w:tc>
          <w:tcPr>
            <w:tcW w:w="3362" w:type="pct"/>
            <w:vAlign w:val="center"/>
          </w:tcPr>
          <w:p w14:paraId="5609876F" w14:textId="349DDC4C" w:rsidR="00BC21BA" w:rsidRPr="00CE7B86" w:rsidRDefault="00BC21BA" w:rsidP="00245BA5">
            <w:pPr>
              <w:jc w:val="both"/>
              <w:rPr>
                <w:rFonts w:ascii="Arial" w:hAnsi="Arial" w:cs="Arial"/>
              </w:rPr>
            </w:pPr>
          </w:p>
        </w:tc>
      </w:tr>
      <w:tr w:rsidR="00BC21BA" w:rsidRPr="00CE7B86" w14:paraId="514BE1AB" w14:textId="77777777" w:rsidTr="00740111">
        <w:trPr>
          <w:trHeight w:val="406"/>
          <w:jc w:val="center"/>
        </w:trPr>
        <w:tc>
          <w:tcPr>
            <w:tcW w:w="1638" w:type="pct"/>
            <w:vAlign w:val="center"/>
          </w:tcPr>
          <w:p w14:paraId="2559DC4B" w14:textId="77777777" w:rsidR="00BC21BA" w:rsidRPr="00CE7B86" w:rsidRDefault="00D92382" w:rsidP="00245BA5">
            <w:pPr>
              <w:jc w:val="both"/>
              <w:rPr>
                <w:rFonts w:ascii="Arial" w:hAnsi="Arial" w:cs="Arial"/>
                <w:b/>
              </w:rPr>
            </w:pPr>
            <w:r w:rsidRPr="00CE7B86">
              <w:rPr>
                <w:rFonts w:ascii="Arial" w:hAnsi="Arial" w:cs="Arial"/>
                <w:b/>
              </w:rPr>
              <w:t>C.C./ NIT</w:t>
            </w:r>
          </w:p>
        </w:tc>
        <w:tc>
          <w:tcPr>
            <w:tcW w:w="3362" w:type="pct"/>
            <w:vAlign w:val="center"/>
          </w:tcPr>
          <w:p w14:paraId="0364E904" w14:textId="27192E52" w:rsidR="00BC21BA" w:rsidRPr="00CE7B86" w:rsidRDefault="00BC21BA" w:rsidP="00245BA5">
            <w:pPr>
              <w:jc w:val="both"/>
              <w:rPr>
                <w:rFonts w:ascii="Arial" w:hAnsi="Arial" w:cs="Arial"/>
              </w:rPr>
            </w:pPr>
          </w:p>
        </w:tc>
      </w:tr>
      <w:tr w:rsidR="00BC21BA" w:rsidRPr="00CE7B86" w14:paraId="0524E941" w14:textId="77777777" w:rsidTr="00740111">
        <w:trPr>
          <w:trHeight w:val="325"/>
          <w:jc w:val="center"/>
        </w:trPr>
        <w:tc>
          <w:tcPr>
            <w:tcW w:w="1638" w:type="pct"/>
            <w:vAlign w:val="center"/>
            <w:hideMark/>
          </w:tcPr>
          <w:p w14:paraId="671D4532" w14:textId="77777777" w:rsidR="00BC21BA" w:rsidRPr="00CE7B86" w:rsidRDefault="00D92382" w:rsidP="00245BA5">
            <w:pPr>
              <w:jc w:val="both"/>
              <w:rPr>
                <w:rFonts w:ascii="Arial" w:hAnsi="Arial" w:cs="Arial"/>
                <w:b/>
              </w:rPr>
            </w:pPr>
            <w:r w:rsidRPr="00CE7B86">
              <w:rPr>
                <w:rFonts w:ascii="Arial" w:hAnsi="Arial" w:cs="Arial"/>
                <w:b/>
              </w:rPr>
              <w:t>CONTRATISTA</w:t>
            </w:r>
          </w:p>
        </w:tc>
        <w:tc>
          <w:tcPr>
            <w:tcW w:w="3362" w:type="pct"/>
            <w:vAlign w:val="center"/>
          </w:tcPr>
          <w:p w14:paraId="68F47477" w14:textId="0C12CA0C" w:rsidR="00BC21BA" w:rsidRPr="00CE7B86" w:rsidRDefault="00BC21BA" w:rsidP="00245BA5">
            <w:pPr>
              <w:jc w:val="both"/>
              <w:rPr>
                <w:rFonts w:ascii="Arial" w:hAnsi="Arial" w:cs="Arial"/>
              </w:rPr>
            </w:pPr>
          </w:p>
        </w:tc>
      </w:tr>
      <w:tr w:rsidR="00BC21BA" w:rsidRPr="00CE7B86" w14:paraId="54DE270B" w14:textId="77777777" w:rsidTr="00740111">
        <w:trPr>
          <w:trHeight w:val="325"/>
          <w:jc w:val="center"/>
        </w:trPr>
        <w:tc>
          <w:tcPr>
            <w:tcW w:w="1638" w:type="pct"/>
            <w:vAlign w:val="center"/>
          </w:tcPr>
          <w:p w14:paraId="741504ED" w14:textId="77777777" w:rsidR="00BC21BA" w:rsidRPr="00CE7B86" w:rsidRDefault="00D92382" w:rsidP="00245BA5">
            <w:pPr>
              <w:jc w:val="both"/>
              <w:rPr>
                <w:rFonts w:ascii="Arial" w:hAnsi="Arial" w:cs="Arial"/>
                <w:b/>
              </w:rPr>
            </w:pPr>
            <w:r w:rsidRPr="00CE7B86">
              <w:rPr>
                <w:rFonts w:ascii="Arial" w:hAnsi="Arial" w:cs="Arial"/>
                <w:b/>
              </w:rPr>
              <w:t>NIT</w:t>
            </w:r>
          </w:p>
        </w:tc>
        <w:tc>
          <w:tcPr>
            <w:tcW w:w="3362" w:type="pct"/>
            <w:vAlign w:val="center"/>
          </w:tcPr>
          <w:p w14:paraId="656AFFA4" w14:textId="5D96AD3B" w:rsidR="00BC21BA" w:rsidRPr="00CE7B86" w:rsidRDefault="00BC21BA" w:rsidP="00245BA5">
            <w:pPr>
              <w:jc w:val="both"/>
              <w:rPr>
                <w:rFonts w:ascii="Arial" w:hAnsi="Arial" w:cs="Arial"/>
              </w:rPr>
            </w:pPr>
          </w:p>
        </w:tc>
      </w:tr>
      <w:tr w:rsidR="00BC21BA" w:rsidRPr="00CE7B86" w14:paraId="5ED8D47D" w14:textId="77777777" w:rsidTr="00740111">
        <w:trPr>
          <w:trHeight w:val="325"/>
          <w:jc w:val="center"/>
        </w:trPr>
        <w:tc>
          <w:tcPr>
            <w:tcW w:w="1638" w:type="pct"/>
            <w:vAlign w:val="center"/>
          </w:tcPr>
          <w:p w14:paraId="698CC37C" w14:textId="77777777" w:rsidR="00BC21BA" w:rsidRPr="00CE7B86" w:rsidRDefault="00D92382" w:rsidP="00245BA5">
            <w:pPr>
              <w:rPr>
                <w:rFonts w:ascii="Arial" w:hAnsi="Arial" w:cs="Arial"/>
                <w:b/>
              </w:rPr>
            </w:pPr>
            <w:r w:rsidRPr="00CE7B86">
              <w:rPr>
                <w:rFonts w:ascii="Arial" w:hAnsi="Arial" w:cs="Arial"/>
                <w:b/>
              </w:rPr>
              <w:t xml:space="preserve">DIRECCIÓN Y </w:t>
            </w:r>
            <w:r w:rsidR="00002D01" w:rsidRPr="00CE7B86">
              <w:rPr>
                <w:rFonts w:ascii="Arial" w:hAnsi="Arial" w:cs="Arial"/>
                <w:b/>
              </w:rPr>
              <w:t>TELÉFONO</w:t>
            </w:r>
          </w:p>
        </w:tc>
        <w:tc>
          <w:tcPr>
            <w:tcW w:w="3362" w:type="pct"/>
            <w:vAlign w:val="center"/>
          </w:tcPr>
          <w:p w14:paraId="6B8EC2EC" w14:textId="49004D59" w:rsidR="00BC21BA" w:rsidRPr="00CE7B86" w:rsidRDefault="00BC21BA" w:rsidP="00245BA5">
            <w:pPr>
              <w:jc w:val="both"/>
              <w:rPr>
                <w:rFonts w:ascii="Arial" w:hAnsi="Arial" w:cs="Arial"/>
                <w:bCs/>
              </w:rPr>
            </w:pPr>
          </w:p>
        </w:tc>
      </w:tr>
      <w:tr w:rsidR="00BC21BA" w:rsidRPr="00CE7B86" w14:paraId="2A7CF3DA" w14:textId="77777777" w:rsidTr="00740111">
        <w:trPr>
          <w:trHeight w:val="325"/>
          <w:jc w:val="center"/>
        </w:trPr>
        <w:tc>
          <w:tcPr>
            <w:tcW w:w="1638" w:type="pct"/>
            <w:vAlign w:val="center"/>
          </w:tcPr>
          <w:p w14:paraId="3F5CA9E2" w14:textId="77777777" w:rsidR="00BC21BA" w:rsidRPr="00CE7B86" w:rsidRDefault="00D92382" w:rsidP="00245BA5">
            <w:pPr>
              <w:jc w:val="both"/>
              <w:rPr>
                <w:rFonts w:ascii="Arial" w:hAnsi="Arial" w:cs="Arial"/>
                <w:b/>
              </w:rPr>
            </w:pPr>
            <w:r w:rsidRPr="00CE7B86">
              <w:rPr>
                <w:rFonts w:ascii="Arial" w:hAnsi="Arial" w:cs="Arial"/>
                <w:b/>
              </w:rPr>
              <w:t>REPRESENTANTE LEGAL</w:t>
            </w:r>
          </w:p>
        </w:tc>
        <w:tc>
          <w:tcPr>
            <w:tcW w:w="3362" w:type="pct"/>
            <w:vAlign w:val="center"/>
          </w:tcPr>
          <w:p w14:paraId="60EE2136" w14:textId="2BA43AEE" w:rsidR="00BC21BA" w:rsidRPr="00CE7B86" w:rsidRDefault="00BC21BA" w:rsidP="00245BA5">
            <w:pPr>
              <w:jc w:val="both"/>
              <w:rPr>
                <w:rFonts w:ascii="Arial" w:hAnsi="Arial" w:cs="Arial"/>
              </w:rPr>
            </w:pPr>
          </w:p>
        </w:tc>
      </w:tr>
      <w:tr w:rsidR="00230650" w:rsidRPr="00CE7B86" w14:paraId="38CEDA7C" w14:textId="77777777" w:rsidTr="00740111">
        <w:trPr>
          <w:trHeight w:val="325"/>
          <w:jc w:val="center"/>
        </w:trPr>
        <w:tc>
          <w:tcPr>
            <w:tcW w:w="1638" w:type="pct"/>
            <w:vAlign w:val="center"/>
          </w:tcPr>
          <w:p w14:paraId="16A3C6DE" w14:textId="77777777" w:rsidR="00230650" w:rsidRPr="00CE7B86" w:rsidRDefault="00230650" w:rsidP="00245BA5">
            <w:pPr>
              <w:jc w:val="both"/>
              <w:rPr>
                <w:rFonts w:ascii="Arial" w:hAnsi="Arial" w:cs="Arial"/>
                <w:b/>
              </w:rPr>
            </w:pPr>
            <w:r>
              <w:rPr>
                <w:rFonts w:ascii="Arial" w:hAnsi="Arial" w:cs="Arial"/>
                <w:b/>
              </w:rPr>
              <w:t>C.C.</w:t>
            </w:r>
          </w:p>
        </w:tc>
        <w:tc>
          <w:tcPr>
            <w:tcW w:w="3362" w:type="pct"/>
            <w:vAlign w:val="center"/>
          </w:tcPr>
          <w:p w14:paraId="2410EFDE" w14:textId="56759001" w:rsidR="00230650" w:rsidRDefault="00230650" w:rsidP="00245BA5">
            <w:pPr>
              <w:jc w:val="both"/>
              <w:rPr>
                <w:rFonts w:ascii="Arial" w:hAnsi="Arial" w:cs="Arial"/>
              </w:rPr>
            </w:pPr>
          </w:p>
        </w:tc>
      </w:tr>
      <w:tr w:rsidR="00BC21BA" w:rsidRPr="00CE7B86" w14:paraId="10646CF2" w14:textId="77777777" w:rsidTr="00740111">
        <w:trPr>
          <w:trHeight w:val="325"/>
          <w:jc w:val="center"/>
        </w:trPr>
        <w:tc>
          <w:tcPr>
            <w:tcW w:w="1638" w:type="pct"/>
            <w:vAlign w:val="center"/>
          </w:tcPr>
          <w:p w14:paraId="72A0A1C8" w14:textId="77777777" w:rsidR="00BC21BA" w:rsidRPr="00CE7B86" w:rsidRDefault="00D92382" w:rsidP="00245BA5">
            <w:pPr>
              <w:jc w:val="both"/>
              <w:rPr>
                <w:rFonts w:ascii="Arial" w:hAnsi="Arial" w:cs="Arial"/>
                <w:b/>
              </w:rPr>
            </w:pPr>
            <w:r w:rsidRPr="00CE7B86">
              <w:rPr>
                <w:rFonts w:ascii="Arial" w:hAnsi="Arial" w:cs="Arial"/>
                <w:b/>
              </w:rPr>
              <w:t>SUPERVISOR</w:t>
            </w:r>
          </w:p>
        </w:tc>
        <w:tc>
          <w:tcPr>
            <w:tcW w:w="3362" w:type="pct"/>
            <w:vAlign w:val="center"/>
          </w:tcPr>
          <w:p w14:paraId="176B7496" w14:textId="7D76A983" w:rsidR="00BC21BA" w:rsidRPr="00CE7B86" w:rsidRDefault="00BC21BA" w:rsidP="00245BA5">
            <w:pPr>
              <w:jc w:val="both"/>
              <w:rPr>
                <w:rFonts w:ascii="Arial" w:hAnsi="Arial" w:cs="Arial"/>
              </w:rPr>
            </w:pPr>
          </w:p>
        </w:tc>
      </w:tr>
      <w:tr w:rsidR="00BC21BA" w:rsidRPr="00CE7B86" w14:paraId="5AE55E83" w14:textId="77777777" w:rsidTr="00740111">
        <w:trPr>
          <w:trHeight w:val="325"/>
          <w:jc w:val="center"/>
        </w:trPr>
        <w:tc>
          <w:tcPr>
            <w:tcW w:w="1638" w:type="pct"/>
            <w:vAlign w:val="center"/>
          </w:tcPr>
          <w:p w14:paraId="77B43A35" w14:textId="77777777" w:rsidR="00BC21BA" w:rsidRPr="00CE7B86" w:rsidRDefault="00CD55AD" w:rsidP="00245BA5">
            <w:pPr>
              <w:jc w:val="both"/>
              <w:rPr>
                <w:rFonts w:ascii="Arial" w:hAnsi="Arial" w:cs="Arial"/>
                <w:b/>
              </w:rPr>
            </w:pPr>
            <w:r>
              <w:rPr>
                <w:rFonts w:ascii="Arial" w:hAnsi="Arial" w:cs="Arial"/>
                <w:b/>
              </w:rPr>
              <w:t>TIPO CONTRACTUAL</w:t>
            </w:r>
          </w:p>
        </w:tc>
        <w:tc>
          <w:tcPr>
            <w:tcW w:w="3362" w:type="pct"/>
            <w:vAlign w:val="center"/>
          </w:tcPr>
          <w:p w14:paraId="5829E93B" w14:textId="01293384" w:rsidR="00BC21BA" w:rsidRPr="00CE7B86" w:rsidRDefault="00BC21BA" w:rsidP="00245BA5">
            <w:pPr>
              <w:jc w:val="both"/>
              <w:rPr>
                <w:rFonts w:ascii="Arial" w:hAnsi="Arial" w:cs="Arial"/>
              </w:rPr>
            </w:pPr>
          </w:p>
        </w:tc>
      </w:tr>
      <w:tr w:rsidR="00BC21BA" w:rsidRPr="00CE7B86" w14:paraId="168B1146" w14:textId="77777777" w:rsidTr="00740111">
        <w:trPr>
          <w:trHeight w:val="268"/>
          <w:jc w:val="center"/>
        </w:trPr>
        <w:tc>
          <w:tcPr>
            <w:tcW w:w="1638" w:type="pct"/>
            <w:vAlign w:val="center"/>
            <w:hideMark/>
          </w:tcPr>
          <w:p w14:paraId="2C67BEE1" w14:textId="77777777" w:rsidR="00BC21BA" w:rsidRPr="00CE7B86" w:rsidRDefault="00D92382" w:rsidP="00245BA5">
            <w:pPr>
              <w:jc w:val="both"/>
              <w:rPr>
                <w:rFonts w:ascii="Arial" w:hAnsi="Arial" w:cs="Arial"/>
                <w:b/>
              </w:rPr>
            </w:pPr>
            <w:r w:rsidRPr="00CE7B86">
              <w:rPr>
                <w:rFonts w:ascii="Arial" w:hAnsi="Arial" w:cs="Arial"/>
                <w:b/>
              </w:rPr>
              <w:t>OBJETO</w:t>
            </w:r>
          </w:p>
        </w:tc>
        <w:tc>
          <w:tcPr>
            <w:tcW w:w="3362" w:type="pct"/>
            <w:vAlign w:val="center"/>
          </w:tcPr>
          <w:p w14:paraId="231277CF" w14:textId="24A9FBE9" w:rsidR="00BC21BA" w:rsidRPr="00CE7B86" w:rsidRDefault="00BC21BA" w:rsidP="00245BA5">
            <w:pPr>
              <w:jc w:val="both"/>
              <w:rPr>
                <w:rFonts w:ascii="Arial" w:hAnsi="Arial" w:cs="Arial"/>
                <w:bCs/>
              </w:rPr>
            </w:pPr>
          </w:p>
        </w:tc>
      </w:tr>
      <w:tr w:rsidR="00BC21BA" w:rsidRPr="00CE7B86" w14:paraId="5F99E612" w14:textId="77777777" w:rsidTr="00740111">
        <w:trPr>
          <w:trHeight w:val="368"/>
          <w:jc w:val="center"/>
        </w:trPr>
        <w:tc>
          <w:tcPr>
            <w:tcW w:w="1638" w:type="pct"/>
            <w:vAlign w:val="center"/>
          </w:tcPr>
          <w:p w14:paraId="7022726F" w14:textId="77777777" w:rsidR="00BC21BA" w:rsidRPr="00CE7B86" w:rsidRDefault="00D92382" w:rsidP="00245BA5">
            <w:pPr>
              <w:jc w:val="both"/>
              <w:rPr>
                <w:rFonts w:ascii="Arial" w:hAnsi="Arial" w:cs="Arial"/>
                <w:b/>
              </w:rPr>
            </w:pPr>
            <w:r w:rsidRPr="00CE7B86">
              <w:rPr>
                <w:rFonts w:ascii="Arial" w:hAnsi="Arial" w:cs="Arial"/>
                <w:b/>
              </w:rPr>
              <w:t xml:space="preserve">VALOR </w:t>
            </w:r>
          </w:p>
        </w:tc>
        <w:tc>
          <w:tcPr>
            <w:tcW w:w="3362" w:type="pct"/>
            <w:vAlign w:val="center"/>
          </w:tcPr>
          <w:p w14:paraId="748CFB84" w14:textId="2831F2E3" w:rsidR="00BC21BA" w:rsidRPr="00CE7B86" w:rsidRDefault="00BC21BA" w:rsidP="00245BA5">
            <w:pPr>
              <w:tabs>
                <w:tab w:val="center" w:pos="4419"/>
                <w:tab w:val="right" w:pos="8838"/>
              </w:tabs>
              <w:jc w:val="both"/>
              <w:rPr>
                <w:rFonts w:ascii="Arial" w:hAnsi="Arial" w:cs="Arial"/>
                <w:b/>
              </w:rPr>
            </w:pPr>
          </w:p>
        </w:tc>
      </w:tr>
      <w:tr w:rsidR="00BC21BA" w:rsidRPr="00CE7B86" w14:paraId="118D4B0B" w14:textId="77777777" w:rsidTr="00740111">
        <w:trPr>
          <w:trHeight w:val="368"/>
          <w:jc w:val="center"/>
        </w:trPr>
        <w:tc>
          <w:tcPr>
            <w:tcW w:w="1638" w:type="pct"/>
            <w:vAlign w:val="center"/>
          </w:tcPr>
          <w:p w14:paraId="2E1C28C4" w14:textId="77777777" w:rsidR="00BC21BA" w:rsidRPr="00CE7B86" w:rsidRDefault="00D92382" w:rsidP="00245BA5">
            <w:pPr>
              <w:jc w:val="both"/>
              <w:rPr>
                <w:rFonts w:ascii="Arial" w:hAnsi="Arial" w:cs="Arial"/>
                <w:b/>
              </w:rPr>
            </w:pPr>
            <w:r w:rsidRPr="00CE7B86">
              <w:rPr>
                <w:rFonts w:ascii="Arial" w:hAnsi="Arial" w:cs="Arial"/>
                <w:b/>
              </w:rPr>
              <w:t>PLAZO DE E</w:t>
            </w:r>
            <w:r w:rsidR="00230650">
              <w:rPr>
                <w:rFonts w:ascii="Arial" w:hAnsi="Arial" w:cs="Arial"/>
                <w:b/>
              </w:rPr>
              <w:t>JECUCIÓN</w:t>
            </w:r>
          </w:p>
        </w:tc>
        <w:tc>
          <w:tcPr>
            <w:tcW w:w="3362" w:type="pct"/>
            <w:vAlign w:val="center"/>
          </w:tcPr>
          <w:p w14:paraId="0954B415" w14:textId="1F3FBA42" w:rsidR="00BC21BA" w:rsidRPr="00CE7B86" w:rsidRDefault="00D92382" w:rsidP="00245BA5">
            <w:pPr>
              <w:tabs>
                <w:tab w:val="center" w:pos="4419"/>
                <w:tab w:val="right" w:pos="8838"/>
              </w:tabs>
              <w:jc w:val="both"/>
              <w:rPr>
                <w:rFonts w:ascii="Arial" w:hAnsi="Arial" w:cs="Arial"/>
              </w:rPr>
            </w:pPr>
            <w:r w:rsidRPr="00CE7B86">
              <w:rPr>
                <w:rFonts w:ascii="Arial" w:hAnsi="Arial" w:cs="Arial"/>
              </w:rPr>
              <w:t xml:space="preserve">. </w:t>
            </w:r>
          </w:p>
        </w:tc>
      </w:tr>
      <w:tr w:rsidR="00230650" w:rsidRPr="00CE7B86" w14:paraId="0C5FCAEC" w14:textId="77777777" w:rsidTr="00740111">
        <w:trPr>
          <w:trHeight w:val="368"/>
          <w:jc w:val="center"/>
        </w:trPr>
        <w:tc>
          <w:tcPr>
            <w:tcW w:w="1638" w:type="pct"/>
            <w:vAlign w:val="center"/>
          </w:tcPr>
          <w:p w14:paraId="7484AE6C" w14:textId="77777777" w:rsidR="00230650" w:rsidRPr="00CE7B86" w:rsidRDefault="00230650" w:rsidP="00245BA5">
            <w:pPr>
              <w:jc w:val="both"/>
              <w:rPr>
                <w:rFonts w:ascii="Arial" w:hAnsi="Arial" w:cs="Arial"/>
                <w:b/>
              </w:rPr>
            </w:pPr>
            <w:r>
              <w:rPr>
                <w:rFonts w:ascii="Arial" w:hAnsi="Arial" w:cs="Arial"/>
                <w:b/>
              </w:rPr>
              <w:t>FECHA ACTA DE INICIO</w:t>
            </w:r>
          </w:p>
        </w:tc>
        <w:tc>
          <w:tcPr>
            <w:tcW w:w="3362" w:type="pct"/>
            <w:vAlign w:val="center"/>
          </w:tcPr>
          <w:p w14:paraId="212465BD" w14:textId="6AD93241" w:rsidR="00230650" w:rsidRPr="00CE7B86" w:rsidRDefault="00230650" w:rsidP="00245BA5">
            <w:pPr>
              <w:tabs>
                <w:tab w:val="center" w:pos="4419"/>
                <w:tab w:val="right" w:pos="8838"/>
              </w:tabs>
              <w:jc w:val="both"/>
              <w:rPr>
                <w:rFonts w:ascii="Arial" w:hAnsi="Arial" w:cs="Arial"/>
              </w:rPr>
            </w:pPr>
          </w:p>
        </w:tc>
      </w:tr>
      <w:tr w:rsidR="00230650" w:rsidRPr="00CE7B86" w14:paraId="50E600B0" w14:textId="77777777" w:rsidTr="00740111">
        <w:trPr>
          <w:trHeight w:val="368"/>
          <w:jc w:val="center"/>
        </w:trPr>
        <w:tc>
          <w:tcPr>
            <w:tcW w:w="1638" w:type="pct"/>
            <w:vAlign w:val="center"/>
          </w:tcPr>
          <w:p w14:paraId="51F8693E" w14:textId="77777777" w:rsidR="00230650" w:rsidRDefault="00921D65" w:rsidP="00245BA5">
            <w:pPr>
              <w:jc w:val="both"/>
              <w:rPr>
                <w:rFonts w:ascii="Arial" w:hAnsi="Arial" w:cs="Arial"/>
                <w:b/>
              </w:rPr>
            </w:pPr>
            <w:r>
              <w:rPr>
                <w:rFonts w:ascii="Arial" w:hAnsi="Arial" w:cs="Arial"/>
                <w:b/>
              </w:rPr>
              <w:t xml:space="preserve">PLAZO DE </w:t>
            </w:r>
            <w:r w:rsidR="00002D01">
              <w:rPr>
                <w:rFonts w:ascii="Arial" w:hAnsi="Arial" w:cs="Arial"/>
                <w:b/>
              </w:rPr>
              <w:t>EJECUCIÓN PRÓRROGA</w:t>
            </w:r>
            <w:r w:rsidR="00230650">
              <w:rPr>
                <w:rFonts w:ascii="Arial" w:hAnsi="Arial" w:cs="Arial"/>
                <w:b/>
              </w:rPr>
              <w:t xml:space="preserve"> No. 001</w:t>
            </w:r>
          </w:p>
        </w:tc>
        <w:tc>
          <w:tcPr>
            <w:tcW w:w="3362" w:type="pct"/>
            <w:vAlign w:val="center"/>
          </w:tcPr>
          <w:p w14:paraId="57AADCD0" w14:textId="2969D99E" w:rsidR="00230650" w:rsidRPr="00CE7B86" w:rsidRDefault="00230650" w:rsidP="00245BA5">
            <w:pPr>
              <w:tabs>
                <w:tab w:val="center" w:pos="4419"/>
                <w:tab w:val="right" w:pos="8838"/>
              </w:tabs>
              <w:jc w:val="both"/>
              <w:rPr>
                <w:rFonts w:ascii="Arial" w:hAnsi="Arial" w:cs="Arial"/>
              </w:rPr>
            </w:pPr>
          </w:p>
        </w:tc>
      </w:tr>
      <w:tr w:rsidR="00BC21BA" w:rsidRPr="00CE7B86" w14:paraId="7BF853F9" w14:textId="77777777" w:rsidTr="00740111">
        <w:trPr>
          <w:trHeight w:val="368"/>
          <w:jc w:val="center"/>
        </w:trPr>
        <w:tc>
          <w:tcPr>
            <w:tcW w:w="1638" w:type="pct"/>
            <w:vAlign w:val="center"/>
          </w:tcPr>
          <w:p w14:paraId="22B533B6" w14:textId="77777777" w:rsidR="00BC21BA" w:rsidRPr="00CE7B86" w:rsidRDefault="00D92382" w:rsidP="00245BA5">
            <w:pPr>
              <w:jc w:val="both"/>
              <w:rPr>
                <w:rFonts w:ascii="Arial" w:hAnsi="Arial" w:cs="Arial"/>
                <w:b/>
              </w:rPr>
            </w:pPr>
            <w:r w:rsidRPr="00CE7B86">
              <w:rPr>
                <w:rFonts w:ascii="Arial" w:hAnsi="Arial" w:cs="Arial"/>
                <w:b/>
              </w:rPr>
              <w:t>PLAZO DE EJECUCIÓN FINAL</w:t>
            </w:r>
          </w:p>
        </w:tc>
        <w:tc>
          <w:tcPr>
            <w:tcW w:w="3362" w:type="pct"/>
            <w:vAlign w:val="center"/>
          </w:tcPr>
          <w:p w14:paraId="1C8D8371" w14:textId="5CCE5724" w:rsidR="00BC21BA" w:rsidRPr="00CE7B86" w:rsidRDefault="00BC21BA" w:rsidP="00245BA5">
            <w:pPr>
              <w:tabs>
                <w:tab w:val="center" w:pos="4419"/>
                <w:tab w:val="right" w:pos="8838"/>
              </w:tabs>
              <w:jc w:val="both"/>
              <w:rPr>
                <w:rFonts w:ascii="Arial" w:hAnsi="Arial" w:cs="Arial"/>
              </w:rPr>
            </w:pPr>
          </w:p>
        </w:tc>
      </w:tr>
      <w:tr w:rsidR="001A1029" w:rsidRPr="00CE7B86" w14:paraId="797A4AAF" w14:textId="77777777" w:rsidTr="00740111">
        <w:trPr>
          <w:trHeight w:val="368"/>
          <w:jc w:val="center"/>
        </w:trPr>
        <w:tc>
          <w:tcPr>
            <w:tcW w:w="1638" w:type="pct"/>
            <w:vAlign w:val="center"/>
          </w:tcPr>
          <w:p w14:paraId="00BA7411" w14:textId="77777777" w:rsidR="001A1029" w:rsidRPr="001624F2" w:rsidRDefault="001624F2" w:rsidP="00245BA5">
            <w:pPr>
              <w:jc w:val="both"/>
              <w:rPr>
                <w:rFonts w:ascii="Arial" w:hAnsi="Arial" w:cs="Arial"/>
                <w:b/>
              </w:rPr>
            </w:pPr>
            <w:r w:rsidRPr="001624F2">
              <w:rPr>
                <w:rFonts w:ascii="Arial" w:hAnsi="Arial" w:cs="Arial"/>
                <w:b/>
              </w:rPr>
              <w:t xml:space="preserve">FECHA ACTA DE TERMINACIÓN </w:t>
            </w:r>
          </w:p>
        </w:tc>
        <w:tc>
          <w:tcPr>
            <w:tcW w:w="3362" w:type="pct"/>
            <w:vAlign w:val="center"/>
          </w:tcPr>
          <w:p w14:paraId="0C03665A" w14:textId="72F1EAA0" w:rsidR="001A1029" w:rsidRPr="001624F2" w:rsidRDefault="001A1029" w:rsidP="00AF3674">
            <w:pPr>
              <w:tabs>
                <w:tab w:val="center" w:pos="4419"/>
                <w:tab w:val="right" w:pos="8838"/>
              </w:tabs>
              <w:jc w:val="both"/>
              <w:rPr>
                <w:rFonts w:ascii="Arial" w:hAnsi="Arial" w:cs="Arial"/>
              </w:rPr>
            </w:pPr>
          </w:p>
        </w:tc>
      </w:tr>
    </w:tbl>
    <w:p w14:paraId="6390058F" w14:textId="77777777" w:rsidR="005A3F2A" w:rsidRDefault="005A3F2A" w:rsidP="00245BA5">
      <w:pPr>
        <w:widowControl w:val="0"/>
        <w:jc w:val="both"/>
        <w:rPr>
          <w:rFonts w:ascii="Arial" w:hAnsi="Arial" w:cs="Arial"/>
          <w:color w:val="000000"/>
        </w:rPr>
      </w:pPr>
    </w:p>
    <w:p w14:paraId="2732296D" w14:textId="49BBB740" w:rsidR="005C4E40" w:rsidRPr="00D957F3" w:rsidRDefault="005A3F2A" w:rsidP="00245BA5">
      <w:pPr>
        <w:widowControl w:val="0"/>
        <w:jc w:val="both"/>
        <w:rPr>
          <w:rFonts w:ascii="Arial" w:hAnsi="Arial" w:cs="Arial"/>
          <w:bCs/>
          <w:snapToGrid w:val="0"/>
        </w:rPr>
      </w:pPr>
      <w:r w:rsidRPr="00D957F3">
        <w:rPr>
          <w:rFonts w:ascii="Arial" w:hAnsi="Arial" w:cs="Arial"/>
          <w:color w:val="000000"/>
        </w:rPr>
        <w:t>En la ciudad de</w:t>
      </w:r>
      <w:r w:rsidR="00EA2CDE" w:rsidRPr="00D957F3">
        <w:rPr>
          <w:rFonts w:ascii="Arial" w:hAnsi="Arial" w:cs="Arial"/>
          <w:color w:val="000000"/>
        </w:rPr>
        <w:t xml:space="preserve"> Ibagué – Tolima, entre los suscritos</w:t>
      </w:r>
      <w:r w:rsidRPr="00D957F3">
        <w:rPr>
          <w:rFonts w:ascii="Arial" w:hAnsi="Arial" w:cs="Arial"/>
          <w:color w:val="000000"/>
        </w:rPr>
        <w:t>:</w:t>
      </w:r>
      <w:r w:rsidR="00EA2CDE" w:rsidRPr="00D957F3">
        <w:rPr>
          <w:rFonts w:ascii="Arial" w:hAnsi="Arial" w:cs="Arial"/>
          <w:color w:val="000000"/>
        </w:rPr>
        <w:t xml:space="preserve"> </w:t>
      </w:r>
      <w:r w:rsidRPr="00D957F3">
        <w:rPr>
          <w:rFonts w:ascii="Arial" w:hAnsi="Arial" w:cs="Arial"/>
          <w:color w:val="000000"/>
        </w:rPr>
        <w:t>L</w:t>
      </w:r>
      <w:r w:rsidR="00EA2CDE" w:rsidRPr="00D957F3">
        <w:rPr>
          <w:rFonts w:ascii="Arial" w:hAnsi="Arial" w:cs="Arial"/>
          <w:color w:val="000000"/>
        </w:rPr>
        <w:t xml:space="preserve">a </w:t>
      </w:r>
      <w:r w:rsidR="00EA2CDE" w:rsidRPr="00D957F3">
        <w:rPr>
          <w:rFonts w:ascii="Arial" w:hAnsi="Arial" w:cs="Arial"/>
          <w:b/>
          <w:color w:val="000000"/>
        </w:rPr>
        <w:t xml:space="preserve">EMPRESA </w:t>
      </w:r>
      <w:r w:rsidR="00432EC4" w:rsidRPr="00D957F3">
        <w:rPr>
          <w:rFonts w:ascii="Arial" w:hAnsi="Arial" w:cs="Arial"/>
          <w:b/>
          <w:color w:val="000000"/>
        </w:rPr>
        <w:t>DE</w:t>
      </w:r>
      <w:r w:rsidRPr="00D957F3">
        <w:rPr>
          <w:rFonts w:ascii="Arial" w:hAnsi="Arial" w:cs="Arial"/>
          <w:b/>
          <w:color w:val="000000"/>
        </w:rPr>
        <w:t>PARTAMENTAL</w:t>
      </w:r>
      <w:r w:rsidR="00432EC4" w:rsidRPr="00D957F3">
        <w:rPr>
          <w:rFonts w:ascii="Arial" w:hAnsi="Arial" w:cs="Arial"/>
          <w:b/>
          <w:color w:val="000000"/>
        </w:rPr>
        <w:t xml:space="preserve"> </w:t>
      </w:r>
      <w:r w:rsidR="00921D65" w:rsidRPr="00D957F3">
        <w:rPr>
          <w:rFonts w:ascii="Arial" w:hAnsi="Arial" w:cs="Arial"/>
          <w:b/>
          <w:color w:val="000000"/>
        </w:rPr>
        <w:t xml:space="preserve">DE </w:t>
      </w:r>
      <w:r w:rsidR="00EA2CDE" w:rsidRPr="00D957F3">
        <w:rPr>
          <w:rFonts w:ascii="Arial" w:hAnsi="Arial" w:cs="Arial"/>
          <w:b/>
          <w:color w:val="000000"/>
        </w:rPr>
        <w:t xml:space="preserve">ACUEDUCTO, ALCANTARILLADO Y ASEO DEL TOLIMA EDAT S.A. E.S.P. OFICIAL, </w:t>
      </w:r>
      <w:r w:rsidR="00EA2CDE" w:rsidRPr="00D957F3">
        <w:rPr>
          <w:rFonts w:ascii="Arial" w:hAnsi="Arial" w:cs="Arial"/>
          <w:color w:val="000000"/>
        </w:rPr>
        <w:t>identificada con el NIT. 900.235.058-0, representada legalmente por</w:t>
      </w:r>
      <w:r w:rsidR="00206D4A">
        <w:rPr>
          <w:rFonts w:ascii="Arial" w:hAnsi="Arial" w:cs="Arial"/>
          <w:color w:val="000000"/>
        </w:rPr>
        <w:t xml:space="preserve"> </w:t>
      </w:r>
      <w:r w:rsidR="00D17AAC">
        <w:rPr>
          <w:rFonts w:ascii="Arial" w:hAnsi="Arial" w:cs="Arial"/>
          <w:b/>
          <w:color w:val="000000"/>
        </w:rPr>
        <w:t>XXXXXXXXX</w:t>
      </w:r>
      <w:r w:rsidR="00EA2CDE" w:rsidRPr="00D957F3">
        <w:rPr>
          <w:rFonts w:ascii="Arial" w:hAnsi="Arial" w:cs="Arial"/>
          <w:b/>
          <w:color w:val="000000"/>
        </w:rPr>
        <w:t xml:space="preserve">, </w:t>
      </w:r>
      <w:r w:rsidR="00EA2CDE" w:rsidRPr="00D957F3">
        <w:rPr>
          <w:rFonts w:ascii="Arial" w:hAnsi="Arial" w:cs="Arial"/>
          <w:color w:val="000000"/>
        </w:rPr>
        <w:t xml:space="preserve">identificado con la cédula de ciudadanía </w:t>
      </w:r>
      <w:r w:rsidR="00EA2CDE" w:rsidRPr="00D957F3">
        <w:rPr>
          <w:rFonts w:ascii="Arial" w:hAnsi="Arial" w:cs="Arial"/>
          <w:b/>
          <w:color w:val="000000"/>
        </w:rPr>
        <w:t>No.</w:t>
      </w:r>
      <w:r w:rsidR="00D17AAC">
        <w:rPr>
          <w:rFonts w:ascii="Arial" w:hAnsi="Arial" w:cs="Arial"/>
          <w:b/>
          <w:color w:val="000000"/>
        </w:rPr>
        <w:t xml:space="preserve"> XXXXXXXX</w:t>
      </w:r>
      <w:r w:rsidR="00F3227C" w:rsidRPr="00D957F3">
        <w:rPr>
          <w:rFonts w:ascii="Arial" w:hAnsi="Arial" w:cs="Arial"/>
          <w:b/>
          <w:color w:val="000000"/>
        </w:rPr>
        <w:t xml:space="preserve"> </w:t>
      </w:r>
      <w:r w:rsidR="00D17AAC">
        <w:rPr>
          <w:rFonts w:ascii="Arial" w:hAnsi="Arial" w:cs="Arial"/>
          <w:color w:val="000000"/>
        </w:rPr>
        <w:t>expedida en XXXXX</w:t>
      </w:r>
      <w:r w:rsidR="00CD55AD" w:rsidRPr="00D957F3">
        <w:rPr>
          <w:rFonts w:ascii="Arial" w:hAnsi="Arial" w:cs="Arial"/>
          <w:color w:val="000000"/>
        </w:rPr>
        <w:t>en su condición de Gerente y Ordenador de G</w:t>
      </w:r>
      <w:r w:rsidR="00EA2CDE" w:rsidRPr="00D957F3">
        <w:rPr>
          <w:rFonts w:ascii="Arial" w:hAnsi="Arial" w:cs="Arial"/>
          <w:color w:val="000000"/>
        </w:rPr>
        <w:t>asto según</w:t>
      </w:r>
      <w:r w:rsidR="00D17AAC">
        <w:rPr>
          <w:rFonts w:ascii="Arial" w:hAnsi="Arial" w:cs="Arial"/>
          <w:color w:val="000000"/>
        </w:rPr>
        <w:t xml:space="preserve"> lo dispuesto en el Decreto XXXXXXXX</w:t>
      </w:r>
      <w:r w:rsidR="00EA2CDE" w:rsidRPr="00D957F3">
        <w:rPr>
          <w:rFonts w:ascii="Arial" w:hAnsi="Arial" w:cs="Arial"/>
          <w:color w:val="000000"/>
        </w:rPr>
        <w:t xml:space="preserve"> y</w:t>
      </w:r>
      <w:r w:rsidR="00CD55AD" w:rsidRPr="00D957F3">
        <w:rPr>
          <w:rFonts w:ascii="Arial" w:hAnsi="Arial" w:cs="Arial"/>
          <w:color w:val="000000"/>
        </w:rPr>
        <w:t xml:space="preserve"> posesionado en la misma fecha, </w:t>
      </w:r>
      <w:r w:rsidR="00EA2CDE" w:rsidRPr="00D957F3">
        <w:rPr>
          <w:rFonts w:ascii="Arial" w:hAnsi="Arial" w:cs="Arial"/>
          <w:color w:val="000000"/>
        </w:rPr>
        <w:t xml:space="preserve">y quien en adelante se denominará </w:t>
      </w:r>
      <w:r w:rsidR="00EA2CDE" w:rsidRPr="00D957F3">
        <w:rPr>
          <w:rFonts w:ascii="Arial" w:hAnsi="Arial" w:cs="Arial"/>
          <w:b/>
          <w:color w:val="000000"/>
        </w:rPr>
        <w:t xml:space="preserve">EL </w:t>
      </w:r>
      <w:r w:rsidR="00FE0353" w:rsidRPr="00400075">
        <w:rPr>
          <w:rFonts w:ascii="Arial" w:hAnsi="Arial" w:cs="Arial"/>
          <w:b/>
          <w:color w:val="000000"/>
        </w:rPr>
        <w:t xml:space="preserve">CONTRATANTE; </w:t>
      </w:r>
      <w:r w:rsidR="00D17AAC">
        <w:rPr>
          <w:rFonts w:ascii="Arial" w:hAnsi="Arial" w:cs="Arial"/>
          <w:b/>
          <w:color w:val="000000"/>
        </w:rPr>
        <w:t>XXXXXXX</w:t>
      </w:r>
      <w:r w:rsidR="00F13108" w:rsidRPr="00400075">
        <w:rPr>
          <w:rFonts w:ascii="Arial" w:hAnsi="Arial" w:cs="Arial"/>
          <w:b/>
          <w:color w:val="000000"/>
        </w:rPr>
        <w:t xml:space="preserve"> </w:t>
      </w:r>
      <w:r w:rsidR="00CD55AD" w:rsidRPr="00400075">
        <w:rPr>
          <w:rFonts w:ascii="Arial" w:hAnsi="Arial" w:cs="Arial"/>
          <w:snapToGrid w:val="0"/>
        </w:rPr>
        <w:t>identificad</w:t>
      </w:r>
      <w:r w:rsidR="0036614B" w:rsidRPr="00400075">
        <w:rPr>
          <w:rFonts w:ascii="Arial" w:hAnsi="Arial" w:cs="Arial"/>
          <w:snapToGrid w:val="0"/>
        </w:rPr>
        <w:t>o</w:t>
      </w:r>
      <w:r w:rsidR="00CD55AD" w:rsidRPr="00400075">
        <w:rPr>
          <w:rFonts w:ascii="Arial" w:hAnsi="Arial" w:cs="Arial"/>
          <w:snapToGrid w:val="0"/>
        </w:rPr>
        <w:t xml:space="preserve"> con cédula de ciudadanía No. </w:t>
      </w:r>
      <w:r w:rsidR="00D17AAC">
        <w:rPr>
          <w:rFonts w:ascii="Arial" w:hAnsi="Arial" w:cs="Arial"/>
          <w:bCs/>
          <w:snapToGrid w:val="0"/>
        </w:rPr>
        <w:t>XXXXXXXXX</w:t>
      </w:r>
      <w:r w:rsidR="00CD55AD" w:rsidRPr="00400075">
        <w:rPr>
          <w:rFonts w:ascii="Arial" w:hAnsi="Arial" w:cs="Arial"/>
          <w:bCs/>
          <w:snapToGrid w:val="0"/>
        </w:rPr>
        <w:t xml:space="preserve"> expedida en</w:t>
      </w:r>
      <w:r w:rsidR="00921D65" w:rsidRPr="00400075">
        <w:rPr>
          <w:rFonts w:ascii="Arial" w:hAnsi="Arial" w:cs="Arial"/>
          <w:bCs/>
          <w:snapToGrid w:val="0"/>
        </w:rPr>
        <w:t xml:space="preserve"> la ciudad de</w:t>
      </w:r>
      <w:r w:rsidR="00CD55AD" w:rsidRPr="00400075">
        <w:rPr>
          <w:rFonts w:ascii="Arial" w:hAnsi="Arial" w:cs="Arial"/>
          <w:bCs/>
          <w:snapToGrid w:val="0"/>
        </w:rPr>
        <w:t xml:space="preserve"> </w:t>
      </w:r>
      <w:r w:rsidR="00D17AAC">
        <w:rPr>
          <w:rFonts w:ascii="Arial" w:hAnsi="Arial" w:cs="Arial"/>
          <w:bCs/>
          <w:snapToGrid w:val="0"/>
        </w:rPr>
        <w:t>XXXXXXXX</w:t>
      </w:r>
      <w:r w:rsidR="00CD55AD" w:rsidRPr="00400075">
        <w:rPr>
          <w:rFonts w:ascii="Arial" w:hAnsi="Arial" w:cs="Arial"/>
          <w:snapToGrid w:val="0"/>
        </w:rPr>
        <w:t>actuando como</w:t>
      </w:r>
      <w:r w:rsidR="00CD55AD" w:rsidRPr="00D957F3">
        <w:rPr>
          <w:rFonts w:ascii="Arial" w:hAnsi="Arial" w:cs="Arial"/>
          <w:snapToGrid w:val="0"/>
        </w:rPr>
        <w:t xml:space="preserve"> </w:t>
      </w:r>
      <w:r w:rsidR="00F13108" w:rsidRPr="00D957F3">
        <w:rPr>
          <w:rFonts w:ascii="Arial" w:hAnsi="Arial" w:cs="Arial"/>
          <w:snapToGrid w:val="0"/>
        </w:rPr>
        <w:t>Representante</w:t>
      </w:r>
      <w:r w:rsidR="00432EC4" w:rsidRPr="00D957F3">
        <w:rPr>
          <w:rFonts w:ascii="Arial" w:hAnsi="Arial" w:cs="Arial"/>
          <w:snapToGrid w:val="0"/>
        </w:rPr>
        <w:t xml:space="preserve"> </w:t>
      </w:r>
      <w:r w:rsidR="001F4D3E" w:rsidRPr="00D957F3">
        <w:rPr>
          <w:rFonts w:ascii="Arial" w:hAnsi="Arial" w:cs="Arial"/>
          <w:snapToGrid w:val="0"/>
        </w:rPr>
        <w:t>L</w:t>
      </w:r>
      <w:r w:rsidR="00D8590E" w:rsidRPr="00D957F3">
        <w:rPr>
          <w:rFonts w:ascii="Arial" w:hAnsi="Arial" w:cs="Arial"/>
          <w:snapToGrid w:val="0"/>
        </w:rPr>
        <w:t xml:space="preserve">egal de </w:t>
      </w:r>
      <w:r w:rsidR="00D17AAC">
        <w:rPr>
          <w:rFonts w:ascii="Arial" w:hAnsi="Arial" w:cs="Arial"/>
          <w:b/>
          <w:snapToGrid w:val="0"/>
        </w:rPr>
        <w:t>XXXXXXXXX</w:t>
      </w:r>
      <w:r w:rsidR="00CD55AD" w:rsidRPr="00D957F3">
        <w:rPr>
          <w:rFonts w:ascii="Arial" w:hAnsi="Arial" w:cs="Arial"/>
          <w:snapToGrid w:val="0"/>
        </w:rPr>
        <w:t>identificado</w:t>
      </w:r>
      <w:r w:rsidR="00D8590E" w:rsidRPr="00D957F3">
        <w:rPr>
          <w:rFonts w:ascii="Arial" w:hAnsi="Arial" w:cs="Arial"/>
          <w:snapToGrid w:val="0"/>
        </w:rPr>
        <w:t xml:space="preserve"> con el NIT </w:t>
      </w:r>
      <w:r w:rsidR="00D17AAC">
        <w:rPr>
          <w:rFonts w:ascii="Arial" w:hAnsi="Arial" w:cs="Arial"/>
        </w:rPr>
        <w:t>XXXXXXX</w:t>
      </w:r>
      <w:r w:rsidR="00EA2CDE" w:rsidRPr="00D957F3">
        <w:rPr>
          <w:rFonts w:ascii="Arial" w:hAnsi="Arial" w:cs="Arial"/>
          <w:bCs/>
          <w:snapToGrid w:val="0"/>
        </w:rPr>
        <w:t xml:space="preserve"> quien para el presente documento se </w:t>
      </w:r>
      <w:r w:rsidR="00FE0353" w:rsidRPr="00D957F3">
        <w:rPr>
          <w:rFonts w:ascii="Arial" w:hAnsi="Arial" w:cs="Arial"/>
          <w:bCs/>
          <w:snapToGrid w:val="0"/>
        </w:rPr>
        <w:t xml:space="preserve">denominará </w:t>
      </w:r>
      <w:r w:rsidR="00FE0353" w:rsidRPr="00D957F3">
        <w:rPr>
          <w:rFonts w:ascii="Arial" w:hAnsi="Arial" w:cs="Arial"/>
          <w:b/>
          <w:bCs/>
          <w:snapToGrid w:val="0"/>
        </w:rPr>
        <w:t>EL</w:t>
      </w:r>
      <w:r w:rsidR="00937CAD" w:rsidRPr="00D957F3">
        <w:rPr>
          <w:rFonts w:ascii="Arial" w:hAnsi="Arial" w:cs="Arial"/>
          <w:b/>
          <w:snapToGrid w:val="0"/>
        </w:rPr>
        <w:t xml:space="preserve"> </w:t>
      </w:r>
      <w:r w:rsidR="00FE0353" w:rsidRPr="00D957F3">
        <w:rPr>
          <w:rFonts w:ascii="Arial" w:hAnsi="Arial" w:cs="Arial"/>
          <w:b/>
          <w:snapToGrid w:val="0"/>
        </w:rPr>
        <w:t>CONTRATISTA</w:t>
      </w:r>
      <w:r w:rsidR="00CD55AD" w:rsidRPr="00D957F3">
        <w:rPr>
          <w:rFonts w:ascii="Arial" w:hAnsi="Arial" w:cs="Arial"/>
          <w:b/>
          <w:snapToGrid w:val="0"/>
        </w:rPr>
        <w:t xml:space="preserve"> </w:t>
      </w:r>
      <w:r w:rsidR="00CD55AD" w:rsidRPr="00D957F3">
        <w:rPr>
          <w:rFonts w:ascii="Arial" w:hAnsi="Arial" w:cs="Arial"/>
          <w:snapToGrid w:val="0"/>
        </w:rPr>
        <w:t>y</w:t>
      </w:r>
      <w:r w:rsidR="00CD55AD" w:rsidRPr="00D957F3">
        <w:rPr>
          <w:rFonts w:ascii="Arial" w:hAnsi="Arial" w:cs="Arial"/>
          <w:b/>
          <w:snapToGrid w:val="0"/>
        </w:rPr>
        <w:t xml:space="preserve"> </w:t>
      </w:r>
      <w:r w:rsidR="00D17AAC">
        <w:rPr>
          <w:rFonts w:ascii="Arial" w:hAnsi="Arial" w:cs="Arial"/>
          <w:bCs/>
          <w:snapToGrid w:val="0"/>
        </w:rPr>
        <w:t>e</w:t>
      </w:r>
      <w:r w:rsidR="00D8590E" w:rsidRPr="00D957F3">
        <w:rPr>
          <w:rFonts w:ascii="Arial" w:hAnsi="Arial" w:cs="Arial"/>
          <w:bCs/>
          <w:snapToGrid w:val="0"/>
        </w:rPr>
        <w:t xml:space="preserve"> </w:t>
      </w:r>
      <w:r w:rsidR="00D17AAC">
        <w:rPr>
          <w:rFonts w:ascii="Arial" w:hAnsi="Arial" w:cs="Arial"/>
          <w:b/>
          <w:bCs/>
        </w:rPr>
        <w:t xml:space="preserve">XXXXXXX </w:t>
      </w:r>
      <w:r w:rsidR="00D957F3" w:rsidRPr="00D957F3">
        <w:rPr>
          <w:rFonts w:ascii="Arial" w:hAnsi="Arial" w:cs="Arial"/>
        </w:rPr>
        <w:t>identificado con cédula de ciudadanía No</w:t>
      </w:r>
      <w:r w:rsidR="00D957F3" w:rsidRPr="00D957F3">
        <w:rPr>
          <w:rFonts w:ascii="Arial" w:hAnsi="Arial" w:cs="Arial"/>
          <w:b/>
          <w:bCs/>
        </w:rPr>
        <w:t xml:space="preserve">. </w:t>
      </w:r>
      <w:r w:rsidR="00D17AAC">
        <w:rPr>
          <w:rFonts w:ascii="Arial" w:hAnsi="Arial" w:cs="Arial"/>
        </w:rPr>
        <w:t>XXXXXXXX</w:t>
      </w:r>
      <w:r w:rsidR="00D957F3" w:rsidRPr="00D957F3">
        <w:rPr>
          <w:rFonts w:ascii="Arial" w:hAnsi="Arial" w:cs="Arial"/>
        </w:rPr>
        <w:t xml:space="preserve">  </w:t>
      </w:r>
      <w:r w:rsidR="00D17AAC">
        <w:rPr>
          <w:rFonts w:ascii="Arial" w:hAnsi="Arial" w:cs="Arial"/>
        </w:rPr>
        <w:t xml:space="preserve">expedida en XXXXXXX </w:t>
      </w:r>
      <w:r w:rsidR="00921D65" w:rsidRPr="00D957F3">
        <w:rPr>
          <w:rFonts w:ascii="Arial" w:hAnsi="Arial" w:cs="Arial"/>
        </w:rPr>
        <w:t xml:space="preserve">en calidad de </w:t>
      </w:r>
      <w:r w:rsidR="00D957F3" w:rsidRPr="00D957F3">
        <w:rPr>
          <w:rFonts w:ascii="Arial" w:hAnsi="Arial" w:cs="Arial"/>
        </w:rPr>
        <w:t>D</w:t>
      </w:r>
      <w:r w:rsidR="00921D65" w:rsidRPr="00D957F3">
        <w:rPr>
          <w:rFonts w:ascii="Arial" w:hAnsi="Arial" w:cs="Arial"/>
        </w:rPr>
        <w:t>irector Técnico</w:t>
      </w:r>
      <w:r w:rsidR="00D957F3" w:rsidRPr="00D957F3">
        <w:rPr>
          <w:rFonts w:ascii="Arial" w:hAnsi="Arial" w:cs="Arial"/>
        </w:rPr>
        <w:t xml:space="preserve">, quien para </w:t>
      </w:r>
      <w:r w:rsidR="00D957F3" w:rsidRPr="00D957F3">
        <w:rPr>
          <w:rFonts w:ascii="Arial" w:hAnsi="Arial" w:cs="Arial"/>
        </w:rPr>
        <w:lastRenderedPageBreak/>
        <w:t xml:space="preserve">efectos de la presente Acta se denominara el </w:t>
      </w:r>
      <w:r w:rsidR="00D957F3" w:rsidRPr="00D957F3">
        <w:rPr>
          <w:rFonts w:ascii="Arial" w:hAnsi="Arial" w:cs="Arial"/>
          <w:b/>
          <w:bCs/>
        </w:rPr>
        <w:t>SUPERVISOR</w:t>
      </w:r>
      <w:r w:rsidR="00937CAD" w:rsidRPr="00D957F3">
        <w:rPr>
          <w:rFonts w:ascii="Arial" w:hAnsi="Arial" w:cs="Arial"/>
          <w:bCs/>
          <w:snapToGrid w:val="0"/>
        </w:rPr>
        <w:t xml:space="preserve"> </w:t>
      </w:r>
      <w:r w:rsidR="00FE0353" w:rsidRPr="00D957F3">
        <w:rPr>
          <w:rFonts w:ascii="Arial" w:hAnsi="Arial" w:cs="Arial"/>
          <w:bCs/>
          <w:snapToGrid w:val="0"/>
        </w:rPr>
        <w:t>de la</w:t>
      </w:r>
      <w:r w:rsidR="00937CAD" w:rsidRPr="00D957F3">
        <w:rPr>
          <w:rFonts w:ascii="Arial" w:hAnsi="Arial" w:cs="Arial"/>
          <w:bCs/>
          <w:snapToGrid w:val="0"/>
        </w:rPr>
        <w:t xml:space="preserve"> </w:t>
      </w:r>
      <w:r w:rsidR="00D957F3">
        <w:rPr>
          <w:rFonts w:ascii="Arial" w:hAnsi="Arial" w:cs="Arial"/>
          <w:bCs/>
          <w:snapToGrid w:val="0"/>
        </w:rPr>
        <w:t>EMPRESA DEPARTAMENTAL DE ACUEDUCTO, ALCANTARILLADO Y ASEO DEL TOLIMA</w:t>
      </w:r>
      <w:r w:rsidR="00CC4041">
        <w:rPr>
          <w:rFonts w:ascii="Arial" w:hAnsi="Arial" w:cs="Arial"/>
          <w:bCs/>
          <w:snapToGrid w:val="0"/>
        </w:rPr>
        <w:t xml:space="preserve"> </w:t>
      </w:r>
      <w:r w:rsidR="00937CAD" w:rsidRPr="00D957F3">
        <w:rPr>
          <w:rFonts w:ascii="Arial" w:hAnsi="Arial" w:cs="Arial"/>
          <w:b/>
          <w:bCs/>
          <w:snapToGrid w:val="0"/>
        </w:rPr>
        <w:t>EDAT S.A</w:t>
      </w:r>
      <w:r w:rsidR="001662F7" w:rsidRPr="00D957F3">
        <w:rPr>
          <w:rFonts w:ascii="Arial" w:hAnsi="Arial" w:cs="Arial"/>
          <w:b/>
          <w:bCs/>
          <w:snapToGrid w:val="0"/>
        </w:rPr>
        <w:t>.</w:t>
      </w:r>
      <w:r w:rsidR="00937CAD" w:rsidRPr="00D957F3">
        <w:rPr>
          <w:rFonts w:ascii="Arial" w:hAnsi="Arial" w:cs="Arial"/>
          <w:b/>
          <w:bCs/>
          <w:snapToGrid w:val="0"/>
        </w:rPr>
        <w:t xml:space="preserve"> E</w:t>
      </w:r>
      <w:r w:rsidR="00E06A70">
        <w:rPr>
          <w:rFonts w:ascii="Arial" w:hAnsi="Arial" w:cs="Arial"/>
          <w:b/>
          <w:bCs/>
          <w:snapToGrid w:val="0"/>
        </w:rPr>
        <w:t>.</w:t>
      </w:r>
      <w:r w:rsidR="00CD55AD" w:rsidRPr="00D957F3">
        <w:rPr>
          <w:rFonts w:ascii="Arial" w:hAnsi="Arial" w:cs="Arial"/>
          <w:b/>
          <w:bCs/>
          <w:snapToGrid w:val="0"/>
        </w:rPr>
        <w:t>S</w:t>
      </w:r>
      <w:r w:rsidR="00E06A70">
        <w:rPr>
          <w:rFonts w:ascii="Arial" w:hAnsi="Arial" w:cs="Arial"/>
          <w:b/>
          <w:bCs/>
          <w:snapToGrid w:val="0"/>
        </w:rPr>
        <w:t>.</w:t>
      </w:r>
      <w:r w:rsidR="00FE0353" w:rsidRPr="00D957F3">
        <w:rPr>
          <w:rFonts w:ascii="Arial" w:hAnsi="Arial" w:cs="Arial"/>
          <w:b/>
          <w:bCs/>
          <w:snapToGrid w:val="0"/>
        </w:rPr>
        <w:t>P</w:t>
      </w:r>
      <w:r w:rsidR="00E06A70">
        <w:rPr>
          <w:rFonts w:ascii="Arial" w:hAnsi="Arial" w:cs="Arial"/>
          <w:b/>
          <w:bCs/>
          <w:snapToGrid w:val="0"/>
        </w:rPr>
        <w:t>.</w:t>
      </w:r>
      <w:r w:rsidR="00937CAD" w:rsidRPr="00D957F3">
        <w:rPr>
          <w:rFonts w:ascii="Arial" w:hAnsi="Arial" w:cs="Arial"/>
          <w:b/>
          <w:bCs/>
          <w:snapToGrid w:val="0"/>
        </w:rPr>
        <w:t xml:space="preserve"> O</w:t>
      </w:r>
      <w:r w:rsidR="00D957F3">
        <w:rPr>
          <w:rFonts w:ascii="Arial" w:hAnsi="Arial" w:cs="Arial"/>
          <w:b/>
          <w:bCs/>
          <w:snapToGrid w:val="0"/>
        </w:rPr>
        <w:t>ficial</w:t>
      </w:r>
      <w:r w:rsidR="004F3936" w:rsidRPr="00D957F3">
        <w:rPr>
          <w:rFonts w:ascii="Arial" w:hAnsi="Arial" w:cs="Arial"/>
          <w:bCs/>
          <w:snapToGrid w:val="0"/>
        </w:rPr>
        <w:t xml:space="preserve">; </w:t>
      </w:r>
      <w:r w:rsidR="00EA2CDE" w:rsidRPr="00D957F3">
        <w:rPr>
          <w:rFonts w:ascii="Arial" w:hAnsi="Arial" w:cs="Arial"/>
          <w:bCs/>
          <w:snapToGrid w:val="0"/>
        </w:rPr>
        <w:t>en cumplimiento de lo dispuesto en la Ley 80 de 1993, y especialmente en los artículos 11 de la Ley 1150 de 2007</w:t>
      </w:r>
      <w:r w:rsidR="001662F7" w:rsidRPr="00D957F3">
        <w:rPr>
          <w:rFonts w:ascii="Arial" w:hAnsi="Arial" w:cs="Arial"/>
          <w:bCs/>
          <w:snapToGrid w:val="0"/>
        </w:rPr>
        <w:t>,</w:t>
      </w:r>
      <w:r w:rsidR="00EA2CDE" w:rsidRPr="00D957F3">
        <w:rPr>
          <w:rFonts w:ascii="Arial" w:hAnsi="Arial" w:cs="Arial"/>
          <w:bCs/>
          <w:snapToGrid w:val="0"/>
        </w:rPr>
        <w:t xml:space="preserve"> hemos c</w:t>
      </w:r>
      <w:r w:rsidR="00CD55AD" w:rsidRPr="00D957F3">
        <w:rPr>
          <w:rFonts w:ascii="Arial" w:hAnsi="Arial" w:cs="Arial"/>
          <w:bCs/>
          <w:snapToGrid w:val="0"/>
        </w:rPr>
        <w:t>onvenido suscribir la presente A</w:t>
      </w:r>
      <w:r w:rsidR="00EA2CDE" w:rsidRPr="00D957F3">
        <w:rPr>
          <w:rFonts w:ascii="Arial" w:hAnsi="Arial" w:cs="Arial"/>
          <w:bCs/>
          <w:snapToGrid w:val="0"/>
        </w:rPr>
        <w:t xml:space="preserve">cta </w:t>
      </w:r>
      <w:r w:rsidR="005C4E40" w:rsidRPr="00D957F3">
        <w:rPr>
          <w:rFonts w:ascii="Arial" w:hAnsi="Arial" w:cs="Arial"/>
          <w:bCs/>
          <w:snapToGrid w:val="0"/>
        </w:rPr>
        <w:t>de</w:t>
      </w:r>
      <w:r w:rsidR="00CD55AD" w:rsidRPr="00D957F3">
        <w:rPr>
          <w:rFonts w:ascii="Arial" w:hAnsi="Arial" w:cs="Arial"/>
          <w:bCs/>
          <w:snapToGrid w:val="0"/>
        </w:rPr>
        <w:t xml:space="preserve"> L</w:t>
      </w:r>
      <w:r w:rsidR="00D8590E" w:rsidRPr="00D957F3">
        <w:rPr>
          <w:rFonts w:ascii="Arial" w:hAnsi="Arial" w:cs="Arial"/>
          <w:bCs/>
          <w:snapToGrid w:val="0"/>
        </w:rPr>
        <w:t>iquidación</w:t>
      </w:r>
      <w:r w:rsidR="00CD55AD" w:rsidRPr="00D957F3">
        <w:rPr>
          <w:rFonts w:ascii="Arial" w:hAnsi="Arial" w:cs="Arial"/>
          <w:bCs/>
          <w:snapToGrid w:val="0"/>
        </w:rPr>
        <w:t xml:space="preserve"> Bilateral </w:t>
      </w:r>
      <w:r w:rsidR="00D8590E" w:rsidRPr="00D957F3">
        <w:rPr>
          <w:rFonts w:ascii="Arial" w:hAnsi="Arial" w:cs="Arial"/>
          <w:bCs/>
          <w:snapToGrid w:val="0"/>
        </w:rPr>
        <w:t xml:space="preserve"> del Contrato de </w:t>
      </w:r>
      <w:r w:rsidR="00FE0353" w:rsidRPr="00D957F3">
        <w:rPr>
          <w:rFonts w:ascii="Arial" w:hAnsi="Arial" w:cs="Arial"/>
          <w:bCs/>
          <w:snapToGrid w:val="0"/>
        </w:rPr>
        <w:t>Consultoría No</w:t>
      </w:r>
      <w:r w:rsidR="004C20CC" w:rsidRPr="00D957F3">
        <w:rPr>
          <w:rFonts w:ascii="Arial" w:hAnsi="Arial" w:cs="Arial"/>
          <w:bCs/>
          <w:snapToGrid w:val="0"/>
        </w:rPr>
        <w:t>. 0</w:t>
      </w:r>
      <w:r w:rsidR="0036614B" w:rsidRPr="00D957F3">
        <w:rPr>
          <w:rFonts w:ascii="Arial" w:hAnsi="Arial" w:cs="Arial"/>
          <w:bCs/>
          <w:snapToGrid w:val="0"/>
        </w:rPr>
        <w:t>92</w:t>
      </w:r>
      <w:r w:rsidR="004C20CC" w:rsidRPr="00D957F3">
        <w:rPr>
          <w:rFonts w:ascii="Arial" w:hAnsi="Arial" w:cs="Arial"/>
          <w:bCs/>
          <w:snapToGrid w:val="0"/>
        </w:rPr>
        <w:t xml:space="preserve"> de </w:t>
      </w:r>
      <w:r w:rsidR="0036614B" w:rsidRPr="00D957F3">
        <w:rPr>
          <w:rFonts w:ascii="Arial" w:hAnsi="Arial" w:cs="Arial"/>
          <w:bCs/>
          <w:snapToGrid w:val="0"/>
        </w:rPr>
        <w:t xml:space="preserve">29 </w:t>
      </w:r>
      <w:r w:rsidR="00D8590E" w:rsidRPr="00D957F3">
        <w:rPr>
          <w:rFonts w:ascii="Arial" w:hAnsi="Arial" w:cs="Arial"/>
          <w:bCs/>
          <w:snapToGrid w:val="0"/>
        </w:rPr>
        <w:t xml:space="preserve">de </w:t>
      </w:r>
      <w:r w:rsidR="0036614B" w:rsidRPr="00D957F3">
        <w:rPr>
          <w:rFonts w:ascii="Arial" w:hAnsi="Arial" w:cs="Arial"/>
          <w:bCs/>
          <w:snapToGrid w:val="0"/>
        </w:rPr>
        <w:t xml:space="preserve">diciembre </w:t>
      </w:r>
      <w:r w:rsidR="002A7EAF" w:rsidRPr="00D957F3">
        <w:rPr>
          <w:rFonts w:ascii="Arial" w:hAnsi="Arial" w:cs="Arial"/>
          <w:bCs/>
          <w:snapToGrid w:val="0"/>
        </w:rPr>
        <w:t>de 201</w:t>
      </w:r>
      <w:r w:rsidR="0036614B" w:rsidRPr="00D957F3">
        <w:rPr>
          <w:rFonts w:ascii="Arial" w:hAnsi="Arial" w:cs="Arial"/>
          <w:bCs/>
          <w:snapToGrid w:val="0"/>
        </w:rPr>
        <w:t>6</w:t>
      </w:r>
      <w:r w:rsidR="00EA2CDE" w:rsidRPr="00D957F3">
        <w:rPr>
          <w:rFonts w:ascii="Arial" w:hAnsi="Arial" w:cs="Arial"/>
          <w:bCs/>
          <w:snapToGrid w:val="0"/>
        </w:rPr>
        <w:t xml:space="preserve">, cuyo objeto es </w:t>
      </w:r>
      <w:r w:rsidR="00CD55AD" w:rsidRPr="00D957F3">
        <w:rPr>
          <w:rFonts w:ascii="Arial" w:hAnsi="Arial" w:cs="Arial"/>
          <w:b/>
          <w:bCs/>
          <w:i/>
          <w:snapToGrid w:val="0"/>
        </w:rPr>
        <w:t>“</w:t>
      </w:r>
      <w:r w:rsidR="00D17AAC">
        <w:rPr>
          <w:rFonts w:ascii="Arial" w:hAnsi="Arial" w:cs="Arial"/>
          <w:b/>
          <w:bCs/>
          <w:i/>
          <w:snapToGrid w:val="0"/>
        </w:rPr>
        <w:t>XXXXXXXXXX</w:t>
      </w:r>
      <w:r w:rsidR="00206D4A">
        <w:rPr>
          <w:rFonts w:ascii="Arial" w:hAnsi="Arial" w:cs="Arial"/>
          <w:b/>
          <w:bCs/>
          <w:i/>
          <w:snapToGrid w:val="0"/>
        </w:rPr>
        <w:t xml:space="preserve"> </w:t>
      </w:r>
      <w:r w:rsidR="002F0DD1" w:rsidRPr="00D957F3">
        <w:rPr>
          <w:rFonts w:ascii="Arial" w:hAnsi="Arial" w:cs="Arial"/>
          <w:bCs/>
          <w:snapToGrid w:val="0"/>
        </w:rPr>
        <w:t>previas a las siguientes</w:t>
      </w:r>
      <w:r w:rsidR="005C4E40" w:rsidRPr="00D957F3">
        <w:rPr>
          <w:rFonts w:ascii="Arial" w:hAnsi="Arial" w:cs="Arial"/>
          <w:bCs/>
          <w:snapToGrid w:val="0"/>
        </w:rPr>
        <w:t xml:space="preserve">: </w:t>
      </w:r>
    </w:p>
    <w:p w14:paraId="4A6BF258" w14:textId="77777777" w:rsidR="00A632EE" w:rsidRPr="00D957F3" w:rsidRDefault="00A632EE" w:rsidP="00245BA5">
      <w:pPr>
        <w:widowControl w:val="0"/>
        <w:jc w:val="both"/>
        <w:rPr>
          <w:rFonts w:ascii="Arial" w:hAnsi="Arial" w:cs="Arial"/>
          <w:bCs/>
          <w:snapToGrid w:val="0"/>
        </w:rPr>
      </w:pPr>
    </w:p>
    <w:p w14:paraId="2A3CF934" w14:textId="4171F60E" w:rsidR="002F0DD1" w:rsidRPr="00947473" w:rsidRDefault="000E096D" w:rsidP="00245BA5">
      <w:pPr>
        <w:pStyle w:val="Ttulo1"/>
        <w:numPr>
          <w:ilvl w:val="0"/>
          <w:numId w:val="11"/>
        </w:numPr>
        <w:spacing w:before="0" w:line="240" w:lineRule="auto"/>
        <w:rPr>
          <w:rFonts w:ascii="Arial" w:hAnsi="Arial" w:cs="Arial"/>
          <w:b/>
          <w:snapToGrid w:val="0"/>
          <w:color w:val="000000"/>
          <w:sz w:val="24"/>
          <w:szCs w:val="24"/>
        </w:rPr>
      </w:pPr>
      <w:r w:rsidRPr="00947473">
        <w:rPr>
          <w:rFonts w:ascii="Arial" w:hAnsi="Arial" w:cs="Arial"/>
          <w:b/>
          <w:snapToGrid w:val="0"/>
          <w:color w:val="000000"/>
          <w:sz w:val="24"/>
          <w:szCs w:val="24"/>
        </w:rPr>
        <w:t>CONSIDERACIONES</w:t>
      </w:r>
      <w:r w:rsidR="001E2E28" w:rsidRPr="00947473">
        <w:rPr>
          <w:rFonts w:ascii="Arial" w:hAnsi="Arial" w:cs="Arial"/>
          <w:b/>
          <w:snapToGrid w:val="0"/>
          <w:color w:val="000000"/>
          <w:sz w:val="24"/>
          <w:szCs w:val="24"/>
        </w:rPr>
        <w:t xml:space="preserve"> </w:t>
      </w:r>
      <w:r w:rsidR="002F0DD1" w:rsidRPr="00947473">
        <w:rPr>
          <w:rFonts w:ascii="Arial" w:hAnsi="Arial" w:cs="Arial"/>
          <w:b/>
          <w:snapToGrid w:val="0"/>
          <w:color w:val="000000"/>
          <w:sz w:val="24"/>
          <w:szCs w:val="24"/>
        </w:rPr>
        <w:t>DE LA NATURALEZA JURÍDICA</w:t>
      </w:r>
    </w:p>
    <w:p w14:paraId="00311490" w14:textId="77777777" w:rsidR="003944FF" w:rsidRPr="00947473" w:rsidRDefault="003944FF" w:rsidP="00245BA5">
      <w:pPr>
        <w:widowControl w:val="0"/>
        <w:jc w:val="both"/>
        <w:rPr>
          <w:rFonts w:ascii="Arial" w:hAnsi="Arial" w:cs="Arial"/>
          <w:b/>
          <w:snapToGrid w:val="0"/>
        </w:rPr>
      </w:pPr>
    </w:p>
    <w:p w14:paraId="75EE9587" w14:textId="77777777" w:rsidR="002F0DD1" w:rsidRPr="00F27AAB" w:rsidRDefault="00CC4041" w:rsidP="00245BA5">
      <w:pPr>
        <w:widowControl w:val="0"/>
        <w:jc w:val="both"/>
        <w:rPr>
          <w:rFonts w:ascii="Arial" w:hAnsi="Arial" w:cs="Arial"/>
          <w:snapToGrid w:val="0"/>
        </w:rPr>
      </w:pPr>
      <w:r>
        <w:rPr>
          <w:rFonts w:ascii="Arial" w:hAnsi="Arial" w:cs="Arial"/>
          <w:snapToGrid w:val="0"/>
        </w:rPr>
        <w:t>L</w:t>
      </w:r>
      <w:r w:rsidR="00F27AAB" w:rsidRPr="00947473">
        <w:rPr>
          <w:rFonts w:ascii="Arial" w:hAnsi="Arial" w:cs="Arial"/>
          <w:snapToGrid w:val="0"/>
        </w:rPr>
        <w:t xml:space="preserve">a jurisprudencia constitucional ha dicho que </w:t>
      </w:r>
      <w:r w:rsidR="00F27AAB" w:rsidRPr="00947473">
        <w:rPr>
          <w:rFonts w:ascii="Arial" w:hAnsi="Arial" w:cs="Arial"/>
          <w:i/>
          <w:snapToGrid w:val="0"/>
        </w:rPr>
        <w:t>“Liquidar significa hacer el ajuste formal de una cuenta; saldar, pagar enteramente una cuenta. En materia contractual, la liquidación tiene por objeto principal definir las cuentas y en qué estado quedan luego de la terminación del contrato, a fin de finiquitar la relación entre las partes del negocio jurídico. La Liquidación se define como el balance financiero realizado al final de la ejecución de los contratos de tracto sucesivo, lo que permite determinar los créditos entre las partes [o] una operación administrativa que sobreviene a la finalización normal o anormal del contrato (en todos los casos en que por ministerio de la ley o por la naturaleza del contrato es indispensable haberla), con el propósito de establecer, de modo definitivo entre las partes contractuales, cuál de ellas es deudora, cuál acreedora y en qué suma exacta”</w:t>
      </w:r>
      <w:r w:rsidR="00E60008" w:rsidRPr="00947473">
        <w:rPr>
          <w:rStyle w:val="Refdenotaalpie"/>
          <w:rFonts w:ascii="Arial" w:hAnsi="Arial" w:cs="Arial"/>
          <w:i/>
          <w:snapToGrid w:val="0"/>
        </w:rPr>
        <w:footnoteReference w:id="1"/>
      </w:r>
    </w:p>
    <w:p w14:paraId="5CEB453E" w14:textId="77777777" w:rsidR="00BD27C5" w:rsidRPr="00CE7B86" w:rsidRDefault="00BD27C5" w:rsidP="00245BA5">
      <w:pPr>
        <w:widowControl w:val="0"/>
        <w:jc w:val="both"/>
        <w:rPr>
          <w:rFonts w:ascii="Arial" w:hAnsi="Arial" w:cs="Arial"/>
          <w:i/>
          <w:snapToGrid w:val="0"/>
        </w:rPr>
      </w:pPr>
    </w:p>
    <w:p w14:paraId="48CC44A6" w14:textId="77777777" w:rsidR="002F0DD1" w:rsidRPr="00CE7B86" w:rsidRDefault="006941EB" w:rsidP="00245BA5">
      <w:pPr>
        <w:widowControl w:val="0"/>
        <w:jc w:val="both"/>
        <w:rPr>
          <w:rFonts w:ascii="Arial" w:hAnsi="Arial" w:cs="Arial"/>
          <w:i/>
          <w:snapToGrid w:val="0"/>
        </w:rPr>
      </w:pPr>
      <w:r>
        <w:rPr>
          <w:rFonts w:ascii="Arial" w:hAnsi="Arial" w:cs="Arial"/>
          <w:snapToGrid w:val="0"/>
        </w:rPr>
        <w:t>De igual manera</w:t>
      </w:r>
      <w:r w:rsidR="00321031">
        <w:rPr>
          <w:rFonts w:ascii="Arial" w:hAnsi="Arial" w:cs="Arial"/>
          <w:snapToGrid w:val="0"/>
        </w:rPr>
        <w:t xml:space="preserve">, la alta corporación de lo Contencioso Administrativo ha </w:t>
      </w:r>
      <w:r w:rsidR="002F0DD1" w:rsidRPr="00CE7B86">
        <w:rPr>
          <w:rFonts w:ascii="Arial" w:hAnsi="Arial" w:cs="Arial"/>
          <w:snapToGrid w:val="0"/>
        </w:rPr>
        <w:t xml:space="preserve">establecido, que </w:t>
      </w:r>
      <w:r w:rsidR="002F0DD1" w:rsidRPr="00CE7B86">
        <w:rPr>
          <w:rFonts w:ascii="Arial" w:hAnsi="Arial" w:cs="Arial"/>
          <w:i/>
          <w:snapToGrid w:val="0"/>
        </w:rPr>
        <w:t>“(…) La liquidación del contrato es entonces el corte de cuentas entre los contratantes, continúe un balance descriptivo y cuantitativo respecto a la ejecución de cada una de las prestaciones que surgieron a cargo de las partes por virtud del contrato (…) cuando las partes suscriben el acta bilateral de liquidación del contrato están consintiendo en su contenido y valor (…)”</w:t>
      </w:r>
      <w:r w:rsidR="002F0DD1" w:rsidRPr="00CE7B86">
        <w:rPr>
          <w:rStyle w:val="Refdenotaalpie"/>
          <w:rFonts w:ascii="Arial" w:hAnsi="Arial" w:cs="Arial"/>
          <w:i/>
          <w:snapToGrid w:val="0"/>
        </w:rPr>
        <w:footnoteReference w:id="2"/>
      </w:r>
    </w:p>
    <w:p w14:paraId="5F726813" w14:textId="77777777" w:rsidR="00BD27C5" w:rsidRPr="00CE7B86" w:rsidRDefault="00BD27C5" w:rsidP="00245BA5">
      <w:pPr>
        <w:widowControl w:val="0"/>
        <w:jc w:val="both"/>
        <w:rPr>
          <w:rFonts w:ascii="Arial" w:hAnsi="Arial" w:cs="Arial"/>
          <w:i/>
          <w:snapToGrid w:val="0"/>
        </w:rPr>
      </w:pPr>
    </w:p>
    <w:p w14:paraId="430F7D97" w14:textId="77777777" w:rsidR="002F0DD1" w:rsidRPr="00CE7B86" w:rsidRDefault="002F0DD1" w:rsidP="00245BA5">
      <w:pPr>
        <w:widowControl w:val="0"/>
        <w:jc w:val="both"/>
        <w:rPr>
          <w:rFonts w:ascii="Arial" w:hAnsi="Arial" w:cs="Arial"/>
          <w:i/>
          <w:snapToGrid w:val="0"/>
        </w:rPr>
      </w:pPr>
      <w:r w:rsidRPr="00CE7B86">
        <w:rPr>
          <w:rFonts w:ascii="Arial" w:hAnsi="Arial" w:cs="Arial"/>
          <w:snapToGrid w:val="0"/>
        </w:rPr>
        <w:t>A su turno, la doctrina ha dicho que</w:t>
      </w:r>
      <w:r w:rsidRPr="00CE7B86">
        <w:rPr>
          <w:rFonts w:ascii="Arial" w:hAnsi="Arial" w:cs="Arial"/>
          <w:i/>
          <w:snapToGrid w:val="0"/>
        </w:rPr>
        <w:t xml:space="preserve"> “(…) La liquidación del contrato tiene como propósito hacer un ajuste final de cuentas y de finiquitar el negocio mediante el reconocimiento de saldos a favor de alguna de las partes o de declararse a paz y salvo, según el caso. Con la liquidación del contrato el circuito negocial queda terminado y cerrado definitivamente en lo que atañe al cumplimiento de las obligaciones que se derivan del contrato para las partes, lo que implica la extinción definitiva del vínculo contractual y la certeza a cerca del pasado y futuro del contrato, con lo cual existente será el limbo en que permanecen aquellos que no son </w:t>
      </w:r>
      <w:r w:rsidRPr="00CE7B86">
        <w:rPr>
          <w:rFonts w:ascii="Arial" w:hAnsi="Arial" w:cs="Arial"/>
          <w:i/>
          <w:snapToGrid w:val="0"/>
        </w:rPr>
        <w:lastRenderedPageBreak/>
        <w:t>liquidados.</w:t>
      </w:r>
    </w:p>
    <w:p w14:paraId="4451D7C8" w14:textId="77777777" w:rsidR="00BD27C5" w:rsidRPr="00CE7B86" w:rsidRDefault="00BD27C5" w:rsidP="00245BA5">
      <w:pPr>
        <w:widowControl w:val="0"/>
        <w:jc w:val="both"/>
        <w:rPr>
          <w:rFonts w:ascii="Arial" w:hAnsi="Arial" w:cs="Arial"/>
          <w:snapToGrid w:val="0"/>
        </w:rPr>
      </w:pPr>
    </w:p>
    <w:p w14:paraId="12CFE9E7" w14:textId="77777777" w:rsidR="002F0DD1" w:rsidRPr="00CE7B86" w:rsidRDefault="002F0DD1" w:rsidP="00245BA5">
      <w:pPr>
        <w:widowControl w:val="0"/>
        <w:jc w:val="both"/>
        <w:rPr>
          <w:rFonts w:ascii="Arial" w:hAnsi="Arial" w:cs="Arial"/>
          <w:i/>
          <w:snapToGrid w:val="0"/>
        </w:rPr>
      </w:pPr>
      <w:r w:rsidRPr="00CE7B86">
        <w:rPr>
          <w:rFonts w:ascii="Arial" w:hAnsi="Arial" w:cs="Arial"/>
          <w:i/>
          <w:snapToGrid w:val="0"/>
        </w:rPr>
        <w:t>(…) Finalizada la ejecución del contrato o extinguido el vínculo, según el caso, las partes deben proceder a liquidar el contrato. Para el efecto se hará una evaluación acerca de su ejecución y de los pagos realizados al contratista. Debe</w:t>
      </w:r>
      <w:r w:rsidR="00BD25F4">
        <w:rPr>
          <w:rFonts w:ascii="Arial" w:hAnsi="Arial" w:cs="Arial"/>
          <w:i/>
          <w:snapToGrid w:val="0"/>
        </w:rPr>
        <w:t xml:space="preserve">mos advertir que </w:t>
      </w:r>
      <w:r w:rsidRPr="00CE7B86">
        <w:rPr>
          <w:rFonts w:ascii="Arial" w:hAnsi="Arial" w:cs="Arial"/>
          <w:i/>
          <w:snapToGrid w:val="0"/>
        </w:rPr>
        <w:t>esta evaluación no se inspira en el propósito de inferir responsabilidad contractual por el incumplimiento de las obligaciones sino en el deseo de examinar la ejecución frente a los pagos y si acaso preparar el camino para una ulterior reclamación. Es decir, que la liquidación en su mismo no está instituida para soportar y contemplar juicios de valor sobre incumplimientos para obtener por ese camino y de manera directa las indemnizaciones a que haya lugar. Se trata simplemente de efectuar un recuento cronológico sobre la ejecución y, en caso de ser necesario, de dejar las constancias que a bien se tenga (…)</w:t>
      </w:r>
    </w:p>
    <w:p w14:paraId="4D4CF904" w14:textId="77777777" w:rsidR="00BD27C5" w:rsidRPr="00CE7B86" w:rsidRDefault="00BD27C5" w:rsidP="00245BA5">
      <w:pPr>
        <w:widowControl w:val="0"/>
        <w:jc w:val="both"/>
        <w:rPr>
          <w:rFonts w:ascii="Arial" w:hAnsi="Arial" w:cs="Arial"/>
          <w:i/>
          <w:snapToGrid w:val="0"/>
        </w:rPr>
      </w:pPr>
    </w:p>
    <w:p w14:paraId="1CF9EDD7" w14:textId="77777777" w:rsidR="002F0DD1" w:rsidRPr="00CE7B86" w:rsidRDefault="002F0DD1" w:rsidP="00245BA5">
      <w:pPr>
        <w:widowControl w:val="0"/>
        <w:jc w:val="both"/>
        <w:rPr>
          <w:rFonts w:ascii="Arial" w:hAnsi="Arial" w:cs="Arial"/>
          <w:i/>
          <w:snapToGrid w:val="0"/>
        </w:rPr>
      </w:pPr>
      <w:r w:rsidRPr="00CE7B86">
        <w:rPr>
          <w:rFonts w:ascii="Arial" w:hAnsi="Arial" w:cs="Arial"/>
          <w:i/>
          <w:snapToGrid w:val="0"/>
        </w:rPr>
        <w:t>Bajo ta</w:t>
      </w:r>
      <w:r w:rsidR="00984C57">
        <w:rPr>
          <w:rFonts w:ascii="Arial" w:hAnsi="Arial" w:cs="Arial"/>
          <w:i/>
          <w:snapToGrid w:val="0"/>
        </w:rPr>
        <w:t>l</w:t>
      </w:r>
      <w:r w:rsidRPr="00CE7B86">
        <w:rPr>
          <w:rFonts w:ascii="Arial" w:hAnsi="Arial" w:cs="Arial"/>
          <w:i/>
          <w:snapToGrid w:val="0"/>
        </w:rPr>
        <w:t xml:space="preserve"> perspectiva, el análisis realizado en un plano teórico </w:t>
      </w:r>
      <w:r w:rsidR="00FE0353" w:rsidRPr="00CE7B86">
        <w:rPr>
          <w:rFonts w:ascii="Arial" w:hAnsi="Arial" w:cs="Arial"/>
          <w:i/>
          <w:snapToGrid w:val="0"/>
        </w:rPr>
        <w:t>ideal,</w:t>
      </w:r>
      <w:r w:rsidRPr="00CE7B86">
        <w:rPr>
          <w:rFonts w:ascii="Arial" w:hAnsi="Arial" w:cs="Arial"/>
          <w:i/>
          <w:snapToGrid w:val="0"/>
        </w:rPr>
        <w:t xml:space="preserve"> debería evidenciar el cabal cumplimiento del contrato y el pago íntegro al contratista, lo que dará lugar a la declaratoria de paz y salvo (…)”</w:t>
      </w:r>
      <w:r w:rsidRPr="00CE7B86">
        <w:rPr>
          <w:rStyle w:val="Refdenotaalpie"/>
          <w:rFonts w:ascii="Arial" w:hAnsi="Arial" w:cs="Arial"/>
          <w:i/>
          <w:snapToGrid w:val="0"/>
        </w:rPr>
        <w:footnoteReference w:id="3"/>
      </w:r>
    </w:p>
    <w:p w14:paraId="3B260D59" w14:textId="77777777" w:rsidR="002F0DD1" w:rsidRPr="00CE7B86" w:rsidRDefault="002F0DD1" w:rsidP="00245BA5">
      <w:pPr>
        <w:pStyle w:val="Cuadrculamedia2-nfasis11"/>
        <w:jc w:val="both"/>
        <w:rPr>
          <w:rFonts w:ascii="Arial" w:hAnsi="Arial" w:cs="Arial"/>
          <w:bCs/>
          <w:lang w:val="es-ES"/>
        </w:rPr>
      </w:pPr>
    </w:p>
    <w:p w14:paraId="3DDAEAAC" w14:textId="77777777" w:rsidR="00BD25F4" w:rsidRDefault="00BD25F4" w:rsidP="00245BA5">
      <w:pPr>
        <w:widowControl w:val="0"/>
        <w:jc w:val="both"/>
        <w:rPr>
          <w:rFonts w:ascii="Arial" w:hAnsi="Arial" w:cs="Arial"/>
          <w:snapToGrid w:val="0"/>
        </w:rPr>
      </w:pPr>
      <w:r>
        <w:rPr>
          <w:rFonts w:ascii="Arial" w:hAnsi="Arial" w:cs="Arial"/>
          <w:snapToGrid w:val="0"/>
        </w:rPr>
        <w:t>Ahora bien, este</w:t>
      </w:r>
      <w:r w:rsidRPr="00CE7B86">
        <w:rPr>
          <w:rFonts w:ascii="Arial" w:hAnsi="Arial" w:cs="Arial"/>
          <w:snapToGrid w:val="0"/>
        </w:rPr>
        <w:t xml:space="preserve"> acto de liquidación bilateral </w:t>
      </w:r>
      <w:r>
        <w:rPr>
          <w:rFonts w:ascii="Arial" w:hAnsi="Arial" w:cs="Arial"/>
          <w:snapToGrid w:val="0"/>
        </w:rPr>
        <w:t xml:space="preserve">se constituye como </w:t>
      </w:r>
      <w:r w:rsidRPr="00CE7B86">
        <w:rPr>
          <w:rFonts w:ascii="Arial" w:hAnsi="Arial" w:cs="Arial"/>
          <w:snapToGrid w:val="0"/>
        </w:rPr>
        <w:t>el acuerdo que celebran las partes de un contrato estatal para determinar los derechos y obligaciones que aún subsisten a favor y a cargo de una de las partes contratantes, todo con la finalidad de extinguir de manera definitiva todas las relaciones jurídicas que surgieron como consecuencia del contrato estatal precedentemente celebr</w:t>
      </w:r>
      <w:r>
        <w:rPr>
          <w:rFonts w:ascii="Arial" w:hAnsi="Arial" w:cs="Arial"/>
          <w:snapToGrid w:val="0"/>
        </w:rPr>
        <w:t>ado, de esta manera, como lo ha referido el Consejo de Estado la liquidación corresponde a:</w:t>
      </w:r>
    </w:p>
    <w:p w14:paraId="12698C13" w14:textId="77777777" w:rsidR="00BD25F4" w:rsidRDefault="00BD25F4" w:rsidP="00245BA5">
      <w:pPr>
        <w:widowControl w:val="0"/>
        <w:jc w:val="both"/>
        <w:rPr>
          <w:rFonts w:ascii="Arial" w:hAnsi="Arial" w:cs="Arial"/>
          <w:snapToGrid w:val="0"/>
        </w:rPr>
      </w:pPr>
    </w:p>
    <w:p w14:paraId="762F623B" w14:textId="77777777" w:rsidR="002F0DD1" w:rsidRPr="00BD25F4" w:rsidRDefault="002F0DD1" w:rsidP="00245BA5">
      <w:pPr>
        <w:widowControl w:val="0"/>
        <w:jc w:val="both"/>
        <w:rPr>
          <w:rFonts w:ascii="Arial" w:hAnsi="Arial" w:cs="Arial"/>
          <w:snapToGrid w:val="0"/>
        </w:rPr>
      </w:pPr>
      <w:r w:rsidRPr="00BD25F4">
        <w:rPr>
          <w:rFonts w:ascii="Arial" w:hAnsi="Arial" w:cs="Arial"/>
          <w:bCs/>
          <w:i/>
          <w:lang w:val="es-ES"/>
        </w:rPr>
        <w:t>“(…) una</w:t>
      </w:r>
      <w:r w:rsidRPr="00CE7B86">
        <w:rPr>
          <w:rFonts w:ascii="Arial" w:hAnsi="Arial" w:cs="Arial"/>
          <w:bCs/>
          <w:i/>
          <w:lang w:val="es-ES"/>
        </w:rPr>
        <w:t xml:space="preserve"> etapa posterior a su terminación cuya finalidad es la de establecer el resultado final de la ejecución de las prestaciones a cargo de las partes y determinar el estado económico final de la relación negocial, definiendo en últimas, quién le debe a quién y cuánto. Es en ese momento cuando las partes se ponen de acuerdo respecto de sus mutuas reclamaciones derivadas de la ejecución contractual y es en la liquidación en la que deben incluirse los arreglos, transacciones y conciliaciones a los que lleguen. Por ello, constituye un negocio jurídico que debe ser suscrito en principio de común acuerdo por ellas, a través de sus representantes legales y sólo a falta de tal acuerdo, deberá proceder la entidad a liquidarlo en forma unilateral a través de un acto administrativo </w:t>
      </w:r>
      <w:r w:rsidRPr="00CE7B86">
        <w:rPr>
          <w:rFonts w:ascii="Arial" w:hAnsi="Arial" w:cs="Arial"/>
          <w:bCs/>
          <w:i/>
          <w:lang w:val="es-MX"/>
        </w:rPr>
        <w:t>y si ésta no la hace, puede acudirse ante el juez del contrato, quien deberá definir las prestacione</w:t>
      </w:r>
      <w:r w:rsidR="00FF0A5C">
        <w:rPr>
          <w:rFonts w:ascii="Arial" w:hAnsi="Arial" w:cs="Arial"/>
          <w:bCs/>
          <w:i/>
          <w:lang w:val="es-MX"/>
        </w:rPr>
        <w:t>s mutuas entre los contratantes</w:t>
      </w:r>
      <w:r w:rsidR="00FF0A5C">
        <w:rPr>
          <w:rFonts w:ascii="Arial" w:hAnsi="Arial" w:cs="Arial"/>
          <w:bCs/>
          <w:i/>
          <w:lang w:val="es-ES"/>
        </w:rPr>
        <w:t xml:space="preserve"> </w:t>
      </w:r>
      <w:r w:rsidRPr="00CE7B86">
        <w:rPr>
          <w:rFonts w:ascii="Arial" w:hAnsi="Arial" w:cs="Arial"/>
          <w:bCs/>
          <w:i/>
          <w:lang w:val="es-ES"/>
        </w:rPr>
        <w:t xml:space="preserve">(…) si el contratista eleva reclamaciones durante la ejecución del contrato, existe el mecanismo legal para acceder a tal solicitud en caso de que la </w:t>
      </w:r>
      <w:r w:rsidRPr="00CE7B86">
        <w:rPr>
          <w:rFonts w:ascii="Arial" w:hAnsi="Arial" w:cs="Arial"/>
          <w:bCs/>
          <w:i/>
          <w:lang w:val="es-ES"/>
        </w:rPr>
        <w:lastRenderedPageBreak/>
        <w:t>entidad la considere pertinente y ajustada a la realidad de la ejecución contractual y no es otro que el de la liquidación del contrato, como lo tiene sentado la jurisprudencia (…)”</w:t>
      </w:r>
      <w:r w:rsidRPr="00CE7B86">
        <w:rPr>
          <w:rStyle w:val="Refdenotaalpie"/>
          <w:rFonts w:ascii="Arial" w:hAnsi="Arial" w:cs="Arial"/>
          <w:bCs/>
          <w:i/>
          <w:lang w:val="es-ES"/>
        </w:rPr>
        <w:footnoteReference w:id="4"/>
      </w:r>
    </w:p>
    <w:p w14:paraId="12D86D85" w14:textId="77777777" w:rsidR="00BD27C5" w:rsidRPr="00CE7B86" w:rsidRDefault="00BD27C5" w:rsidP="00245BA5">
      <w:pPr>
        <w:widowControl w:val="0"/>
        <w:jc w:val="both"/>
        <w:rPr>
          <w:rFonts w:ascii="Arial" w:hAnsi="Arial" w:cs="Arial"/>
          <w:snapToGrid w:val="0"/>
        </w:rPr>
      </w:pPr>
    </w:p>
    <w:p w14:paraId="13EE3301" w14:textId="77777777" w:rsidR="002F0DD1" w:rsidRPr="00CE7B86" w:rsidRDefault="002F0DD1" w:rsidP="00245BA5">
      <w:pPr>
        <w:widowControl w:val="0"/>
        <w:jc w:val="both"/>
        <w:rPr>
          <w:rFonts w:ascii="Arial" w:hAnsi="Arial" w:cs="Arial"/>
          <w:snapToGrid w:val="0"/>
        </w:rPr>
      </w:pPr>
      <w:r w:rsidRPr="00CE7B86">
        <w:rPr>
          <w:rFonts w:ascii="Arial" w:hAnsi="Arial" w:cs="Arial"/>
          <w:snapToGrid w:val="0"/>
        </w:rPr>
        <w:t xml:space="preserve">Siendo esta la descripción ontológica de este acto, no se remite a dudas que la liquidación bilateral de un contrato estatal es un negocio jurídico de la estirpe de los contratos pues en ella se presentan los rasgos definitivos de esta especie negocial a saber: </w:t>
      </w:r>
    </w:p>
    <w:p w14:paraId="34275CDE" w14:textId="77777777" w:rsidR="00BD27C5" w:rsidRPr="00CE7B86" w:rsidRDefault="00BD27C5" w:rsidP="00245BA5">
      <w:pPr>
        <w:widowControl w:val="0"/>
        <w:jc w:val="both"/>
        <w:rPr>
          <w:rFonts w:ascii="Arial" w:hAnsi="Arial" w:cs="Arial"/>
          <w:snapToGrid w:val="0"/>
        </w:rPr>
      </w:pPr>
    </w:p>
    <w:p w14:paraId="652290A1" w14:textId="77777777" w:rsidR="002F0DD1" w:rsidRPr="00CE7B86" w:rsidRDefault="002F0DD1" w:rsidP="00245BA5">
      <w:pPr>
        <w:widowControl w:val="0"/>
        <w:numPr>
          <w:ilvl w:val="0"/>
          <w:numId w:val="1"/>
        </w:numPr>
        <w:jc w:val="both"/>
        <w:rPr>
          <w:rFonts w:ascii="Arial" w:hAnsi="Arial" w:cs="Arial"/>
          <w:snapToGrid w:val="0"/>
        </w:rPr>
      </w:pPr>
      <w:r w:rsidRPr="00CE7B86">
        <w:rPr>
          <w:rFonts w:ascii="Arial" w:hAnsi="Arial" w:cs="Arial"/>
          <w:snapToGrid w:val="0"/>
        </w:rPr>
        <w:t>El acuerdo entre dos partes;</w:t>
      </w:r>
    </w:p>
    <w:p w14:paraId="7A136479" w14:textId="77777777" w:rsidR="002F0DD1" w:rsidRPr="00CE7B86" w:rsidRDefault="002F0DD1" w:rsidP="00245BA5">
      <w:pPr>
        <w:widowControl w:val="0"/>
        <w:numPr>
          <w:ilvl w:val="0"/>
          <w:numId w:val="1"/>
        </w:numPr>
        <w:jc w:val="both"/>
        <w:rPr>
          <w:rFonts w:ascii="Arial" w:hAnsi="Arial" w:cs="Arial"/>
          <w:snapToGrid w:val="0"/>
        </w:rPr>
      </w:pPr>
      <w:r w:rsidRPr="00CE7B86">
        <w:rPr>
          <w:rFonts w:ascii="Arial" w:hAnsi="Arial" w:cs="Arial"/>
          <w:snapToGrid w:val="0"/>
        </w:rPr>
        <w:t>La finalidad, en este caso, de extinguir una relación jurídica de carácter patrimonial o, lo que es lo mismo, de contenido económico.</w:t>
      </w:r>
    </w:p>
    <w:p w14:paraId="55027D0D" w14:textId="77777777" w:rsidR="00BD27C5" w:rsidRPr="00CE7B86" w:rsidRDefault="00BD27C5" w:rsidP="00245BA5">
      <w:pPr>
        <w:widowControl w:val="0"/>
        <w:jc w:val="both"/>
        <w:rPr>
          <w:rFonts w:ascii="Arial" w:hAnsi="Arial" w:cs="Arial"/>
          <w:snapToGrid w:val="0"/>
        </w:rPr>
      </w:pPr>
    </w:p>
    <w:p w14:paraId="5B8448BE" w14:textId="77777777" w:rsidR="002F0DD1" w:rsidRPr="00CE7B86" w:rsidRDefault="002F0DD1" w:rsidP="00245BA5">
      <w:pPr>
        <w:widowControl w:val="0"/>
        <w:jc w:val="both"/>
        <w:rPr>
          <w:rFonts w:ascii="Arial" w:hAnsi="Arial" w:cs="Arial"/>
          <w:snapToGrid w:val="0"/>
        </w:rPr>
      </w:pPr>
      <w:r w:rsidRPr="00CE7B86">
        <w:rPr>
          <w:rFonts w:ascii="Arial" w:hAnsi="Arial" w:cs="Arial"/>
          <w:snapToGrid w:val="0"/>
        </w:rPr>
        <w:t xml:space="preserve">En efecto a las voces del artículo 864 del Código de Comercio Colombiano, </w:t>
      </w:r>
      <w:r w:rsidRPr="00CE7B86">
        <w:rPr>
          <w:rFonts w:ascii="Arial" w:hAnsi="Arial" w:cs="Arial"/>
          <w:i/>
          <w:snapToGrid w:val="0"/>
        </w:rPr>
        <w:t>“El contrato es un acuerdo de dos o más partes para constituir, regular o extinguir entre ellas una relación jurídica patrimonial (…),”</w:t>
      </w:r>
      <w:r w:rsidRPr="00CE7B86">
        <w:rPr>
          <w:rFonts w:ascii="Arial" w:hAnsi="Arial" w:cs="Arial"/>
          <w:snapToGrid w:val="0"/>
        </w:rPr>
        <w:t xml:space="preserve"> de donde se desprende que los contratos no solo pueden crear relaciones </w:t>
      </w:r>
      <w:r w:rsidR="00FC5E29" w:rsidRPr="00CE7B86">
        <w:rPr>
          <w:rFonts w:ascii="Arial" w:hAnsi="Arial" w:cs="Arial"/>
          <w:snapToGrid w:val="0"/>
        </w:rPr>
        <w:t>jurídicas,</w:t>
      </w:r>
      <w:r w:rsidRPr="00CE7B86">
        <w:rPr>
          <w:rFonts w:ascii="Arial" w:hAnsi="Arial" w:cs="Arial"/>
          <w:snapToGrid w:val="0"/>
        </w:rPr>
        <w:t xml:space="preserve"> sino que también pueden estar destinados a regularlos o a extinguirlas, cosa esta última que es la que precisamente ocurre en los actos de liquidación bilateral de los contratos estatales.</w:t>
      </w:r>
    </w:p>
    <w:p w14:paraId="7CE785E0" w14:textId="77777777" w:rsidR="002F0DD1" w:rsidRPr="00CE7B86" w:rsidRDefault="002F0DD1" w:rsidP="00245BA5">
      <w:pPr>
        <w:widowControl w:val="0"/>
        <w:jc w:val="both"/>
        <w:rPr>
          <w:rFonts w:ascii="Arial" w:hAnsi="Arial" w:cs="Arial"/>
          <w:snapToGrid w:val="0"/>
        </w:rPr>
      </w:pPr>
      <w:r w:rsidRPr="00CE7B86">
        <w:rPr>
          <w:rFonts w:ascii="Arial" w:hAnsi="Arial" w:cs="Arial"/>
          <w:snapToGrid w:val="0"/>
        </w:rPr>
        <w:t>Es decir, que al término de la vida de un contrato estatal puede presentarse otro contrato, como lo es el negocio jurídico de liquidación, si las partes que inicialmente contrataron se avienen luego a determinar los derechos y obligaciones que aún subsisten a favor y a cargo de cada una de ellas, con la finalidad de extinguir de manera definitiva todas esas relaciones jurídicas que surgieron como consecuencia del contrato estatal que se celebró con anterioridad.</w:t>
      </w:r>
    </w:p>
    <w:p w14:paraId="5907CEF2" w14:textId="77777777" w:rsidR="00FF0A5C" w:rsidRDefault="00FF0A5C" w:rsidP="00245BA5">
      <w:pPr>
        <w:widowControl w:val="0"/>
        <w:jc w:val="both"/>
        <w:rPr>
          <w:rFonts w:ascii="Arial" w:hAnsi="Arial" w:cs="Arial"/>
          <w:snapToGrid w:val="0"/>
        </w:rPr>
      </w:pPr>
    </w:p>
    <w:p w14:paraId="1B9AFB66" w14:textId="77777777" w:rsidR="005D553D" w:rsidRPr="00984C57" w:rsidRDefault="002F0DD1" w:rsidP="00245BA5">
      <w:pPr>
        <w:jc w:val="both"/>
        <w:rPr>
          <w:rFonts w:ascii="Times" w:hAnsi="Times"/>
          <w:sz w:val="20"/>
          <w:szCs w:val="20"/>
          <w:lang w:eastAsia="es-ES"/>
        </w:rPr>
      </w:pPr>
      <w:r w:rsidRPr="00CF3527">
        <w:rPr>
          <w:rFonts w:ascii="Arial" w:hAnsi="Arial" w:cs="Arial"/>
          <w:snapToGrid w:val="0"/>
        </w:rPr>
        <w:t xml:space="preserve">El contrato es definido en el ordenamiento colombiano por medio del artículo 1495 del Código Civil, como </w:t>
      </w:r>
      <w:r w:rsidRPr="00CF3527">
        <w:rPr>
          <w:rFonts w:ascii="Arial" w:hAnsi="Arial" w:cs="Arial"/>
          <w:i/>
          <w:snapToGrid w:val="0"/>
        </w:rPr>
        <w:t>“(…) un acto por el cual una parte se obliga para con otra a dar, hacer o no hacer una cosa (…)”,</w:t>
      </w:r>
      <w:r w:rsidRPr="00CF3527">
        <w:rPr>
          <w:rFonts w:ascii="Arial" w:hAnsi="Arial" w:cs="Arial"/>
          <w:snapToGrid w:val="0"/>
        </w:rPr>
        <w:t xml:space="preserve"> dando además dentro de su contenido a entender que contrato o con</w:t>
      </w:r>
      <w:r w:rsidR="00FF0A5C" w:rsidRPr="00CF3527">
        <w:rPr>
          <w:rFonts w:ascii="Arial" w:hAnsi="Arial" w:cs="Arial"/>
          <w:snapToGrid w:val="0"/>
        </w:rPr>
        <w:t xml:space="preserve">vención son conceptos similares y sobre el contrato estatal </w:t>
      </w:r>
      <w:r w:rsidR="005D553D" w:rsidRPr="00CF3527">
        <w:rPr>
          <w:rFonts w:ascii="Arial" w:hAnsi="Arial" w:cs="Arial"/>
          <w:snapToGrid w:val="0"/>
        </w:rPr>
        <w:t xml:space="preserve">en la Ley 80 de 1993 en el artículo 32 indica que son </w:t>
      </w:r>
      <w:r w:rsidR="005D553D" w:rsidRPr="00CF3527">
        <w:rPr>
          <w:rFonts w:ascii="Arial" w:hAnsi="Arial" w:cs="Arial"/>
          <w:i/>
          <w:snapToGrid w:val="0"/>
        </w:rPr>
        <w:t xml:space="preserve">“(…) </w:t>
      </w:r>
      <w:r w:rsidR="005D553D" w:rsidRPr="00CF3527">
        <w:rPr>
          <w:rFonts w:ascii="Arial" w:hAnsi="Arial" w:cs="Arial"/>
          <w:i/>
          <w:lang w:eastAsia="es-ES"/>
        </w:rPr>
        <w:t>todos los actos jurídicos generadores de obligaciones que celebren las entidades a que se refiere el presente estatuto, previstos en el derecho privado o en disposiciones especiales, o derivados del ejercicio de la autonomía de la voluntad, así como los que, a título enunciativo, se definen (…)”</w:t>
      </w:r>
    </w:p>
    <w:p w14:paraId="23AB3799" w14:textId="77777777" w:rsidR="00BD27C5" w:rsidRPr="00CE7B86" w:rsidRDefault="00BD27C5" w:rsidP="00245BA5">
      <w:pPr>
        <w:widowControl w:val="0"/>
        <w:jc w:val="both"/>
        <w:rPr>
          <w:rFonts w:ascii="Arial" w:hAnsi="Arial" w:cs="Arial"/>
          <w:snapToGrid w:val="0"/>
        </w:rPr>
      </w:pPr>
    </w:p>
    <w:p w14:paraId="7A809D41" w14:textId="77777777" w:rsidR="0014759F" w:rsidRPr="00CE7B86" w:rsidRDefault="002F0DD1" w:rsidP="00245BA5">
      <w:pPr>
        <w:widowControl w:val="0"/>
        <w:jc w:val="both"/>
        <w:rPr>
          <w:rFonts w:ascii="Arial" w:hAnsi="Arial" w:cs="Arial"/>
          <w:snapToGrid w:val="0"/>
        </w:rPr>
      </w:pPr>
      <w:r w:rsidRPr="00CE7B86">
        <w:rPr>
          <w:rFonts w:ascii="Arial" w:hAnsi="Arial" w:cs="Arial"/>
          <w:snapToGrid w:val="0"/>
        </w:rPr>
        <w:t>Por lo tanto, se puede deducir que el acto de liquidación bilateral de un contrato es a su vez un contrato, pues mediante él se persigue extinguir definitivamente las relaciones jurídic</w:t>
      </w:r>
      <w:r w:rsidR="00FF0A5C">
        <w:rPr>
          <w:rFonts w:ascii="Arial" w:hAnsi="Arial" w:cs="Arial"/>
          <w:snapToGrid w:val="0"/>
        </w:rPr>
        <w:t>as de contenido económico que aú</w:t>
      </w:r>
      <w:r w:rsidRPr="00CE7B86">
        <w:rPr>
          <w:rFonts w:ascii="Arial" w:hAnsi="Arial" w:cs="Arial"/>
          <w:snapToGrid w:val="0"/>
        </w:rPr>
        <w:t xml:space="preserve">n pudieran subsistir a la </w:t>
      </w:r>
      <w:r w:rsidRPr="00CE7B86">
        <w:rPr>
          <w:rFonts w:ascii="Arial" w:hAnsi="Arial" w:cs="Arial"/>
          <w:snapToGrid w:val="0"/>
        </w:rPr>
        <w:lastRenderedPageBreak/>
        <w:t>terminación de la relación contractual precedente, sin perjuicio de las salvedades que expresen las partes en la citada acta.</w:t>
      </w:r>
    </w:p>
    <w:p w14:paraId="331DBB0E" w14:textId="77777777" w:rsidR="00471C68" w:rsidRPr="00CE7B86" w:rsidRDefault="00471C68" w:rsidP="00245BA5">
      <w:pPr>
        <w:widowControl w:val="0"/>
        <w:jc w:val="both"/>
        <w:rPr>
          <w:rFonts w:ascii="Arial" w:hAnsi="Arial" w:cs="Arial"/>
          <w:snapToGrid w:val="0"/>
        </w:rPr>
      </w:pPr>
    </w:p>
    <w:p w14:paraId="169DC60E" w14:textId="4BF94ED4" w:rsidR="00032367" w:rsidRPr="00CE7B86" w:rsidRDefault="00032367" w:rsidP="00245BA5">
      <w:pPr>
        <w:pStyle w:val="Ttulo1"/>
        <w:numPr>
          <w:ilvl w:val="0"/>
          <w:numId w:val="11"/>
        </w:numPr>
        <w:spacing w:before="0" w:line="240" w:lineRule="auto"/>
        <w:jc w:val="center"/>
        <w:rPr>
          <w:rFonts w:ascii="Arial" w:hAnsi="Arial" w:cs="Arial"/>
          <w:b/>
          <w:snapToGrid w:val="0"/>
          <w:color w:val="000000"/>
          <w:sz w:val="24"/>
          <w:szCs w:val="24"/>
        </w:rPr>
      </w:pPr>
      <w:r w:rsidRPr="00CE7B86">
        <w:rPr>
          <w:rFonts w:ascii="Arial" w:hAnsi="Arial" w:cs="Arial"/>
          <w:b/>
          <w:snapToGrid w:val="0"/>
          <w:color w:val="000000"/>
          <w:sz w:val="24"/>
          <w:szCs w:val="24"/>
        </w:rPr>
        <w:t>ANTECEDENTES Y DESARROLLO DE EJECUCIÓN DEL CONTRATO</w:t>
      </w:r>
    </w:p>
    <w:p w14:paraId="3DC3C2E1" w14:textId="77777777" w:rsidR="00B25FA1" w:rsidRPr="00CE7B86" w:rsidRDefault="00B25FA1" w:rsidP="00245BA5">
      <w:pPr>
        <w:widowControl w:val="0"/>
        <w:ind w:left="1080"/>
        <w:rPr>
          <w:rFonts w:ascii="Arial" w:hAnsi="Arial" w:cs="Arial"/>
          <w:b/>
          <w:snapToGrid w:val="0"/>
        </w:rPr>
      </w:pPr>
    </w:p>
    <w:tbl>
      <w:tblPr>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1"/>
        <w:gridCol w:w="865"/>
      </w:tblGrid>
      <w:tr w:rsidR="008D1F7D" w:rsidRPr="00CE7B86" w14:paraId="678726EB" w14:textId="77777777" w:rsidTr="00D17AAC">
        <w:trPr>
          <w:trHeight w:val="20"/>
        </w:trPr>
        <w:tc>
          <w:tcPr>
            <w:tcW w:w="0" w:type="auto"/>
            <w:shd w:val="clear" w:color="auto" w:fill="auto"/>
            <w:vAlign w:val="center"/>
          </w:tcPr>
          <w:p w14:paraId="1A1809A2" w14:textId="6AC871EF" w:rsidR="00032367" w:rsidRPr="00CE7B86" w:rsidRDefault="00D17AAC" w:rsidP="00245BA5">
            <w:pPr>
              <w:widowControl w:val="0"/>
              <w:tabs>
                <w:tab w:val="left" w:pos="3449"/>
              </w:tabs>
              <w:rPr>
                <w:rFonts w:ascii="Arial" w:eastAsia="Calibri" w:hAnsi="Arial" w:cs="Arial"/>
                <w:b/>
                <w:bCs/>
                <w:snapToGrid w:val="0"/>
              </w:rPr>
            </w:pPr>
            <w:r>
              <w:rPr>
                <w:rFonts w:ascii="Arial" w:eastAsia="Calibri" w:hAnsi="Arial" w:cs="Arial"/>
                <w:b/>
                <w:bCs/>
                <w:snapToGrid w:val="0"/>
              </w:rPr>
              <w:t xml:space="preserve">    </w:t>
            </w:r>
            <w:r w:rsidR="00D92382" w:rsidRPr="00CE7B86">
              <w:rPr>
                <w:rFonts w:ascii="Arial" w:eastAsia="Calibri" w:hAnsi="Arial" w:cs="Arial"/>
                <w:b/>
                <w:bCs/>
                <w:snapToGrid w:val="0"/>
              </w:rPr>
              <w:t>CONTRATO DE CONSULTORÍA</w:t>
            </w:r>
          </w:p>
        </w:tc>
        <w:tc>
          <w:tcPr>
            <w:tcW w:w="865" w:type="dxa"/>
            <w:shd w:val="clear" w:color="auto" w:fill="auto"/>
            <w:vAlign w:val="center"/>
          </w:tcPr>
          <w:p w14:paraId="273641CD" w14:textId="45C2E134" w:rsidR="00032367" w:rsidRPr="00F72F6A" w:rsidRDefault="00032367" w:rsidP="00245BA5">
            <w:pPr>
              <w:widowControl w:val="0"/>
              <w:tabs>
                <w:tab w:val="left" w:pos="3449"/>
              </w:tabs>
              <w:jc w:val="both"/>
              <w:rPr>
                <w:rFonts w:ascii="Arial" w:eastAsia="Calibri" w:hAnsi="Arial" w:cs="Arial"/>
                <w:bCs/>
                <w:snapToGrid w:val="0"/>
              </w:rPr>
            </w:pPr>
          </w:p>
        </w:tc>
      </w:tr>
      <w:tr w:rsidR="008D1F7D" w:rsidRPr="00CE7B86" w14:paraId="46549174" w14:textId="77777777" w:rsidTr="00D17AAC">
        <w:trPr>
          <w:trHeight w:val="20"/>
        </w:trPr>
        <w:tc>
          <w:tcPr>
            <w:tcW w:w="0" w:type="auto"/>
            <w:shd w:val="clear" w:color="auto" w:fill="auto"/>
            <w:vAlign w:val="center"/>
          </w:tcPr>
          <w:p w14:paraId="46ECF038" w14:textId="77777777" w:rsidR="00032367" w:rsidRPr="00CE7B86" w:rsidRDefault="00D92382" w:rsidP="00245BA5">
            <w:pPr>
              <w:widowControl w:val="0"/>
              <w:tabs>
                <w:tab w:val="left" w:pos="3449"/>
              </w:tabs>
              <w:rPr>
                <w:rFonts w:ascii="Arial" w:eastAsia="Calibri" w:hAnsi="Arial" w:cs="Arial"/>
                <w:b/>
                <w:bCs/>
                <w:snapToGrid w:val="0"/>
              </w:rPr>
            </w:pPr>
            <w:r w:rsidRPr="00CE7B86">
              <w:rPr>
                <w:rFonts w:ascii="Arial" w:eastAsia="Calibri" w:hAnsi="Arial" w:cs="Arial"/>
                <w:b/>
                <w:bCs/>
                <w:snapToGrid w:val="0"/>
              </w:rPr>
              <w:t>OBJETO</w:t>
            </w:r>
          </w:p>
        </w:tc>
        <w:tc>
          <w:tcPr>
            <w:tcW w:w="865" w:type="dxa"/>
            <w:shd w:val="clear" w:color="auto" w:fill="auto"/>
            <w:vAlign w:val="center"/>
          </w:tcPr>
          <w:p w14:paraId="0AC86EF0" w14:textId="60466314" w:rsidR="00032367" w:rsidRPr="00FF0A5C" w:rsidRDefault="00032367" w:rsidP="00245BA5">
            <w:pPr>
              <w:widowControl w:val="0"/>
              <w:tabs>
                <w:tab w:val="left" w:pos="3449"/>
              </w:tabs>
              <w:jc w:val="both"/>
              <w:rPr>
                <w:rFonts w:ascii="Arial" w:eastAsia="Calibri" w:hAnsi="Arial" w:cs="Arial"/>
                <w:bCs/>
                <w:snapToGrid w:val="0"/>
              </w:rPr>
            </w:pPr>
          </w:p>
        </w:tc>
      </w:tr>
      <w:tr w:rsidR="008D1F7D" w:rsidRPr="00CE7B86" w14:paraId="19F395C3" w14:textId="77777777" w:rsidTr="00D17AAC">
        <w:trPr>
          <w:trHeight w:val="20"/>
        </w:trPr>
        <w:tc>
          <w:tcPr>
            <w:tcW w:w="0" w:type="auto"/>
            <w:shd w:val="clear" w:color="auto" w:fill="auto"/>
            <w:vAlign w:val="center"/>
          </w:tcPr>
          <w:p w14:paraId="355CE5AF" w14:textId="77777777" w:rsidR="00032367" w:rsidRPr="00CE7B86" w:rsidRDefault="00D92382" w:rsidP="00245BA5">
            <w:pPr>
              <w:widowControl w:val="0"/>
              <w:tabs>
                <w:tab w:val="left" w:pos="3449"/>
              </w:tabs>
              <w:rPr>
                <w:rFonts w:ascii="Arial" w:eastAsia="Calibri" w:hAnsi="Arial" w:cs="Arial"/>
                <w:b/>
                <w:bCs/>
                <w:snapToGrid w:val="0"/>
              </w:rPr>
            </w:pPr>
            <w:r w:rsidRPr="00CE7B86">
              <w:rPr>
                <w:rFonts w:ascii="Arial" w:eastAsia="Calibri" w:hAnsi="Arial" w:cs="Arial"/>
                <w:b/>
                <w:bCs/>
                <w:snapToGrid w:val="0"/>
              </w:rPr>
              <w:t>CONTRATANTE</w:t>
            </w:r>
          </w:p>
        </w:tc>
        <w:tc>
          <w:tcPr>
            <w:tcW w:w="865" w:type="dxa"/>
            <w:shd w:val="clear" w:color="auto" w:fill="auto"/>
            <w:vAlign w:val="center"/>
          </w:tcPr>
          <w:p w14:paraId="47E43C8C" w14:textId="0753D248" w:rsidR="00032367" w:rsidRPr="00CE7B86" w:rsidRDefault="00032367" w:rsidP="00245BA5">
            <w:pPr>
              <w:widowControl w:val="0"/>
              <w:tabs>
                <w:tab w:val="left" w:pos="3449"/>
              </w:tabs>
              <w:jc w:val="both"/>
              <w:rPr>
                <w:rFonts w:ascii="Arial" w:eastAsia="Calibri" w:hAnsi="Arial" w:cs="Arial"/>
                <w:b/>
                <w:bCs/>
                <w:snapToGrid w:val="0"/>
              </w:rPr>
            </w:pPr>
          </w:p>
        </w:tc>
      </w:tr>
      <w:tr w:rsidR="008D1F7D" w:rsidRPr="00CE7B86" w14:paraId="237E797F" w14:textId="77777777" w:rsidTr="00D17AAC">
        <w:trPr>
          <w:trHeight w:val="20"/>
        </w:trPr>
        <w:tc>
          <w:tcPr>
            <w:tcW w:w="0" w:type="auto"/>
            <w:shd w:val="clear" w:color="auto" w:fill="auto"/>
            <w:vAlign w:val="center"/>
          </w:tcPr>
          <w:p w14:paraId="30C51795" w14:textId="77777777" w:rsidR="00032367" w:rsidRPr="00CE7B86" w:rsidRDefault="00D92382" w:rsidP="00245BA5">
            <w:pPr>
              <w:widowControl w:val="0"/>
              <w:tabs>
                <w:tab w:val="left" w:pos="3449"/>
              </w:tabs>
              <w:rPr>
                <w:rFonts w:ascii="Arial" w:eastAsia="Calibri" w:hAnsi="Arial" w:cs="Arial"/>
                <w:b/>
                <w:bCs/>
                <w:snapToGrid w:val="0"/>
              </w:rPr>
            </w:pPr>
            <w:r w:rsidRPr="00CE7B86">
              <w:rPr>
                <w:rFonts w:ascii="Arial" w:eastAsia="Calibri" w:hAnsi="Arial" w:cs="Arial"/>
                <w:b/>
                <w:bCs/>
                <w:snapToGrid w:val="0"/>
              </w:rPr>
              <w:t>CONTRATISTA</w:t>
            </w:r>
          </w:p>
        </w:tc>
        <w:tc>
          <w:tcPr>
            <w:tcW w:w="865" w:type="dxa"/>
            <w:shd w:val="clear" w:color="auto" w:fill="auto"/>
            <w:vAlign w:val="center"/>
          </w:tcPr>
          <w:p w14:paraId="14267C62" w14:textId="35B6C9BB" w:rsidR="00032367" w:rsidRPr="00CE7B86" w:rsidRDefault="00032367" w:rsidP="00245BA5">
            <w:pPr>
              <w:widowControl w:val="0"/>
              <w:tabs>
                <w:tab w:val="left" w:pos="3449"/>
              </w:tabs>
              <w:jc w:val="both"/>
              <w:rPr>
                <w:rFonts w:ascii="Arial" w:eastAsia="Calibri" w:hAnsi="Arial" w:cs="Arial"/>
                <w:bCs/>
                <w:snapToGrid w:val="0"/>
              </w:rPr>
            </w:pPr>
          </w:p>
        </w:tc>
      </w:tr>
      <w:tr w:rsidR="00002D01" w:rsidRPr="00CE7B86" w14:paraId="1658932E" w14:textId="77777777" w:rsidTr="00D17AAC">
        <w:trPr>
          <w:trHeight w:val="20"/>
        </w:trPr>
        <w:tc>
          <w:tcPr>
            <w:tcW w:w="0" w:type="auto"/>
            <w:shd w:val="clear" w:color="auto" w:fill="auto"/>
            <w:vAlign w:val="center"/>
          </w:tcPr>
          <w:p w14:paraId="4607B1F6" w14:textId="77777777" w:rsidR="00002D01" w:rsidRPr="00CE7B86" w:rsidRDefault="00002D01" w:rsidP="00245BA5">
            <w:pPr>
              <w:widowControl w:val="0"/>
              <w:tabs>
                <w:tab w:val="left" w:pos="3449"/>
              </w:tabs>
              <w:rPr>
                <w:rFonts w:ascii="Arial" w:eastAsia="Calibri" w:hAnsi="Arial" w:cs="Arial"/>
                <w:b/>
                <w:bCs/>
                <w:snapToGrid w:val="0"/>
              </w:rPr>
            </w:pPr>
            <w:r w:rsidRPr="00CE7B86">
              <w:rPr>
                <w:rFonts w:ascii="Arial" w:eastAsia="Calibri" w:hAnsi="Arial" w:cs="Arial"/>
                <w:b/>
                <w:bCs/>
                <w:snapToGrid w:val="0"/>
              </w:rPr>
              <w:t>REPRESENTANTE LEGAL CONTRATISTA</w:t>
            </w:r>
          </w:p>
        </w:tc>
        <w:tc>
          <w:tcPr>
            <w:tcW w:w="865" w:type="dxa"/>
            <w:shd w:val="clear" w:color="auto" w:fill="auto"/>
            <w:vAlign w:val="center"/>
          </w:tcPr>
          <w:p w14:paraId="30430661" w14:textId="4065DFE7" w:rsidR="00002D01" w:rsidRPr="007F08AE" w:rsidRDefault="00002D01" w:rsidP="00245BA5">
            <w:pPr>
              <w:jc w:val="both"/>
              <w:rPr>
                <w:rFonts w:ascii="Arial" w:hAnsi="Arial" w:cs="Arial"/>
                <w:highlight w:val="yellow"/>
              </w:rPr>
            </w:pPr>
          </w:p>
        </w:tc>
      </w:tr>
      <w:tr w:rsidR="00002D01" w:rsidRPr="00CE7B86" w14:paraId="571476AB" w14:textId="77777777" w:rsidTr="00D17AAC">
        <w:trPr>
          <w:trHeight w:val="20"/>
        </w:trPr>
        <w:tc>
          <w:tcPr>
            <w:tcW w:w="0" w:type="auto"/>
            <w:shd w:val="clear" w:color="auto" w:fill="auto"/>
            <w:vAlign w:val="center"/>
          </w:tcPr>
          <w:p w14:paraId="5F12FA51" w14:textId="77777777" w:rsidR="00002D01" w:rsidRPr="00CE7B86" w:rsidRDefault="00002D01" w:rsidP="00245BA5">
            <w:pPr>
              <w:widowControl w:val="0"/>
              <w:tabs>
                <w:tab w:val="left" w:pos="3449"/>
              </w:tabs>
              <w:rPr>
                <w:rFonts w:ascii="Arial" w:eastAsia="Calibri" w:hAnsi="Arial" w:cs="Arial"/>
                <w:b/>
                <w:bCs/>
                <w:snapToGrid w:val="0"/>
              </w:rPr>
            </w:pPr>
            <w:r>
              <w:rPr>
                <w:rFonts w:ascii="Arial" w:eastAsia="Calibri" w:hAnsi="Arial" w:cs="Arial"/>
                <w:b/>
                <w:bCs/>
                <w:snapToGrid w:val="0"/>
              </w:rPr>
              <w:t>C.C.</w:t>
            </w:r>
          </w:p>
        </w:tc>
        <w:tc>
          <w:tcPr>
            <w:tcW w:w="865" w:type="dxa"/>
            <w:shd w:val="clear" w:color="auto" w:fill="auto"/>
            <w:vAlign w:val="center"/>
          </w:tcPr>
          <w:p w14:paraId="7619CE83" w14:textId="1F4B7A03" w:rsidR="00002D01" w:rsidRPr="007F08AE" w:rsidRDefault="00002D01" w:rsidP="00245BA5">
            <w:pPr>
              <w:jc w:val="both"/>
              <w:rPr>
                <w:rFonts w:ascii="Arial" w:hAnsi="Arial" w:cs="Arial"/>
                <w:highlight w:val="yellow"/>
              </w:rPr>
            </w:pPr>
          </w:p>
        </w:tc>
      </w:tr>
      <w:tr w:rsidR="00142C4E" w:rsidRPr="00CE7B86" w14:paraId="16027787" w14:textId="77777777" w:rsidTr="00D17AAC">
        <w:trPr>
          <w:trHeight w:val="20"/>
        </w:trPr>
        <w:tc>
          <w:tcPr>
            <w:tcW w:w="0" w:type="auto"/>
            <w:shd w:val="clear" w:color="auto" w:fill="auto"/>
            <w:vAlign w:val="center"/>
          </w:tcPr>
          <w:p w14:paraId="47195A5C" w14:textId="77777777" w:rsidR="00142C4E" w:rsidRPr="00CE7B86" w:rsidRDefault="00142C4E" w:rsidP="00245BA5">
            <w:pPr>
              <w:widowControl w:val="0"/>
              <w:tabs>
                <w:tab w:val="left" w:pos="3449"/>
              </w:tabs>
              <w:rPr>
                <w:rFonts w:ascii="Arial" w:eastAsia="Calibri" w:hAnsi="Arial" w:cs="Arial"/>
                <w:b/>
                <w:bCs/>
                <w:snapToGrid w:val="0"/>
              </w:rPr>
            </w:pPr>
            <w:r w:rsidRPr="00CE7B86">
              <w:rPr>
                <w:rFonts w:ascii="Arial" w:eastAsia="Calibri" w:hAnsi="Arial" w:cs="Arial"/>
                <w:b/>
                <w:bCs/>
                <w:snapToGrid w:val="0"/>
              </w:rPr>
              <w:t>VALOR DEL CONTRATO</w:t>
            </w:r>
          </w:p>
        </w:tc>
        <w:tc>
          <w:tcPr>
            <w:tcW w:w="865" w:type="dxa"/>
            <w:shd w:val="clear" w:color="auto" w:fill="auto"/>
            <w:vAlign w:val="center"/>
          </w:tcPr>
          <w:p w14:paraId="32AC45E7" w14:textId="2D947771" w:rsidR="00142C4E" w:rsidRPr="00CE7B86" w:rsidRDefault="00142C4E" w:rsidP="00245BA5">
            <w:pPr>
              <w:widowControl w:val="0"/>
              <w:tabs>
                <w:tab w:val="left" w:pos="3449"/>
              </w:tabs>
              <w:jc w:val="both"/>
              <w:rPr>
                <w:rFonts w:ascii="Arial" w:eastAsia="Calibri" w:hAnsi="Arial" w:cs="Arial"/>
                <w:bCs/>
                <w:snapToGrid w:val="0"/>
              </w:rPr>
            </w:pPr>
          </w:p>
        </w:tc>
      </w:tr>
      <w:tr w:rsidR="00142C4E" w:rsidRPr="00CE7B86" w14:paraId="186768D5" w14:textId="77777777" w:rsidTr="00D17AAC">
        <w:trPr>
          <w:trHeight w:val="20"/>
        </w:trPr>
        <w:tc>
          <w:tcPr>
            <w:tcW w:w="0" w:type="auto"/>
            <w:shd w:val="clear" w:color="auto" w:fill="auto"/>
            <w:vAlign w:val="center"/>
          </w:tcPr>
          <w:p w14:paraId="77B029E4" w14:textId="77777777" w:rsidR="00142C4E" w:rsidRPr="00CE7B86" w:rsidRDefault="00142C4E" w:rsidP="00245BA5">
            <w:pPr>
              <w:widowControl w:val="0"/>
              <w:tabs>
                <w:tab w:val="left" w:pos="3449"/>
              </w:tabs>
              <w:rPr>
                <w:rFonts w:ascii="Arial" w:eastAsia="Calibri" w:hAnsi="Arial" w:cs="Arial"/>
                <w:b/>
                <w:bCs/>
                <w:snapToGrid w:val="0"/>
              </w:rPr>
            </w:pPr>
            <w:r w:rsidRPr="00CE7B86">
              <w:rPr>
                <w:rFonts w:ascii="Arial" w:eastAsia="Calibri" w:hAnsi="Arial" w:cs="Arial"/>
                <w:b/>
                <w:bCs/>
                <w:snapToGrid w:val="0"/>
              </w:rPr>
              <w:t>FORMA DE PAGO</w:t>
            </w:r>
          </w:p>
        </w:tc>
        <w:tc>
          <w:tcPr>
            <w:tcW w:w="865" w:type="dxa"/>
            <w:shd w:val="clear" w:color="auto" w:fill="auto"/>
            <w:vAlign w:val="center"/>
          </w:tcPr>
          <w:p w14:paraId="3C440458" w14:textId="0F790F5D" w:rsidR="00142C4E" w:rsidRPr="00CE7B86" w:rsidRDefault="00142C4E" w:rsidP="00245BA5">
            <w:pPr>
              <w:widowControl w:val="0"/>
              <w:tabs>
                <w:tab w:val="left" w:pos="3449"/>
              </w:tabs>
              <w:jc w:val="both"/>
              <w:rPr>
                <w:rFonts w:ascii="Arial" w:eastAsia="Calibri" w:hAnsi="Arial" w:cs="Arial"/>
                <w:bCs/>
                <w:snapToGrid w:val="0"/>
              </w:rPr>
            </w:pPr>
            <w:r>
              <w:rPr>
                <w:rFonts w:ascii="Arial" w:eastAsia="Calibri" w:hAnsi="Arial" w:cs="Arial"/>
                <w:bCs/>
                <w:snapToGrid w:val="0"/>
              </w:rPr>
              <w:t xml:space="preserve">. </w:t>
            </w:r>
          </w:p>
        </w:tc>
      </w:tr>
      <w:tr w:rsidR="00142C4E" w:rsidRPr="00CE7B86" w14:paraId="74A1AFDE" w14:textId="77777777" w:rsidTr="00D17AAC">
        <w:trPr>
          <w:trHeight w:val="20"/>
        </w:trPr>
        <w:tc>
          <w:tcPr>
            <w:tcW w:w="0" w:type="auto"/>
            <w:shd w:val="clear" w:color="auto" w:fill="auto"/>
            <w:vAlign w:val="center"/>
          </w:tcPr>
          <w:p w14:paraId="522D6415" w14:textId="77777777" w:rsidR="00142C4E" w:rsidRPr="00CE7B86" w:rsidRDefault="00142C4E" w:rsidP="00245BA5">
            <w:pPr>
              <w:widowControl w:val="0"/>
              <w:tabs>
                <w:tab w:val="left" w:pos="3449"/>
              </w:tabs>
              <w:rPr>
                <w:rFonts w:ascii="Arial" w:eastAsia="Calibri" w:hAnsi="Arial" w:cs="Arial"/>
                <w:b/>
                <w:bCs/>
                <w:snapToGrid w:val="0"/>
              </w:rPr>
            </w:pPr>
            <w:r w:rsidRPr="003C56BA">
              <w:rPr>
                <w:rFonts w:ascii="Arial" w:eastAsia="Calibri" w:hAnsi="Arial" w:cs="Arial"/>
                <w:b/>
                <w:bCs/>
                <w:snapToGrid w:val="0"/>
              </w:rPr>
              <w:t>FECHA DE</w:t>
            </w:r>
            <w:r w:rsidR="00031419">
              <w:rPr>
                <w:rFonts w:ascii="Arial" w:eastAsia="Calibri" w:hAnsi="Arial" w:cs="Arial"/>
                <w:b/>
                <w:bCs/>
                <w:snapToGrid w:val="0"/>
              </w:rPr>
              <w:t xml:space="preserve"> </w:t>
            </w:r>
            <w:r w:rsidRPr="003C56BA">
              <w:rPr>
                <w:rFonts w:ascii="Arial" w:eastAsia="Calibri" w:hAnsi="Arial" w:cs="Arial"/>
                <w:b/>
                <w:bCs/>
                <w:snapToGrid w:val="0"/>
              </w:rPr>
              <w:t>SUSCRIPCIÓN DEL</w:t>
            </w:r>
            <w:r w:rsidR="00031419">
              <w:rPr>
                <w:rFonts w:ascii="Arial" w:eastAsia="Calibri" w:hAnsi="Arial" w:cs="Arial"/>
                <w:b/>
                <w:bCs/>
                <w:snapToGrid w:val="0"/>
              </w:rPr>
              <w:t xml:space="preserve"> </w:t>
            </w:r>
            <w:r w:rsidRPr="003C56BA">
              <w:rPr>
                <w:rFonts w:ascii="Arial" w:eastAsia="Calibri" w:hAnsi="Arial" w:cs="Arial"/>
                <w:b/>
                <w:bCs/>
                <w:snapToGrid w:val="0"/>
              </w:rPr>
              <w:t>CONTRATO</w:t>
            </w:r>
          </w:p>
        </w:tc>
        <w:tc>
          <w:tcPr>
            <w:tcW w:w="865" w:type="dxa"/>
            <w:shd w:val="clear" w:color="auto" w:fill="auto"/>
            <w:vAlign w:val="center"/>
          </w:tcPr>
          <w:p w14:paraId="32655604" w14:textId="324F2B64" w:rsidR="00142C4E" w:rsidRPr="001C648D" w:rsidRDefault="00142C4E" w:rsidP="00245BA5">
            <w:pPr>
              <w:widowControl w:val="0"/>
              <w:tabs>
                <w:tab w:val="left" w:pos="3449"/>
              </w:tabs>
              <w:jc w:val="both"/>
              <w:rPr>
                <w:rFonts w:ascii="Arial" w:eastAsia="Calibri" w:hAnsi="Arial" w:cs="Arial"/>
                <w:bCs/>
                <w:snapToGrid w:val="0"/>
              </w:rPr>
            </w:pPr>
          </w:p>
        </w:tc>
      </w:tr>
      <w:tr w:rsidR="00142C4E" w:rsidRPr="00CE7B86" w14:paraId="56023628" w14:textId="77777777" w:rsidTr="00D17AAC">
        <w:trPr>
          <w:trHeight w:val="20"/>
        </w:trPr>
        <w:tc>
          <w:tcPr>
            <w:tcW w:w="0" w:type="auto"/>
            <w:shd w:val="clear" w:color="auto" w:fill="auto"/>
            <w:vAlign w:val="center"/>
          </w:tcPr>
          <w:p w14:paraId="79E4BE5F" w14:textId="77777777" w:rsidR="00142C4E" w:rsidRPr="00CE7B86" w:rsidRDefault="00142C4E" w:rsidP="00245BA5">
            <w:pPr>
              <w:widowControl w:val="0"/>
              <w:tabs>
                <w:tab w:val="left" w:pos="3449"/>
              </w:tabs>
              <w:rPr>
                <w:rFonts w:ascii="Arial" w:eastAsia="Calibri" w:hAnsi="Arial" w:cs="Arial"/>
                <w:b/>
                <w:bCs/>
                <w:snapToGrid w:val="0"/>
              </w:rPr>
            </w:pPr>
            <w:r w:rsidRPr="00CE7B86">
              <w:rPr>
                <w:rFonts w:ascii="Arial" w:eastAsia="Calibri" w:hAnsi="Arial" w:cs="Arial"/>
                <w:b/>
                <w:bCs/>
                <w:snapToGrid w:val="0"/>
              </w:rPr>
              <w:t>PLAZO DE EJECUCIÓN INICIAL</w:t>
            </w:r>
          </w:p>
        </w:tc>
        <w:tc>
          <w:tcPr>
            <w:tcW w:w="865" w:type="dxa"/>
            <w:shd w:val="clear" w:color="auto" w:fill="auto"/>
            <w:vAlign w:val="center"/>
          </w:tcPr>
          <w:p w14:paraId="576843E9" w14:textId="2240758B" w:rsidR="00142C4E" w:rsidRPr="00CE7B86" w:rsidRDefault="00142C4E" w:rsidP="00245BA5">
            <w:pPr>
              <w:widowControl w:val="0"/>
              <w:tabs>
                <w:tab w:val="left" w:pos="3449"/>
              </w:tabs>
              <w:jc w:val="both"/>
              <w:rPr>
                <w:rFonts w:ascii="Arial" w:eastAsia="Calibri" w:hAnsi="Arial" w:cs="Arial"/>
                <w:bCs/>
                <w:snapToGrid w:val="0"/>
              </w:rPr>
            </w:pPr>
          </w:p>
        </w:tc>
      </w:tr>
      <w:tr w:rsidR="00142C4E" w:rsidRPr="0052002D" w14:paraId="37042D35" w14:textId="77777777" w:rsidTr="00D17AAC">
        <w:trPr>
          <w:trHeight w:val="20"/>
        </w:trPr>
        <w:tc>
          <w:tcPr>
            <w:tcW w:w="0" w:type="auto"/>
            <w:shd w:val="clear" w:color="auto" w:fill="auto"/>
            <w:vAlign w:val="center"/>
          </w:tcPr>
          <w:p w14:paraId="2DE487AE" w14:textId="77777777" w:rsidR="00142C4E" w:rsidRPr="0052002D" w:rsidRDefault="00142C4E" w:rsidP="00245BA5">
            <w:pPr>
              <w:widowControl w:val="0"/>
              <w:tabs>
                <w:tab w:val="left" w:pos="3449"/>
              </w:tabs>
              <w:rPr>
                <w:rFonts w:ascii="Arial" w:eastAsia="Calibri" w:hAnsi="Arial" w:cs="Arial"/>
                <w:b/>
                <w:bCs/>
                <w:snapToGrid w:val="0"/>
              </w:rPr>
            </w:pPr>
            <w:r w:rsidRPr="0052002D">
              <w:rPr>
                <w:rFonts w:ascii="Arial" w:eastAsia="Calibri" w:hAnsi="Arial" w:cs="Arial"/>
                <w:b/>
                <w:bCs/>
                <w:snapToGrid w:val="0"/>
              </w:rPr>
              <w:t>PLAZO DE EJECUCIÓN ACTA DE PRÓRROGA No.</w:t>
            </w:r>
            <w:r>
              <w:rPr>
                <w:rFonts w:ascii="Arial" w:eastAsia="Calibri" w:hAnsi="Arial" w:cs="Arial"/>
                <w:b/>
                <w:bCs/>
                <w:snapToGrid w:val="0"/>
              </w:rPr>
              <w:t xml:space="preserve"> </w:t>
            </w:r>
            <w:r w:rsidRPr="0052002D">
              <w:rPr>
                <w:rFonts w:ascii="Arial" w:eastAsia="Calibri" w:hAnsi="Arial" w:cs="Arial"/>
                <w:b/>
                <w:bCs/>
                <w:snapToGrid w:val="0"/>
              </w:rPr>
              <w:t>001</w:t>
            </w:r>
          </w:p>
        </w:tc>
        <w:tc>
          <w:tcPr>
            <w:tcW w:w="865" w:type="dxa"/>
            <w:shd w:val="clear" w:color="auto" w:fill="auto"/>
            <w:vAlign w:val="center"/>
          </w:tcPr>
          <w:p w14:paraId="3335EE4F" w14:textId="1DEA23A6" w:rsidR="00142C4E" w:rsidRPr="0052002D" w:rsidRDefault="00142C4E" w:rsidP="00245BA5">
            <w:pPr>
              <w:widowControl w:val="0"/>
              <w:tabs>
                <w:tab w:val="left" w:pos="3449"/>
              </w:tabs>
              <w:jc w:val="both"/>
              <w:rPr>
                <w:rFonts w:ascii="Arial" w:eastAsia="Calibri" w:hAnsi="Arial" w:cs="Arial"/>
                <w:snapToGrid w:val="0"/>
              </w:rPr>
            </w:pPr>
          </w:p>
        </w:tc>
      </w:tr>
      <w:tr w:rsidR="00142C4E" w:rsidRPr="0052002D" w14:paraId="08A3AE58" w14:textId="77777777" w:rsidTr="00D17AAC">
        <w:trPr>
          <w:trHeight w:val="20"/>
        </w:trPr>
        <w:tc>
          <w:tcPr>
            <w:tcW w:w="0" w:type="auto"/>
            <w:shd w:val="clear" w:color="auto" w:fill="auto"/>
            <w:vAlign w:val="center"/>
          </w:tcPr>
          <w:p w14:paraId="3647224C" w14:textId="77777777" w:rsidR="00142C4E" w:rsidRPr="0052002D" w:rsidRDefault="00142C4E" w:rsidP="00245BA5">
            <w:pPr>
              <w:widowControl w:val="0"/>
              <w:tabs>
                <w:tab w:val="left" w:pos="3449"/>
              </w:tabs>
              <w:rPr>
                <w:rFonts w:ascii="Arial" w:eastAsia="Calibri" w:hAnsi="Arial" w:cs="Arial"/>
                <w:b/>
                <w:bCs/>
                <w:snapToGrid w:val="0"/>
              </w:rPr>
            </w:pPr>
            <w:r w:rsidRPr="0052002D">
              <w:rPr>
                <w:rFonts w:ascii="Arial" w:eastAsia="Calibri" w:hAnsi="Arial" w:cs="Arial"/>
                <w:b/>
                <w:bCs/>
                <w:snapToGrid w:val="0"/>
              </w:rPr>
              <w:t>PLAZO DE EJECUCIÓN FINAL</w:t>
            </w:r>
          </w:p>
        </w:tc>
        <w:tc>
          <w:tcPr>
            <w:tcW w:w="865" w:type="dxa"/>
            <w:shd w:val="clear" w:color="auto" w:fill="auto"/>
            <w:vAlign w:val="center"/>
          </w:tcPr>
          <w:p w14:paraId="61FB817E" w14:textId="3A665C17" w:rsidR="00142C4E" w:rsidRPr="0052002D" w:rsidRDefault="00142C4E" w:rsidP="00245BA5">
            <w:pPr>
              <w:widowControl w:val="0"/>
              <w:tabs>
                <w:tab w:val="left" w:pos="3449"/>
              </w:tabs>
              <w:jc w:val="both"/>
              <w:rPr>
                <w:rFonts w:ascii="Arial" w:eastAsia="Calibri" w:hAnsi="Arial" w:cs="Arial"/>
                <w:bCs/>
                <w:snapToGrid w:val="0"/>
              </w:rPr>
            </w:pPr>
          </w:p>
        </w:tc>
      </w:tr>
      <w:tr w:rsidR="00142C4E" w:rsidRPr="0052002D" w14:paraId="3273B978" w14:textId="77777777" w:rsidTr="00D17AAC">
        <w:trPr>
          <w:trHeight w:val="20"/>
        </w:trPr>
        <w:tc>
          <w:tcPr>
            <w:tcW w:w="0" w:type="auto"/>
            <w:shd w:val="clear" w:color="auto" w:fill="auto"/>
            <w:vAlign w:val="center"/>
          </w:tcPr>
          <w:p w14:paraId="0A642B35" w14:textId="77777777" w:rsidR="00142C4E" w:rsidRPr="0052002D" w:rsidRDefault="00142C4E" w:rsidP="00245BA5">
            <w:pPr>
              <w:widowControl w:val="0"/>
              <w:tabs>
                <w:tab w:val="left" w:pos="3449"/>
              </w:tabs>
              <w:rPr>
                <w:rFonts w:ascii="Arial" w:eastAsia="Calibri" w:hAnsi="Arial" w:cs="Arial"/>
                <w:b/>
                <w:bCs/>
                <w:snapToGrid w:val="0"/>
              </w:rPr>
            </w:pPr>
            <w:r w:rsidRPr="0052002D">
              <w:rPr>
                <w:rFonts w:ascii="Arial" w:eastAsia="Calibri" w:hAnsi="Arial" w:cs="Arial"/>
                <w:b/>
                <w:bCs/>
                <w:snapToGrid w:val="0"/>
              </w:rPr>
              <w:t>SUPERVISOR DEL CONTRATO</w:t>
            </w:r>
          </w:p>
        </w:tc>
        <w:tc>
          <w:tcPr>
            <w:tcW w:w="865" w:type="dxa"/>
            <w:shd w:val="clear" w:color="auto" w:fill="auto"/>
            <w:vAlign w:val="center"/>
          </w:tcPr>
          <w:p w14:paraId="3FDA3D70" w14:textId="03E7AE75" w:rsidR="00142C4E" w:rsidRPr="0052002D" w:rsidRDefault="00142C4E" w:rsidP="00245BA5">
            <w:pPr>
              <w:widowControl w:val="0"/>
              <w:tabs>
                <w:tab w:val="left" w:pos="3449"/>
              </w:tabs>
              <w:jc w:val="both"/>
              <w:rPr>
                <w:rFonts w:ascii="Arial" w:eastAsia="Calibri" w:hAnsi="Arial" w:cs="Arial"/>
                <w:bCs/>
                <w:snapToGrid w:val="0"/>
              </w:rPr>
            </w:pPr>
          </w:p>
        </w:tc>
      </w:tr>
      <w:tr w:rsidR="00142C4E" w:rsidRPr="0052002D" w14:paraId="71FCBE02" w14:textId="77777777" w:rsidTr="00D17AAC">
        <w:trPr>
          <w:trHeight w:val="20"/>
        </w:trPr>
        <w:tc>
          <w:tcPr>
            <w:tcW w:w="0" w:type="auto"/>
            <w:shd w:val="clear" w:color="auto" w:fill="auto"/>
            <w:vAlign w:val="center"/>
          </w:tcPr>
          <w:p w14:paraId="1C9F0AE3" w14:textId="77777777" w:rsidR="00142C4E" w:rsidRPr="0052002D" w:rsidRDefault="00142C4E" w:rsidP="00245BA5">
            <w:pPr>
              <w:widowControl w:val="0"/>
              <w:rPr>
                <w:rFonts w:ascii="Arial" w:eastAsia="Calibri" w:hAnsi="Arial" w:cs="Arial"/>
                <w:b/>
                <w:snapToGrid w:val="0"/>
              </w:rPr>
            </w:pPr>
            <w:r w:rsidRPr="0052002D">
              <w:rPr>
                <w:rFonts w:ascii="Arial" w:eastAsia="Calibri" w:hAnsi="Arial" w:cs="Arial"/>
                <w:b/>
                <w:snapToGrid w:val="0"/>
              </w:rPr>
              <w:t>CERTIFICADO DE</w:t>
            </w:r>
          </w:p>
          <w:p w14:paraId="1C715539" w14:textId="77777777" w:rsidR="00142C4E" w:rsidRPr="0052002D" w:rsidRDefault="00142C4E" w:rsidP="00245BA5">
            <w:pPr>
              <w:widowControl w:val="0"/>
              <w:rPr>
                <w:rFonts w:ascii="Arial" w:eastAsia="Calibri" w:hAnsi="Arial" w:cs="Arial"/>
                <w:b/>
                <w:snapToGrid w:val="0"/>
              </w:rPr>
            </w:pPr>
            <w:r w:rsidRPr="0052002D">
              <w:rPr>
                <w:rFonts w:ascii="Arial" w:eastAsia="Calibri" w:hAnsi="Arial" w:cs="Arial"/>
                <w:b/>
                <w:snapToGrid w:val="0"/>
              </w:rPr>
              <w:t>DISPONIBILIDAD DE</w:t>
            </w:r>
          </w:p>
          <w:p w14:paraId="42DF2C5F" w14:textId="77777777" w:rsidR="00142C4E" w:rsidRPr="0052002D" w:rsidRDefault="00142C4E" w:rsidP="00245BA5">
            <w:pPr>
              <w:widowControl w:val="0"/>
              <w:rPr>
                <w:rFonts w:ascii="Arial" w:eastAsia="Calibri" w:hAnsi="Arial" w:cs="Arial"/>
                <w:b/>
                <w:snapToGrid w:val="0"/>
              </w:rPr>
            </w:pPr>
            <w:r w:rsidRPr="0052002D">
              <w:rPr>
                <w:rFonts w:ascii="Arial" w:eastAsia="Calibri" w:hAnsi="Arial" w:cs="Arial"/>
                <w:b/>
                <w:snapToGrid w:val="0"/>
              </w:rPr>
              <w:t>RECURSOS (CDR´s)</w:t>
            </w:r>
          </w:p>
        </w:tc>
        <w:tc>
          <w:tcPr>
            <w:tcW w:w="865" w:type="dxa"/>
            <w:shd w:val="clear" w:color="auto" w:fill="auto"/>
            <w:vAlign w:val="center"/>
          </w:tcPr>
          <w:p w14:paraId="2119B335" w14:textId="6A1C78A5" w:rsidR="00142C4E" w:rsidRPr="0052002D" w:rsidRDefault="00142C4E" w:rsidP="00D912D2">
            <w:pPr>
              <w:widowControl w:val="0"/>
              <w:tabs>
                <w:tab w:val="left" w:pos="3449"/>
              </w:tabs>
              <w:jc w:val="both"/>
              <w:rPr>
                <w:rFonts w:ascii="Arial" w:eastAsia="Calibri" w:hAnsi="Arial" w:cs="Arial"/>
                <w:bCs/>
                <w:snapToGrid w:val="0"/>
                <w:color w:val="000000"/>
              </w:rPr>
            </w:pPr>
          </w:p>
        </w:tc>
      </w:tr>
      <w:tr w:rsidR="00142C4E" w:rsidRPr="00CE7B86" w14:paraId="6A29DF77" w14:textId="77777777" w:rsidTr="00D17AAC">
        <w:trPr>
          <w:trHeight w:val="20"/>
        </w:trPr>
        <w:tc>
          <w:tcPr>
            <w:tcW w:w="0" w:type="auto"/>
            <w:shd w:val="clear" w:color="auto" w:fill="auto"/>
            <w:vAlign w:val="center"/>
          </w:tcPr>
          <w:p w14:paraId="0812570E" w14:textId="77777777" w:rsidR="00142C4E" w:rsidRPr="00CE7B86" w:rsidRDefault="00142C4E" w:rsidP="00245BA5">
            <w:pPr>
              <w:widowControl w:val="0"/>
              <w:rPr>
                <w:rFonts w:ascii="Arial" w:eastAsia="Calibri" w:hAnsi="Arial" w:cs="Arial"/>
                <w:b/>
                <w:snapToGrid w:val="0"/>
              </w:rPr>
            </w:pPr>
            <w:r w:rsidRPr="00CE7B86">
              <w:rPr>
                <w:rFonts w:ascii="Arial" w:eastAsia="Calibri" w:hAnsi="Arial" w:cs="Arial"/>
                <w:b/>
                <w:snapToGrid w:val="0"/>
              </w:rPr>
              <w:t xml:space="preserve">FECHA DE SUSCRIPCIÓN DEL CONTRATO </w:t>
            </w:r>
          </w:p>
        </w:tc>
        <w:tc>
          <w:tcPr>
            <w:tcW w:w="865" w:type="dxa"/>
            <w:shd w:val="clear" w:color="auto" w:fill="auto"/>
            <w:vAlign w:val="center"/>
          </w:tcPr>
          <w:p w14:paraId="42A25F2B" w14:textId="614D5058" w:rsidR="00142C4E" w:rsidRPr="00CE7B86" w:rsidRDefault="00142C4E" w:rsidP="00245BA5">
            <w:pPr>
              <w:widowControl w:val="0"/>
              <w:tabs>
                <w:tab w:val="left" w:pos="3449"/>
              </w:tabs>
              <w:jc w:val="both"/>
              <w:rPr>
                <w:rFonts w:ascii="Arial" w:eastAsia="Calibri" w:hAnsi="Arial" w:cs="Arial"/>
                <w:bCs/>
                <w:snapToGrid w:val="0"/>
              </w:rPr>
            </w:pPr>
          </w:p>
        </w:tc>
      </w:tr>
      <w:tr w:rsidR="00142C4E" w:rsidRPr="00CE7B86" w14:paraId="323791EF" w14:textId="77777777" w:rsidTr="00D17AAC">
        <w:trPr>
          <w:trHeight w:val="20"/>
        </w:trPr>
        <w:tc>
          <w:tcPr>
            <w:tcW w:w="0" w:type="auto"/>
            <w:shd w:val="clear" w:color="auto" w:fill="auto"/>
            <w:vAlign w:val="center"/>
          </w:tcPr>
          <w:p w14:paraId="636ED92E" w14:textId="77777777" w:rsidR="00142C4E" w:rsidRPr="00CE7B86" w:rsidRDefault="00142C4E" w:rsidP="00245BA5">
            <w:pPr>
              <w:widowControl w:val="0"/>
              <w:tabs>
                <w:tab w:val="left" w:pos="3449"/>
              </w:tabs>
              <w:rPr>
                <w:rFonts w:ascii="Arial" w:eastAsia="Calibri" w:hAnsi="Arial" w:cs="Arial"/>
                <w:b/>
                <w:bCs/>
                <w:snapToGrid w:val="0"/>
              </w:rPr>
            </w:pPr>
            <w:r w:rsidRPr="00CE7B86">
              <w:rPr>
                <w:rFonts w:ascii="Arial" w:eastAsia="Calibri" w:hAnsi="Arial" w:cs="Arial"/>
                <w:b/>
                <w:bCs/>
                <w:snapToGrid w:val="0"/>
              </w:rPr>
              <w:t xml:space="preserve">ACTA DE INICIO </w:t>
            </w:r>
          </w:p>
        </w:tc>
        <w:tc>
          <w:tcPr>
            <w:tcW w:w="865" w:type="dxa"/>
            <w:shd w:val="clear" w:color="auto" w:fill="auto"/>
            <w:vAlign w:val="center"/>
          </w:tcPr>
          <w:p w14:paraId="2E8EAAB4" w14:textId="6E102A37" w:rsidR="00142C4E" w:rsidRPr="00CE7B86" w:rsidRDefault="00142C4E" w:rsidP="00245BA5">
            <w:pPr>
              <w:widowControl w:val="0"/>
              <w:tabs>
                <w:tab w:val="left" w:pos="3449"/>
              </w:tabs>
              <w:jc w:val="both"/>
              <w:rPr>
                <w:rFonts w:ascii="Arial" w:eastAsia="Calibri" w:hAnsi="Arial" w:cs="Arial"/>
                <w:bCs/>
                <w:snapToGrid w:val="0"/>
              </w:rPr>
            </w:pPr>
          </w:p>
        </w:tc>
      </w:tr>
      <w:tr w:rsidR="00142C4E" w:rsidRPr="00EE2794" w14:paraId="705C74D4" w14:textId="77777777" w:rsidTr="00D17AAC">
        <w:trPr>
          <w:trHeight w:val="20"/>
        </w:trPr>
        <w:tc>
          <w:tcPr>
            <w:tcW w:w="0" w:type="auto"/>
            <w:shd w:val="clear" w:color="auto" w:fill="auto"/>
          </w:tcPr>
          <w:p w14:paraId="18E64FCC" w14:textId="77777777" w:rsidR="00142C4E" w:rsidRPr="001624F2" w:rsidRDefault="00142C4E" w:rsidP="00245BA5">
            <w:pPr>
              <w:rPr>
                <w:rFonts w:ascii="Arial" w:hAnsi="Arial" w:cs="Arial"/>
                <w:b/>
              </w:rPr>
            </w:pPr>
            <w:r w:rsidRPr="001624F2">
              <w:rPr>
                <w:rFonts w:ascii="Arial" w:hAnsi="Arial" w:cs="Arial"/>
                <w:b/>
              </w:rPr>
              <w:t>FECHA DE TERMINACIÓN INICIAL</w:t>
            </w:r>
          </w:p>
        </w:tc>
        <w:tc>
          <w:tcPr>
            <w:tcW w:w="865" w:type="dxa"/>
            <w:shd w:val="clear" w:color="auto" w:fill="auto"/>
            <w:vAlign w:val="center"/>
          </w:tcPr>
          <w:p w14:paraId="56901402" w14:textId="7D306F8C" w:rsidR="00142C4E" w:rsidRPr="001624F2" w:rsidRDefault="00142C4E" w:rsidP="00245BA5">
            <w:pPr>
              <w:tabs>
                <w:tab w:val="center" w:pos="4419"/>
                <w:tab w:val="right" w:pos="8838"/>
              </w:tabs>
              <w:jc w:val="both"/>
              <w:rPr>
                <w:rFonts w:ascii="Arial" w:hAnsi="Arial" w:cs="Arial"/>
              </w:rPr>
            </w:pPr>
          </w:p>
        </w:tc>
      </w:tr>
      <w:tr w:rsidR="00142C4E" w:rsidRPr="00CE7B86" w14:paraId="20996416" w14:textId="77777777" w:rsidTr="00D17AAC">
        <w:trPr>
          <w:trHeight w:val="20"/>
        </w:trPr>
        <w:tc>
          <w:tcPr>
            <w:tcW w:w="0" w:type="auto"/>
            <w:shd w:val="clear" w:color="auto" w:fill="auto"/>
          </w:tcPr>
          <w:p w14:paraId="25FADCA2" w14:textId="77777777" w:rsidR="00142C4E" w:rsidRPr="001624F2" w:rsidRDefault="00142C4E" w:rsidP="00245BA5">
            <w:pPr>
              <w:rPr>
                <w:rFonts w:ascii="Arial" w:hAnsi="Arial" w:cs="Arial"/>
                <w:b/>
              </w:rPr>
            </w:pPr>
            <w:r w:rsidRPr="001624F2">
              <w:rPr>
                <w:rFonts w:ascii="Arial" w:hAnsi="Arial" w:cs="Arial"/>
                <w:b/>
              </w:rPr>
              <w:t>FECHA DE TERMINACIÓN FINAL</w:t>
            </w:r>
          </w:p>
        </w:tc>
        <w:tc>
          <w:tcPr>
            <w:tcW w:w="865" w:type="dxa"/>
            <w:shd w:val="clear" w:color="auto" w:fill="auto"/>
            <w:vAlign w:val="center"/>
          </w:tcPr>
          <w:p w14:paraId="23EEF0D2" w14:textId="7C9F2FF0" w:rsidR="00142C4E" w:rsidRPr="00D17AAC" w:rsidRDefault="00142C4E" w:rsidP="00D17AAC">
            <w:pPr>
              <w:tabs>
                <w:tab w:val="center" w:pos="4419"/>
                <w:tab w:val="right" w:pos="8838"/>
              </w:tabs>
              <w:jc w:val="both"/>
              <w:rPr>
                <w:rFonts w:ascii="Arial" w:hAnsi="Arial" w:cs="Arial"/>
              </w:rPr>
            </w:pPr>
          </w:p>
        </w:tc>
      </w:tr>
    </w:tbl>
    <w:p w14:paraId="37A15185" w14:textId="77777777" w:rsidR="00181EB9" w:rsidRPr="00CE7B86" w:rsidRDefault="00181EB9" w:rsidP="00245BA5">
      <w:pPr>
        <w:tabs>
          <w:tab w:val="left" w:pos="426"/>
        </w:tabs>
        <w:ind w:left="360"/>
        <w:jc w:val="both"/>
        <w:rPr>
          <w:rFonts w:ascii="Arial" w:hAnsi="Arial" w:cs="Arial"/>
          <w:color w:val="000000"/>
        </w:rPr>
      </w:pPr>
    </w:p>
    <w:p w14:paraId="42C137A1" w14:textId="77777777" w:rsidR="00B324D2" w:rsidRPr="00A36F26" w:rsidRDefault="00611823" w:rsidP="00245BA5">
      <w:pPr>
        <w:numPr>
          <w:ilvl w:val="0"/>
          <w:numId w:val="2"/>
        </w:numPr>
        <w:tabs>
          <w:tab w:val="left" w:pos="284"/>
        </w:tabs>
        <w:jc w:val="both"/>
        <w:rPr>
          <w:rFonts w:ascii="Arial" w:hAnsi="Arial" w:cs="Arial"/>
          <w:color w:val="000000"/>
        </w:rPr>
      </w:pPr>
      <w:r>
        <w:rPr>
          <w:rFonts w:ascii="Arial" w:hAnsi="Arial" w:cs="Arial"/>
          <w:color w:val="000000"/>
        </w:rPr>
        <w:t>Que l</w:t>
      </w:r>
      <w:r w:rsidR="00454AC9" w:rsidRPr="00CE7B86">
        <w:rPr>
          <w:rFonts w:ascii="Arial" w:hAnsi="Arial" w:cs="Arial"/>
          <w:color w:val="000000"/>
        </w:rPr>
        <w:t xml:space="preserve">a </w:t>
      </w:r>
      <w:r w:rsidR="002C5B1C" w:rsidRPr="00CE7B86">
        <w:rPr>
          <w:rFonts w:ascii="Arial" w:hAnsi="Arial" w:cs="Arial"/>
          <w:b/>
          <w:color w:val="000000"/>
        </w:rPr>
        <w:t>EMPRESA DE</w:t>
      </w:r>
      <w:r w:rsidR="005A3F2A">
        <w:rPr>
          <w:rFonts w:ascii="Arial" w:hAnsi="Arial" w:cs="Arial"/>
          <w:b/>
          <w:color w:val="000000"/>
        </w:rPr>
        <w:t>PARTAMENTAL DE</w:t>
      </w:r>
      <w:r w:rsidR="002C5B1C" w:rsidRPr="00CE7B86">
        <w:rPr>
          <w:rFonts w:ascii="Arial" w:hAnsi="Arial" w:cs="Arial"/>
          <w:b/>
          <w:color w:val="000000"/>
        </w:rPr>
        <w:t xml:space="preserve"> ACUEDUCTO, ALCANTARILLADO Y ASEO DEL TOL</w:t>
      </w:r>
      <w:r w:rsidR="00454AC9" w:rsidRPr="00CE7B86">
        <w:rPr>
          <w:rFonts w:ascii="Arial" w:hAnsi="Arial" w:cs="Arial"/>
          <w:b/>
          <w:color w:val="000000"/>
        </w:rPr>
        <w:t>IMA EDAT S.A. E</w:t>
      </w:r>
      <w:r w:rsidR="003E180E">
        <w:rPr>
          <w:rFonts w:ascii="Arial" w:hAnsi="Arial" w:cs="Arial"/>
          <w:b/>
          <w:color w:val="000000"/>
        </w:rPr>
        <w:t>.</w:t>
      </w:r>
      <w:r w:rsidR="00454AC9" w:rsidRPr="00CE7B86">
        <w:rPr>
          <w:rFonts w:ascii="Arial" w:hAnsi="Arial" w:cs="Arial"/>
          <w:b/>
          <w:color w:val="000000"/>
        </w:rPr>
        <w:t>S</w:t>
      </w:r>
      <w:r w:rsidR="003E180E">
        <w:rPr>
          <w:rFonts w:ascii="Arial" w:hAnsi="Arial" w:cs="Arial"/>
          <w:b/>
          <w:color w:val="000000"/>
        </w:rPr>
        <w:t>.</w:t>
      </w:r>
      <w:r w:rsidR="00454AC9" w:rsidRPr="00CE7B86">
        <w:rPr>
          <w:rFonts w:ascii="Arial" w:hAnsi="Arial" w:cs="Arial"/>
          <w:b/>
          <w:color w:val="000000"/>
        </w:rPr>
        <w:t>P</w:t>
      </w:r>
      <w:r w:rsidR="003E180E">
        <w:rPr>
          <w:rFonts w:ascii="Arial" w:hAnsi="Arial" w:cs="Arial"/>
          <w:b/>
          <w:color w:val="000000"/>
        </w:rPr>
        <w:t>.</w:t>
      </w:r>
      <w:r w:rsidR="00454AC9" w:rsidRPr="00CE7B86">
        <w:rPr>
          <w:rFonts w:ascii="Arial" w:hAnsi="Arial" w:cs="Arial"/>
          <w:b/>
          <w:color w:val="000000"/>
        </w:rPr>
        <w:t xml:space="preserve"> </w:t>
      </w:r>
      <w:r w:rsidR="005C16D9" w:rsidRPr="00CE7B86">
        <w:rPr>
          <w:rFonts w:ascii="Arial" w:hAnsi="Arial" w:cs="Arial"/>
          <w:b/>
          <w:color w:val="000000"/>
        </w:rPr>
        <w:t>OFICIAL</w:t>
      </w:r>
      <w:r w:rsidR="00454AC9" w:rsidRPr="00CE7B86">
        <w:rPr>
          <w:rFonts w:ascii="Arial" w:hAnsi="Arial" w:cs="Arial"/>
          <w:color w:val="000000"/>
        </w:rPr>
        <w:t xml:space="preserve">, </w:t>
      </w:r>
      <w:r w:rsidR="00FB5A67" w:rsidRPr="00CE7B86">
        <w:rPr>
          <w:rFonts w:ascii="Arial" w:hAnsi="Arial" w:cs="Arial"/>
          <w:color w:val="000000"/>
        </w:rPr>
        <w:t xml:space="preserve">con el fin de materializar y dar cumplimiento a los objetivos </w:t>
      </w:r>
      <w:r w:rsidR="002C5B1C" w:rsidRPr="00CE7B86">
        <w:rPr>
          <w:rFonts w:ascii="Arial" w:hAnsi="Arial" w:cs="Arial"/>
          <w:color w:val="000000"/>
        </w:rPr>
        <w:t xml:space="preserve">del Plan Departamental de Agua – PDA </w:t>
      </w:r>
      <w:r w:rsidR="00FB5A67" w:rsidRPr="00CE7B86">
        <w:rPr>
          <w:rFonts w:ascii="Arial" w:hAnsi="Arial" w:cs="Arial"/>
          <w:color w:val="000000"/>
        </w:rPr>
        <w:t>del Tolima, adelantó la Contratación de u</w:t>
      </w:r>
      <w:r w:rsidR="00A32555">
        <w:rPr>
          <w:rFonts w:ascii="Arial" w:hAnsi="Arial" w:cs="Arial"/>
          <w:color w:val="000000"/>
        </w:rPr>
        <w:t>na Consultoría en el marco del Estatuto General de C</w:t>
      </w:r>
      <w:r w:rsidR="00FB5A67" w:rsidRPr="00CE7B86">
        <w:rPr>
          <w:rFonts w:ascii="Arial" w:hAnsi="Arial" w:cs="Arial"/>
          <w:color w:val="000000"/>
        </w:rPr>
        <w:t xml:space="preserve">ontratación, el </w:t>
      </w:r>
      <w:r>
        <w:rPr>
          <w:rFonts w:ascii="Arial" w:hAnsi="Arial" w:cs="Arial"/>
          <w:color w:val="000000"/>
        </w:rPr>
        <w:t xml:space="preserve">Decreto 1077 de 2015 </w:t>
      </w:r>
      <w:r w:rsidR="00A36F26" w:rsidRPr="00A36F26">
        <w:rPr>
          <w:rFonts w:ascii="Arial" w:hAnsi="Arial" w:cs="Arial"/>
          <w:color w:val="000000"/>
        </w:rPr>
        <w:t>subrogado en lo correspondiente a los PDA por</w:t>
      </w:r>
      <w:r w:rsidR="00A36F26">
        <w:rPr>
          <w:rFonts w:ascii="Arial" w:hAnsi="Arial" w:cs="Arial"/>
          <w:color w:val="000000"/>
        </w:rPr>
        <w:t xml:space="preserve"> </w:t>
      </w:r>
      <w:r w:rsidR="00A36F26" w:rsidRPr="00A36F26">
        <w:rPr>
          <w:rFonts w:ascii="Arial" w:hAnsi="Arial" w:cs="Arial"/>
          <w:color w:val="000000"/>
        </w:rPr>
        <w:t>el Decreto 1425 de 2019 para la implementación y ejecución del capítulo de</w:t>
      </w:r>
      <w:r w:rsidR="00A36F26">
        <w:rPr>
          <w:rFonts w:ascii="Arial" w:hAnsi="Arial" w:cs="Arial"/>
          <w:color w:val="000000"/>
        </w:rPr>
        <w:t xml:space="preserve"> </w:t>
      </w:r>
      <w:r w:rsidR="00A36F26" w:rsidRPr="00A36F26">
        <w:rPr>
          <w:rFonts w:ascii="Arial" w:hAnsi="Arial" w:cs="Arial"/>
          <w:color w:val="000000"/>
        </w:rPr>
        <w:t xml:space="preserve">infraestructura y proyectos en el sector, adelantó proceso </w:t>
      </w:r>
      <w:r w:rsidR="00A36F26">
        <w:rPr>
          <w:rFonts w:ascii="Arial" w:hAnsi="Arial" w:cs="Arial"/>
          <w:color w:val="000000"/>
        </w:rPr>
        <w:t xml:space="preserve">de Concurso de Méritos </w:t>
      </w:r>
      <w:r w:rsidR="00A36F26" w:rsidRPr="00A36F26">
        <w:rPr>
          <w:rFonts w:ascii="Arial" w:hAnsi="Arial" w:cs="Arial"/>
          <w:color w:val="000000"/>
        </w:rPr>
        <w:t>No. 00</w:t>
      </w:r>
      <w:r w:rsidR="00A36F26">
        <w:rPr>
          <w:rFonts w:ascii="Arial" w:hAnsi="Arial" w:cs="Arial"/>
          <w:color w:val="000000"/>
        </w:rPr>
        <w:t xml:space="preserve">3 </w:t>
      </w:r>
      <w:r w:rsidR="00A36F26" w:rsidRPr="00A36F26">
        <w:rPr>
          <w:rFonts w:ascii="Arial" w:hAnsi="Arial" w:cs="Arial"/>
          <w:color w:val="000000"/>
        </w:rPr>
        <w:t>de 201</w:t>
      </w:r>
      <w:r w:rsidR="00A36F26">
        <w:rPr>
          <w:rFonts w:ascii="Arial" w:hAnsi="Arial" w:cs="Arial"/>
          <w:color w:val="000000"/>
        </w:rPr>
        <w:t>6</w:t>
      </w:r>
      <w:r w:rsidR="00A36F26" w:rsidRPr="00A36F26">
        <w:rPr>
          <w:rFonts w:ascii="Arial" w:hAnsi="Arial" w:cs="Arial"/>
          <w:color w:val="000000"/>
        </w:rPr>
        <w:t>.</w:t>
      </w:r>
    </w:p>
    <w:p w14:paraId="097FECF0" w14:textId="77777777" w:rsidR="00D84A9C" w:rsidRPr="00CE7B86" w:rsidRDefault="00D84A9C" w:rsidP="00245BA5">
      <w:pPr>
        <w:tabs>
          <w:tab w:val="left" w:pos="284"/>
        </w:tabs>
        <w:jc w:val="both"/>
        <w:rPr>
          <w:rFonts w:ascii="Arial" w:hAnsi="Arial" w:cs="Arial"/>
          <w:color w:val="000000"/>
        </w:rPr>
      </w:pPr>
    </w:p>
    <w:p w14:paraId="0BB177AD" w14:textId="77777777" w:rsidR="00B324D2" w:rsidRPr="00CE7B86" w:rsidRDefault="00611823" w:rsidP="00245BA5">
      <w:pPr>
        <w:numPr>
          <w:ilvl w:val="0"/>
          <w:numId w:val="2"/>
        </w:numPr>
        <w:tabs>
          <w:tab w:val="left" w:pos="284"/>
        </w:tabs>
        <w:jc w:val="both"/>
        <w:rPr>
          <w:rFonts w:ascii="Arial" w:hAnsi="Arial" w:cs="Arial"/>
          <w:color w:val="000000"/>
        </w:rPr>
      </w:pPr>
      <w:r>
        <w:rPr>
          <w:rFonts w:ascii="Arial" w:hAnsi="Arial" w:cs="Arial"/>
          <w:color w:val="000000"/>
        </w:rPr>
        <w:t>Que t</w:t>
      </w:r>
      <w:r w:rsidR="004E1344" w:rsidRPr="00CE7B86">
        <w:rPr>
          <w:rFonts w:ascii="Arial" w:hAnsi="Arial" w:cs="Arial"/>
          <w:color w:val="000000"/>
        </w:rPr>
        <w:t xml:space="preserve">eniendo en cuenta la propuesta </w:t>
      </w:r>
      <w:r w:rsidR="00F13108" w:rsidRPr="00CE7B86">
        <w:rPr>
          <w:rFonts w:ascii="Arial" w:hAnsi="Arial" w:cs="Arial"/>
          <w:color w:val="000000"/>
        </w:rPr>
        <w:t>económica</w:t>
      </w:r>
      <w:r w:rsidR="004E1344" w:rsidRPr="00CE7B86">
        <w:rPr>
          <w:rFonts w:ascii="Arial" w:hAnsi="Arial" w:cs="Arial"/>
          <w:color w:val="000000"/>
        </w:rPr>
        <w:t xml:space="preserve"> y </w:t>
      </w:r>
      <w:r w:rsidR="00F13108" w:rsidRPr="00CE7B86">
        <w:rPr>
          <w:rFonts w:ascii="Arial" w:hAnsi="Arial" w:cs="Arial"/>
          <w:color w:val="000000"/>
        </w:rPr>
        <w:t>técnica</w:t>
      </w:r>
      <w:r w:rsidR="004E1344" w:rsidRPr="00CE7B86">
        <w:rPr>
          <w:rFonts w:ascii="Arial" w:hAnsi="Arial" w:cs="Arial"/>
          <w:color w:val="000000"/>
        </w:rPr>
        <w:t xml:space="preserve"> el Comité </w:t>
      </w:r>
      <w:r w:rsidR="00BF5C66" w:rsidRPr="00CE7B86">
        <w:rPr>
          <w:rFonts w:ascii="Arial" w:hAnsi="Arial" w:cs="Arial"/>
          <w:color w:val="000000"/>
        </w:rPr>
        <w:t xml:space="preserve">evaluador conforme </w:t>
      </w:r>
      <w:r w:rsidR="00FE0353" w:rsidRPr="00CE7B86">
        <w:rPr>
          <w:rFonts w:ascii="Arial" w:hAnsi="Arial" w:cs="Arial"/>
          <w:color w:val="000000"/>
        </w:rPr>
        <w:t>los criterios</w:t>
      </w:r>
      <w:r w:rsidR="004E1344" w:rsidRPr="00CE7B86">
        <w:rPr>
          <w:rFonts w:ascii="Arial" w:hAnsi="Arial" w:cs="Arial"/>
          <w:color w:val="000000"/>
        </w:rPr>
        <w:t xml:space="preserve"> de </w:t>
      </w:r>
      <w:r w:rsidR="00FE0353" w:rsidRPr="00CE7B86">
        <w:rPr>
          <w:rFonts w:ascii="Arial" w:hAnsi="Arial" w:cs="Arial"/>
          <w:color w:val="000000"/>
        </w:rPr>
        <w:t>verificación</w:t>
      </w:r>
      <w:r w:rsidR="004E1344" w:rsidRPr="00CE7B86">
        <w:rPr>
          <w:rFonts w:ascii="Arial" w:hAnsi="Arial" w:cs="Arial"/>
          <w:color w:val="000000"/>
        </w:rPr>
        <w:t xml:space="preserve"> y </w:t>
      </w:r>
      <w:r w:rsidR="00FE0353" w:rsidRPr="00CE7B86">
        <w:rPr>
          <w:rFonts w:ascii="Arial" w:hAnsi="Arial" w:cs="Arial"/>
          <w:color w:val="000000"/>
        </w:rPr>
        <w:t>calificación de</w:t>
      </w:r>
      <w:r>
        <w:rPr>
          <w:rFonts w:ascii="Arial" w:hAnsi="Arial" w:cs="Arial"/>
          <w:color w:val="000000"/>
        </w:rPr>
        <w:t xml:space="preserve"> las propuestas dentro del C</w:t>
      </w:r>
      <w:r w:rsidR="004E1344" w:rsidRPr="00CE7B86">
        <w:rPr>
          <w:rFonts w:ascii="Arial" w:hAnsi="Arial" w:cs="Arial"/>
          <w:color w:val="000000"/>
        </w:rPr>
        <w:t xml:space="preserve">oncurso de </w:t>
      </w:r>
      <w:r>
        <w:rPr>
          <w:rFonts w:ascii="Arial" w:hAnsi="Arial" w:cs="Arial"/>
          <w:color w:val="000000"/>
        </w:rPr>
        <w:t>M</w:t>
      </w:r>
      <w:r w:rsidR="00F13108" w:rsidRPr="00CE7B86">
        <w:rPr>
          <w:rFonts w:ascii="Arial" w:hAnsi="Arial" w:cs="Arial"/>
          <w:color w:val="000000"/>
        </w:rPr>
        <w:t>éritos</w:t>
      </w:r>
      <w:r w:rsidR="00750DE4" w:rsidRPr="00CE7B86">
        <w:rPr>
          <w:rFonts w:ascii="Arial" w:hAnsi="Arial" w:cs="Arial"/>
          <w:color w:val="000000"/>
        </w:rPr>
        <w:t xml:space="preserve">, </w:t>
      </w:r>
      <w:r w:rsidR="00F13108" w:rsidRPr="00CE7B86">
        <w:rPr>
          <w:rFonts w:ascii="Arial" w:hAnsi="Arial" w:cs="Arial"/>
          <w:color w:val="000000"/>
        </w:rPr>
        <w:t>recomendó</w:t>
      </w:r>
      <w:r w:rsidR="004E1344" w:rsidRPr="00CE7B86">
        <w:rPr>
          <w:rFonts w:ascii="Arial" w:hAnsi="Arial" w:cs="Arial"/>
          <w:color w:val="000000"/>
        </w:rPr>
        <w:t xml:space="preserve"> al ordenador del </w:t>
      </w:r>
      <w:r w:rsidR="00FE0353" w:rsidRPr="00CE7B86">
        <w:rPr>
          <w:rFonts w:ascii="Arial" w:hAnsi="Arial" w:cs="Arial"/>
          <w:color w:val="000000"/>
        </w:rPr>
        <w:t>Gasto contratar</w:t>
      </w:r>
      <w:r w:rsidR="00750DE4" w:rsidRPr="00CE7B86">
        <w:rPr>
          <w:rFonts w:ascii="Arial" w:hAnsi="Arial" w:cs="Arial"/>
          <w:color w:val="000000"/>
        </w:rPr>
        <w:t xml:space="preserve"> a la persona </w:t>
      </w:r>
      <w:r w:rsidR="00FE0353" w:rsidRPr="00CE7B86">
        <w:rPr>
          <w:rFonts w:ascii="Arial" w:hAnsi="Arial" w:cs="Arial"/>
          <w:color w:val="000000"/>
        </w:rPr>
        <w:t xml:space="preserve">jurídica </w:t>
      </w:r>
      <w:r w:rsidR="0036614B" w:rsidRPr="00834433">
        <w:rPr>
          <w:rFonts w:ascii="Arial" w:hAnsi="Arial" w:cs="Arial"/>
          <w:b/>
          <w:color w:val="000000"/>
        </w:rPr>
        <w:t>INGENIERÍA</w:t>
      </w:r>
      <w:r w:rsidR="00834433" w:rsidRPr="00834433">
        <w:rPr>
          <w:rFonts w:ascii="Arial" w:hAnsi="Arial" w:cs="Arial"/>
          <w:b/>
          <w:color w:val="000000"/>
        </w:rPr>
        <w:t xml:space="preserve"> E HIDROSISTEMAS </w:t>
      </w:r>
      <w:r w:rsidR="00834433" w:rsidRPr="00834433">
        <w:rPr>
          <w:rFonts w:ascii="Arial" w:hAnsi="Arial" w:cs="Arial"/>
          <w:b/>
          <w:color w:val="000000"/>
        </w:rPr>
        <w:lastRenderedPageBreak/>
        <w:t xml:space="preserve">GRUPO DE </w:t>
      </w:r>
      <w:r w:rsidR="0036614B" w:rsidRPr="00834433">
        <w:rPr>
          <w:rFonts w:ascii="Arial" w:hAnsi="Arial" w:cs="Arial"/>
          <w:b/>
          <w:color w:val="000000"/>
        </w:rPr>
        <w:t>CONSULTORÍA</w:t>
      </w:r>
      <w:r w:rsidR="00834433" w:rsidRPr="00834433">
        <w:rPr>
          <w:rFonts w:ascii="Arial" w:hAnsi="Arial" w:cs="Arial"/>
          <w:b/>
          <w:color w:val="000000"/>
        </w:rPr>
        <w:t xml:space="preserve"> S.A. </w:t>
      </w:r>
      <w:r w:rsidR="0036614B">
        <w:rPr>
          <w:rFonts w:ascii="Arial" w:hAnsi="Arial" w:cs="Arial"/>
          <w:b/>
          <w:color w:val="000000"/>
        </w:rPr>
        <w:t>–</w:t>
      </w:r>
      <w:r w:rsidR="00834433" w:rsidRPr="00834433">
        <w:rPr>
          <w:rFonts w:ascii="Arial" w:hAnsi="Arial" w:cs="Arial"/>
          <w:b/>
          <w:color w:val="000000"/>
        </w:rPr>
        <w:t xml:space="preserve"> IEH</w:t>
      </w:r>
      <w:r w:rsidR="0036614B">
        <w:rPr>
          <w:rFonts w:ascii="Arial" w:hAnsi="Arial" w:cs="Arial"/>
          <w:b/>
          <w:color w:val="000000"/>
        </w:rPr>
        <w:t xml:space="preserve"> </w:t>
      </w:r>
      <w:r w:rsidR="00834433" w:rsidRPr="00834433">
        <w:rPr>
          <w:rFonts w:ascii="Arial" w:hAnsi="Arial" w:cs="Arial"/>
          <w:b/>
          <w:color w:val="000000"/>
        </w:rPr>
        <w:t>GRUCON S.A.</w:t>
      </w:r>
      <w:r>
        <w:rPr>
          <w:rFonts w:ascii="Arial" w:hAnsi="Arial" w:cs="Arial"/>
          <w:color w:val="000000"/>
        </w:rPr>
        <w:t xml:space="preserve">, identificado </w:t>
      </w:r>
      <w:r w:rsidR="00750DE4" w:rsidRPr="00CE7B86">
        <w:rPr>
          <w:rFonts w:ascii="Arial" w:hAnsi="Arial" w:cs="Arial"/>
          <w:color w:val="000000"/>
        </w:rPr>
        <w:t xml:space="preserve">con </w:t>
      </w:r>
      <w:r>
        <w:rPr>
          <w:rFonts w:ascii="Arial" w:hAnsi="Arial" w:cs="Arial"/>
          <w:color w:val="000000"/>
        </w:rPr>
        <w:t xml:space="preserve">Nit. </w:t>
      </w:r>
      <w:r w:rsidR="00834433" w:rsidRPr="00834433">
        <w:rPr>
          <w:rFonts w:ascii="Arial" w:hAnsi="Arial" w:cs="Arial"/>
          <w:snapToGrid w:val="0"/>
        </w:rPr>
        <w:t>860.038.516-3</w:t>
      </w:r>
      <w:r w:rsidR="00BC21BA" w:rsidRPr="00CE7B86">
        <w:rPr>
          <w:rFonts w:ascii="Arial" w:hAnsi="Arial" w:cs="Arial"/>
          <w:snapToGrid w:val="0"/>
        </w:rPr>
        <w:t xml:space="preserve"> </w:t>
      </w:r>
      <w:r w:rsidR="00BC21BA" w:rsidRPr="00CE7B86">
        <w:rPr>
          <w:rFonts w:ascii="Arial" w:hAnsi="Arial" w:cs="Arial"/>
          <w:color w:val="000000"/>
        </w:rPr>
        <w:t>representada</w:t>
      </w:r>
      <w:r w:rsidR="00750DE4" w:rsidRPr="00CE7B86">
        <w:rPr>
          <w:rFonts w:ascii="Arial" w:hAnsi="Arial" w:cs="Arial"/>
          <w:color w:val="000000"/>
        </w:rPr>
        <w:t xml:space="preserve"> legalmente por </w:t>
      </w:r>
      <w:r w:rsidR="00834433">
        <w:rPr>
          <w:rFonts w:ascii="Arial" w:hAnsi="Arial" w:cs="Arial"/>
          <w:b/>
          <w:color w:val="000000"/>
        </w:rPr>
        <w:t>JAIME ARTURO MENDOZA VARGAS</w:t>
      </w:r>
      <w:r w:rsidR="00750DE4" w:rsidRPr="00CE7B86">
        <w:rPr>
          <w:rFonts w:ascii="Arial" w:hAnsi="Arial" w:cs="Arial"/>
          <w:color w:val="000000"/>
        </w:rPr>
        <w:t xml:space="preserve">, por haber sido presentada </w:t>
      </w:r>
      <w:r w:rsidR="00BF5C66" w:rsidRPr="00CE7B86">
        <w:rPr>
          <w:rFonts w:ascii="Arial" w:hAnsi="Arial" w:cs="Arial"/>
          <w:color w:val="000000"/>
        </w:rPr>
        <w:t xml:space="preserve">por ellos </w:t>
      </w:r>
      <w:r w:rsidR="00750DE4" w:rsidRPr="00CE7B86">
        <w:rPr>
          <w:rFonts w:ascii="Arial" w:hAnsi="Arial" w:cs="Arial"/>
          <w:color w:val="000000"/>
        </w:rPr>
        <w:t>una propuesta habilitada y por lo</w:t>
      </w:r>
      <w:r w:rsidR="00BF5C66" w:rsidRPr="00CE7B86">
        <w:rPr>
          <w:rFonts w:ascii="Arial" w:hAnsi="Arial" w:cs="Arial"/>
          <w:color w:val="000000"/>
        </w:rPr>
        <w:t>s puntajes obtenidos frente a la</w:t>
      </w:r>
      <w:r w:rsidR="00B324D2" w:rsidRPr="00CE7B86">
        <w:rPr>
          <w:rFonts w:ascii="Arial" w:hAnsi="Arial" w:cs="Arial"/>
          <w:color w:val="000000"/>
        </w:rPr>
        <w:t xml:space="preserve">s </w:t>
      </w:r>
      <w:r w:rsidR="00D84A9C" w:rsidRPr="00CE7B86">
        <w:rPr>
          <w:rFonts w:ascii="Arial" w:hAnsi="Arial" w:cs="Arial"/>
          <w:color w:val="000000"/>
        </w:rPr>
        <w:t>demás</w:t>
      </w:r>
      <w:r w:rsidR="00B324D2" w:rsidRPr="00CE7B86">
        <w:rPr>
          <w:rFonts w:ascii="Arial" w:hAnsi="Arial" w:cs="Arial"/>
          <w:color w:val="000000"/>
        </w:rPr>
        <w:t xml:space="preserve"> propuestas.</w:t>
      </w:r>
    </w:p>
    <w:p w14:paraId="3248DC13" w14:textId="77777777" w:rsidR="00D84A9C" w:rsidRPr="00CE7B86" w:rsidRDefault="00D84A9C" w:rsidP="00245BA5">
      <w:pPr>
        <w:tabs>
          <w:tab w:val="left" w:pos="284"/>
        </w:tabs>
        <w:jc w:val="both"/>
        <w:rPr>
          <w:rFonts w:ascii="Arial" w:hAnsi="Arial" w:cs="Arial"/>
          <w:color w:val="000000"/>
        </w:rPr>
      </w:pPr>
    </w:p>
    <w:p w14:paraId="302F8F88" w14:textId="77777777" w:rsidR="00FB5824" w:rsidRPr="005717F3" w:rsidRDefault="00B324D2" w:rsidP="00245BA5">
      <w:pPr>
        <w:numPr>
          <w:ilvl w:val="0"/>
          <w:numId w:val="2"/>
        </w:numPr>
        <w:tabs>
          <w:tab w:val="left" w:pos="284"/>
        </w:tabs>
        <w:jc w:val="both"/>
        <w:rPr>
          <w:rFonts w:ascii="Arial" w:hAnsi="Arial" w:cs="Arial"/>
        </w:rPr>
      </w:pPr>
      <w:r w:rsidRPr="005717F3">
        <w:rPr>
          <w:rFonts w:ascii="Arial" w:hAnsi="Arial" w:cs="Arial"/>
          <w:color w:val="000000"/>
        </w:rPr>
        <w:t>Q</w:t>
      </w:r>
      <w:r w:rsidR="00750DE4" w:rsidRPr="005717F3">
        <w:rPr>
          <w:rFonts w:ascii="Arial" w:hAnsi="Arial" w:cs="Arial"/>
          <w:color w:val="000000"/>
        </w:rPr>
        <w:t xml:space="preserve">ue una vez acogida la </w:t>
      </w:r>
      <w:r w:rsidR="00FE0353" w:rsidRPr="005717F3">
        <w:rPr>
          <w:rFonts w:ascii="Arial" w:hAnsi="Arial" w:cs="Arial"/>
          <w:color w:val="000000"/>
        </w:rPr>
        <w:t>evaluación</w:t>
      </w:r>
      <w:r w:rsidR="00750DE4" w:rsidRPr="005717F3">
        <w:rPr>
          <w:rFonts w:ascii="Arial" w:hAnsi="Arial" w:cs="Arial"/>
          <w:color w:val="000000"/>
        </w:rPr>
        <w:t xml:space="preserve"> </w:t>
      </w:r>
      <w:r w:rsidR="00FE0353" w:rsidRPr="005717F3">
        <w:rPr>
          <w:rFonts w:ascii="Arial" w:hAnsi="Arial" w:cs="Arial"/>
          <w:color w:val="000000"/>
        </w:rPr>
        <w:t>jurídica</w:t>
      </w:r>
      <w:r w:rsidR="00750DE4" w:rsidRPr="005717F3">
        <w:rPr>
          <w:rFonts w:ascii="Arial" w:hAnsi="Arial" w:cs="Arial"/>
          <w:color w:val="000000"/>
        </w:rPr>
        <w:t xml:space="preserve">, </w:t>
      </w:r>
      <w:r w:rsidR="00FE0353" w:rsidRPr="005717F3">
        <w:rPr>
          <w:rFonts w:ascii="Arial" w:hAnsi="Arial" w:cs="Arial"/>
          <w:color w:val="000000"/>
        </w:rPr>
        <w:t>técnica</w:t>
      </w:r>
      <w:r w:rsidR="00750DE4" w:rsidRPr="005717F3">
        <w:rPr>
          <w:rFonts w:ascii="Arial" w:hAnsi="Arial" w:cs="Arial"/>
          <w:color w:val="000000"/>
        </w:rPr>
        <w:t xml:space="preserve"> y </w:t>
      </w:r>
      <w:r w:rsidR="00FE0353" w:rsidRPr="005717F3">
        <w:rPr>
          <w:rFonts w:ascii="Arial" w:hAnsi="Arial" w:cs="Arial"/>
          <w:color w:val="000000"/>
        </w:rPr>
        <w:t>económica</w:t>
      </w:r>
      <w:r w:rsidR="00750DE4" w:rsidRPr="005717F3">
        <w:rPr>
          <w:rFonts w:ascii="Arial" w:hAnsi="Arial" w:cs="Arial"/>
          <w:color w:val="000000"/>
        </w:rPr>
        <w:t xml:space="preserve"> el Gerente de la Empresa </w:t>
      </w:r>
      <w:r w:rsidR="005A3F2A">
        <w:rPr>
          <w:rFonts w:ascii="Arial" w:hAnsi="Arial" w:cs="Arial"/>
          <w:color w:val="000000"/>
        </w:rPr>
        <w:t>Departamental de</w:t>
      </w:r>
      <w:r w:rsidR="00750DE4" w:rsidRPr="005717F3">
        <w:rPr>
          <w:rFonts w:ascii="Arial" w:hAnsi="Arial" w:cs="Arial"/>
          <w:color w:val="000000"/>
        </w:rPr>
        <w:t xml:space="preserve"> Acueducto, Alcantarillado y Aseo </w:t>
      </w:r>
      <w:r w:rsidR="000F19F1">
        <w:rPr>
          <w:rFonts w:ascii="Arial" w:hAnsi="Arial" w:cs="Arial"/>
          <w:color w:val="000000"/>
        </w:rPr>
        <w:t xml:space="preserve">del Tolima </w:t>
      </w:r>
      <w:r w:rsidR="00750DE4" w:rsidRPr="005717F3">
        <w:rPr>
          <w:rFonts w:ascii="Arial" w:hAnsi="Arial" w:cs="Arial"/>
          <w:b/>
          <w:color w:val="000000"/>
        </w:rPr>
        <w:t>EDAT S.A. E</w:t>
      </w:r>
      <w:r w:rsidR="00327541">
        <w:rPr>
          <w:rFonts w:ascii="Arial" w:hAnsi="Arial" w:cs="Arial"/>
          <w:b/>
          <w:color w:val="000000"/>
        </w:rPr>
        <w:t>.</w:t>
      </w:r>
      <w:r w:rsidR="00750DE4" w:rsidRPr="005717F3">
        <w:rPr>
          <w:rFonts w:ascii="Arial" w:hAnsi="Arial" w:cs="Arial"/>
          <w:b/>
          <w:color w:val="000000"/>
        </w:rPr>
        <w:t>S</w:t>
      </w:r>
      <w:r w:rsidR="00327541">
        <w:rPr>
          <w:rFonts w:ascii="Arial" w:hAnsi="Arial" w:cs="Arial"/>
          <w:b/>
          <w:color w:val="000000"/>
        </w:rPr>
        <w:t>.</w:t>
      </w:r>
      <w:r w:rsidR="00750DE4" w:rsidRPr="005717F3">
        <w:rPr>
          <w:rFonts w:ascii="Arial" w:hAnsi="Arial" w:cs="Arial"/>
          <w:b/>
          <w:color w:val="000000"/>
        </w:rPr>
        <w:t xml:space="preserve">P </w:t>
      </w:r>
      <w:r w:rsidR="00D341BC" w:rsidRPr="005717F3">
        <w:rPr>
          <w:rFonts w:ascii="Arial" w:hAnsi="Arial" w:cs="Arial"/>
          <w:b/>
          <w:color w:val="000000"/>
        </w:rPr>
        <w:t>O</w:t>
      </w:r>
      <w:r w:rsidR="000F19F1">
        <w:rPr>
          <w:rFonts w:ascii="Arial" w:hAnsi="Arial" w:cs="Arial"/>
          <w:b/>
          <w:color w:val="000000"/>
        </w:rPr>
        <w:t>ficial</w:t>
      </w:r>
      <w:r w:rsidR="00FE0353" w:rsidRPr="005717F3">
        <w:rPr>
          <w:rFonts w:ascii="Arial" w:hAnsi="Arial" w:cs="Arial"/>
          <w:color w:val="000000"/>
        </w:rPr>
        <w:t xml:space="preserve"> procedió</w:t>
      </w:r>
      <w:r w:rsidR="00611823" w:rsidRPr="005717F3">
        <w:rPr>
          <w:rFonts w:ascii="Arial" w:hAnsi="Arial" w:cs="Arial"/>
          <w:color w:val="000000"/>
        </w:rPr>
        <w:t xml:space="preserve"> </w:t>
      </w:r>
      <w:r w:rsidR="00D341BC" w:rsidRPr="005717F3">
        <w:rPr>
          <w:rFonts w:ascii="Arial" w:hAnsi="Arial" w:cs="Arial"/>
          <w:color w:val="000000"/>
        </w:rPr>
        <w:t xml:space="preserve">a </w:t>
      </w:r>
      <w:r w:rsidR="00611823" w:rsidRPr="005717F3">
        <w:rPr>
          <w:rFonts w:ascii="Arial" w:hAnsi="Arial" w:cs="Arial"/>
          <w:color w:val="000000"/>
        </w:rPr>
        <w:t>adjudicar el C</w:t>
      </w:r>
      <w:r w:rsidR="00750DE4" w:rsidRPr="005717F3">
        <w:rPr>
          <w:rFonts w:ascii="Arial" w:hAnsi="Arial" w:cs="Arial"/>
          <w:color w:val="000000"/>
        </w:rPr>
        <w:t xml:space="preserve">ontrato de </w:t>
      </w:r>
      <w:r w:rsidR="00611823" w:rsidRPr="005717F3">
        <w:rPr>
          <w:rFonts w:ascii="Arial" w:hAnsi="Arial" w:cs="Arial"/>
          <w:color w:val="000000"/>
        </w:rPr>
        <w:t>C</w:t>
      </w:r>
      <w:r w:rsidR="00FE0353" w:rsidRPr="005717F3">
        <w:rPr>
          <w:rFonts w:ascii="Arial" w:hAnsi="Arial" w:cs="Arial"/>
          <w:color w:val="000000"/>
        </w:rPr>
        <w:t>onsultoría</w:t>
      </w:r>
      <w:r w:rsidR="00611823" w:rsidRPr="005717F3">
        <w:rPr>
          <w:rFonts w:ascii="Arial" w:hAnsi="Arial" w:cs="Arial"/>
          <w:color w:val="000000"/>
        </w:rPr>
        <w:t xml:space="preserve"> como consecuencia del C</w:t>
      </w:r>
      <w:r w:rsidR="00750DE4" w:rsidRPr="005717F3">
        <w:rPr>
          <w:rFonts w:ascii="Arial" w:hAnsi="Arial" w:cs="Arial"/>
          <w:color w:val="000000"/>
        </w:rPr>
        <w:t xml:space="preserve">oncurso de </w:t>
      </w:r>
      <w:r w:rsidR="00611823" w:rsidRPr="005717F3">
        <w:rPr>
          <w:rFonts w:ascii="Arial" w:hAnsi="Arial" w:cs="Arial"/>
          <w:color w:val="000000"/>
        </w:rPr>
        <w:t>M</w:t>
      </w:r>
      <w:r w:rsidR="00FE0353" w:rsidRPr="005717F3">
        <w:rPr>
          <w:rFonts w:ascii="Arial" w:hAnsi="Arial" w:cs="Arial"/>
          <w:color w:val="000000"/>
        </w:rPr>
        <w:t>éritos</w:t>
      </w:r>
      <w:r w:rsidR="00750DE4" w:rsidRPr="005717F3">
        <w:rPr>
          <w:rFonts w:ascii="Arial" w:hAnsi="Arial" w:cs="Arial"/>
          <w:color w:val="000000"/>
        </w:rPr>
        <w:t xml:space="preserve"> </w:t>
      </w:r>
      <w:r w:rsidR="00FD329D" w:rsidRPr="005717F3">
        <w:rPr>
          <w:rFonts w:ascii="Arial" w:hAnsi="Arial" w:cs="Arial"/>
          <w:color w:val="000000"/>
        </w:rPr>
        <w:t xml:space="preserve">al proponente </w:t>
      </w:r>
      <w:r w:rsidR="00002D01" w:rsidRPr="005717F3">
        <w:rPr>
          <w:rFonts w:ascii="Arial" w:hAnsi="Arial" w:cs="Arial"/>
          <w:b/>
          <w:color w:val="000000"/>
        </w:rPr>
        <w:t>INGENIERÍA</w:t>
      </w:r>
      <w:r w:rsidR="00D14C17" w:rsidRPr="005717F3">
        <w:rPr>
          <w:rFonts w:ascii="Arial" w:hAnsi="Arial" w:cs="Arial"/>
          <w:b/>
          <w:color w:val="000000"/>
        </w:rPr>
        <w:t xml:space="preserve"> E HIDROSISTEMAS GRUPO DE </w:t>
      </w:r>
      <w:r w:rsidR="00002D01" w:rsidRPr="005717F3">
        <w:rPr>
          <w:rFonts w:ascii="Arial" w:hAnsi="Arial" w:cs="Arial"/>
          <w:b/>
          <w:color w:val="000000"/>
        </w:rPr>
        <w:t>CONSULTORÍA</w:t>
      </w:r>
      <w:r w:rsidR="00D14C17" w:rsidRPr="005717F3">
        <w:rPr>
          <w:rFonts w:ascii="Arial" w:hAnsi="Arial" w:cs="Arial"/>
          <w:b/>
          <w:color w:val="000000"/>
        </w:rPr>
        <w:t xml:space="preserve"> S.A. </w:t>
      </w:r>
      <w:r w:rsidR="0036614B" w:rsidRPr="005717F3">
        <w:rPr>
          <w:rFonts w:ascii="Arial" w:hAnsi="Arial" w:cs="Arial"/>
          <w:b/>
          <w:color w:val="000000"/>
        </w:rPr>
        <w:t>–</w:t>
      </w:r>
      <w:r w:rsidR="00D14C17" w:rsidRPr="005717F3">
        <w:rPr>
          <w:rFonts w:ascii="Arial" w:hAnsi="Arial" w:cs="Arial"/>
          <w:b/>
          <w:color w:val="000000"/>
        </w:rPr>
        <w:t xml:space="preserve"> IEH</w:t>
      </w:r>
      <w:r w:rsidR="0036614B" w:rsidRPr="005717F3">
        <w:rPr>
          <w:rFonts w:ascii="Arial" w:hAnsi="Arial" w:cs="Arial"/>
          <w:b/>
          <w:color w:val="000000"/>
        </w:rPr>
        <w:t xml:space="preserve"> </w:t>
      </w:r>
      <w:r w:rsidR="00D14C17" w:rsidRPr="005717F3">
        <w:rPr>
          <w:rFonts w:ascii="Arial" w:hAnsi="Arial" w:cs="Arial"/>
          <w:b/>
          <w:color w:val="000000"/>
        </w:rPr>
        <w:t>GRUCON S.A.</w:t>
      </w:r>
      <w:r w:rsidR="00B80E24" w:rsidRPr="005717F3">
        <w:rPr>
          <w:rFonts w:ascii="Arial" w:hAnsi="Arial" w:cs="Arial"/>
          <w:b/>
          <w:color w:val="000000"/>
        </w:rPr>
        <w:t xml:space="preserve"> </w:t>
      </w:r>
      <w:r w:rsidR="00611823" w:rsidRPr="005717F3">
        <w:rPr>
          <w:rFonts w:ascii="Arial" w:hAnsi="Arial" w:cs="Arial"/>
          <w:color w:val="000000"/>
        </w:rPr>
        <w:t>identificado</w:t>
      </w:r>
      <w:r w:rsidR="00611823" w:rsidRPr="005717F3">
        <w:rPr>
          <w:rFonts w:ascii="Arial" w:hAnsi="Arial" w:cs="Arial"/>
          <w:b/>
          <w:color w:val="000000"/>
        </w:rPr>
        <w:t xml:space="preserve"> </w:t>
      </w:r>
      <w:r w:rsidR="00BF5C66" w:rsidRPr="005717F3">
        <w:rPr>
          <w:rFonts w:ascii="Arial" w:hAnsi="Arial" w:cs="Arial"/>
          <w:color w:val="000000"/>
        </w:rPr>
        <w:t xml:space="preserve">con </w:t>
      </w:r>
      <w:r w:rsidR="00611823" w:rsidRPr="005717F3">
        <w:rPr>
          <w:rFonts w:ascii="Arial" w:hAnsi="Arial" w:cs="Arial"/>
          <w:b/>
          <w:bCs/>
          <w:color w:val="000000"/>
        </w:rPr>
        <w:t>Nit.</w:t>
      </w:r>
      <w:r w:rsidR="00FE0353" w:rsidRPr="005717F3">
        <w:rPr>
          <w:rFonts w:ascii="Arial" w:hAnsi="Arial" w:cs="Arial"/>
          <w:b/>
          <w:bCs/>
          <w:color w:val="000000"/>
        </w:rPr>
        <w:t xml:space="preserve"> </w:t>
      </w:r>
      <w:r w:rsidR="00D14C17" w:rsidRPr="005717F3">
        <w:rPr>
          <w:rFonts w:ascii="Arial" w:hAnsi="Arial" w:cs="Arial"/>
          <w:b/>
          <w:bCs/>
          <w:snapToGrid w:val="0"/>
        </w:rPr>
        <w:t>860.038.516-3</w:t>
      </w:r>
      <w:r w:rsidR="00B80E24" w:rsidRPr="005717F3">
        <w:rPr>
          <w:rFonts w:ascii="Arial" w:hAnsi="Arial" w:cs="Arial"/>
          <w:snapToGrid w:val="0"/>
        </w:rPr>
        <w:t xml:space="preserve"> </w:t>
      </w:r>
      <w:r w:rsidR="00BF5C66" w:rsidRPr="005717F3">
        <w:rPr>
          <w:rFonts w:ascii="Arial" w:hAnsi="Arial" w:cs="Arial"/>
          <w:color w:val="000000"/>
        </w:rPr>
        <w:t>representad</w:t>
      </w:r>
      <w:r w:rsidR="00D14C17" w:rsidRPr="005717F3">
        <w:rPr>
          <w:rFonts w:ascii="Arial" w:hAnsi="Arial" w:cs="Arial"/>
          <w:color w:val="000000"/>
        </w:rPr>
        <w:t>o</w:t>
      </w:r>
      <w:r w:rsidR="00BF5C66" w:rsidRPr="005717F3">
        <w:rPr>
          <w:rFonts w:ascii="Arial" w:hAnsi="Arial" w:cs="Arial"/>
          <w:color w:val="000000"/>
        </w:rPr>
        <w:t xml:space="preserve"> legalmente por </w:t>
      </w:r>
      <w:r w:rsidR="00D14C17" w:rsidRPr="005717F3">
        <w:rPr>
          <w:rFonts w:ascii="Arial" w:hAnsi="Arial" w:cs="Arial"/>
          <w:b/>
          <w:color w:val="000000"/>
        </w:rPr>
        <w:t>JAIME ARTURO MENDOZA VARGAS</w:t>
      </w:r>
      <w:r w:rsidR="00BF5C66" w:rsidRPr="005717F3">
        <w:rPr>
          <w:rFonts w:ascii="Arial" w:hAnsi="Arial" w:cs="Arial"/>
          <w:color w:val="000000"/>
        </w:rPr>
        <w:t>, identificad</w:t>
      </w:r>
      <w:r w:rsidR="00D14C17" w:rsidRPr="005717F3">
        <w:rPr>
          <w:rFonts w:ascii="Arial" w:hAnsi="Arial" w:cs="Arial"/>
          <w:color w:val="000000"/>
        </w:rPr>
        <w:t>o</w:t>
      </w:r>
      <w:r w:rsidR="00BF5C66" w:rsidRPr="005717F3">
        <w:rPr>
          <w:rFonts w:ascii="Arial" w:hAnsi="Arial" w:cs="Arial"/>
          <w:color w:val="000000"/>
        </w:rPr>
        <w:t xml:space="preserve"> con cedula de </w:t>
      </w:r>
      <w:r w:rsidR="00FE0353" w:rsidRPr="005717F3">
        <w:rPr>
          <w:rFonts w:ascii="Arial" w:hAnsi="Arial" w:cs="Arial"/>
          <w:color w:val="000000"/>
        </w:rPr>
        <w:t>ciudadanía</w:t>
      </w:r>
      <w:r w:rsidR="00BF5C66" w:rsidRPr="005717F3">
        <w:rPr>
          <w:rFonts w:ascii="Arial" w:hAnsi="Arial" w:cs="Arial"/>
          <w:color w:val="000000"/>
        </w:rPr>
        <w:t xml:space="preserve"> </w:t>
      </w:r>
      <w:r w:rsidR="00EB1655" w:rsidRPr="005717F3">
        <w:rPr>
          <w:rFonts w:ascii="Arial" w:hAnsi="Arial" w:cs="Arial"/>
          <w:color w:val="000000"/>
        </w:rPr>
        <w:t>N</w:t>
      </w:r>
      <w:r w:rsidR="00791451" w:rsidRPr="005717F3">
        <w:rPr>
          <w:rFonts w:ascii="Arial" w:hAnsi="Arial" w:cs="Arial"/>
          <w:color w:val="000000"/>
        </w:rPr>
        <w:t>o</w:t>
      </w:r>
      <w:r w:rsidR="00611823" w:rsidRPr="005717F3">
        <w:rPr>
          <w:rFonts w:ascii="Arial" w:hAnsi="Arial" w:cs="Arial"/>
          <w:color w:val="000000"/>
        </w:rPr>
        <w:t>. 1</w:t>
      </w:r>
      <w:r w:rsidR="00D14C17" w:rsidRPr="005717F3">
        <w:rPr>
          <w:rFonts w:ascii="Arial" w:hAnsi="Arial" w:cs="Arial"/>
          <w:color w:val="000000"/>
        </w:rPr>
        <w:t>9</w:t>
      </w:r>
      <w:r w:rsidR="00611823" w:rsidRPr="005717F3">
        <w:rPr>
          <w:rFonts w:ascii="Arial" w:hAnsi="Arial" w:cs="Arial"/>
          <w:color w:val="000000"/>
        </w:rPr>
        <w:t>.</w:t>
      </w:r>
      <w:r w:rsidR="00D14C17" w:rsidRPr="005717F3">
        <w:rPr>
          <w:rFonts w:ascii="Arial" w:hAnsi="Arial" w:cs="Arial"/>
          <w:color w:val="000000"/>
        </w:rPr>
        <w:t>291</w:t>
      </w:r>
      <w:r w:rsidR="00611823" w:rsidRPr="005717F3">
        <w:rPr>
          <w:rFonts w:ascii="Arial" w:hAnsi="Arial" w:cs="Arial"/>
          <w:color w:val="000000"/>
        </w:rPr>
        <w:t>.</w:t>
      </w:r>
      <w:r w:rsidR="00D14C17" w:rsidRPr="005717F3">
        <w:rPr>
          <w:rFonts w:ascii="Arial" w:hAnsi="Arial" w:cs="Arial"/>
          <w:color w:val="000000"/>
        </w:rPr>
        <w:t>326</w:t>
      </w:r>
      <w:r w:rsidR="00611823" w:rsidRPr="005717F3">
        <w:rPr>
          <w:rFonts w:ascii="Arial" w:hAnsi="Arial" w:cs="Arial"/>
          <w:color w:val="000000"/>
        </w:rPr>
        <w:t xml:space="preserve"> expedida en la ciudad de</w:t>
      </w:r>
      <w:r w:rsidR="00BF5C66" w:rsidRPr="005717F3">
        <w:rPr>
          <w:rFonts w:ascii="Arial" w:hAnsi="Arial" w:cs="Arial"/>
          <w:color w:val="000000"/>
        </w:rPr>
        <w:t xml:space="preserve"> </w:t>
      </w:r>
      <w:r w:rsidR="00D14C17" w:rsidRPr="005717F3">
        <w:rPr>
          <w:rFonts w:ascii="Arial" w:hAnsi="Arial" w:cs="Arial"/>
          <w:color w:val="000000"/>
        </w:rPr>
        <w:t>Bogotá D.C.</w:t>
      </w:r>
      <w:r w:rsidR="00BF5C66" w:rsidRPr="005717F3">
        <w:rPr>
          <w:rFonts w:ascii="Arial" w:hAnsi="Arial" w:cs="Arial"/>
          <w:color w:val="000000"/>
        </w:rPr>
        <w:t xml:space="preserve">, mediante </w:t>
      </w:r>
      <w:r w:rsidR="00F13108" w:rsidRPr="005717F3">
        <w:rPr>
          <w:rFonts w:ascii="Arial" w:hAnsi="Arial" w:cs="Arial"/>
          <w:color w:val="000000"/>
        </w:rPr>
        <w:t>Resolución</w:t>
      </w:r>
      <w:r w:rsidR="00611823" w:rsidRPr="005717F3">
        <w:rPr>
          <w:rFonts w:ascii="Arial" w:hAnsi="Arial" w:cs="Arial"/>
          <w:color w:val="000000"/>
        </w:rPr>
        <w:t xml:space="preserve"> No</w:t>
      </w:r>
      <w:r w:rsidR="00D35AEC" w:rsidRPr="005717F3">
        <w:rPr>
          <w:rFonts w:ascii="Arial" w:hAnsi="Arial" w:cs="Arial"/>
          <w:color w:val="000000"/>
        </w:rPr>
        <w:t xml:space="preserve">. </w:t>
      </w:r>
      <w:r w:rsidR="00D14C17" w:rsidRPr="005717F3">
        <w:rPr>
          <w:rFonts w:ascii="Arial" w:hAnsi="Arial" w:cs="Arial"/>
          <w:color w:val="000000"/>
        </w:rPr>
        <w:t>180</w:t>
      </w:r>
      <w:r w:rsidR="00D35AEC" w:rsidRPr="005717F3">
        <w:rPr>
          <w:rFonts w:ascii="Arial" w:hAnsi="Arial" w:cs="Arial"/>
          <w:color w:val="000000"/>
        </w:rPr>
        <w:t xml:space="preserve"> de </w:t>
      </w:r>
      <w:r w:rsidR="00D14C17" w:rsidRPr="005717F3">
        <w:rPr>
          <w:rFonts w:ascii="Arial" w:hAnsi="Arial" w:cs="Arial"/>
          <w:color w:val="000000"/>
        </w:rPr>
        <w:t>29</w:t>
      </w:r>
      <w:r w:rsidR="00BF5C66" w:rsidRPr="005717F3">
        <w:rPr>
          <w:rFonts w:ascii="Arial" w:hAnsi="Arial" w:cs="Arial"/>
          <w:color w:val="000000"/>
        </w:rPr>
        <w:t xml:space="preserve"> de </w:t>
      </w:r>
      <w:r w:rsidR="00D14C17" w:rsidRPr="005717F3">
        <w:rPr>
          <w:rFonts w:ascii="Arial" w:hAnsi="Arial" w:cs="Arial"/>
          <w:color w:val="000000"/>
        </w:rPr>
        <w:t>diciembre</w:t>
      </w:r>
      <w:r w:rsidR="00BD11AD" w:rsidRPr="005717F3">
        <w:rPr>
          <w:rFonts w:ascii="Arial" w:hAnsi="Arial" w:cs="Arial"/>
          <w:color w:val="000000"/>
        </w:rPr>
        <w:t xml:space="preserve"> </w:t>
      </w:r>
      <w:r w:rsidR="00D35AEC" w:rsidRPr="005717F3">
        <w:rPr>
          <w:rFonts w:ascii="Arial" w:hAnsi="Arial" w:cs="Arial"/>
          <w:color w:val="000000"/>
        </w:rPr>
        <w:t>de 20</w:t>
      </w:r>
      <w:r w:rsidR="000268EE" w:rsidRPr="005717F3">
        <w:rPr>
          <w:rFonts w:ascii="Arial" w:hAnsi="Arial" w:cs="Arial"/>
          <w:color w:val="000000"/>
        </w:rPr>
        <w:t>1</w:t>
      </w:r>
      <w:r w:rsidR="00D14C17" w:rsidRPr="005717F3">
        <w:rPr>
          <w:rFonts w:ascii="Arial" w:hAnsi="Arial" w:cs="Arial"/>
          <w:color w:val="000000"/>
        </w:rPr>
        <w:t>6</w:t>
      </w:r>
      <w:r w:rsidR="000F19F1">
        <w:rPr>
          <w:rFonts w:ascii="Arial" w:hAnsi="Arial" w:cs="Arial"/>
          <w:color w:val="000000"/>
        </w:rPr>
        <w:t xml:space="preserve">. </w:t>
      </w:r>
      <w:r w:rsidR="00653F22" w:rsidRPr="005717F3">
        <w:rPr>
          <w:rFonts w:ascii="Arial" w:hAnsi="Arial" w:cs="Arial"/>
        </w:rPr>
        <w:t>(</w:t>
      </w:r>
      <w:r w:rsidR="0093120E" w:rsidRPr="005717F3">
        <w:rPr>
          <w:rFonts w:ascii="Arial" w:hAnsi="Arial" w:cs="Arial"/>
        </w:rPr>
        <w:t>A</w:t>
      </w:r>
      <w:r w:rsidR="00653F22" w:rsidRPr="005717F3">
        <w:rPr>
          <w:rFonts w:ascii="Arial" w:hAnsi="Arial" w:cs="Arial"/>
        </w:rPr>
        <w:t xml:space="preserve">nexo </w:t>
      </w:r>
      <w:r w:rsidR="00611823" w:rsidRPr="005717F3">
        <w:rPr>
          <w:rFonts w:ascii="Arial" w:hAnsi="Arial" w:cs="Arial"/>
        </w:rPr>
        <w:t>No</w:t>
      </w:r>
      <w:r w:rsidR="00516D4E" w:rsidRPr="005717F3">
        <w:rPr>
          <w:rFonts w:ascii="Arial" w:hAnsi="Arial" w:cs="Arial"/>
        </w:rPr>
        <w:t>.</w:t>
      </w:r>
      <w:r w:rsidR="00611823" w:rsidRPr="005717F3">
        <w:rPr>
          <w:rFonts w:ascii="Arial" w:hAnsi="Arial" w:cs="Arial"/>
        </w:rPr>
        <w:t xml:space="preserve"> </w:t>
      </w:r>
      <w:r w:rsidR="00516D4E" w:rsidRPr="005717F3">
        <w:rPr>
          <w:rFonts w:ascii="Arial" w:hAnsi="Arial" w:cs="Arial"/>
        </w:rPr>
        <w:t>01</w:t>
      </w:r>
      <w:r w:rsidR="000F19F1">
        <w:rPr>
          <w:rFonts w:ascii="Arial" w:hAnsi="Arial" w:cs="Arial"/>
        </w:rPr>
        <w:t xml:space="preserve"> Resolución</w:t>
      </w:r>
      <w:r w:rsidR="00653F22" w:rsidRPr="005717F3">
        <w:rPr>
          <w:rFonts w:ascii="Arial" w:hAnsi="Arial" w:cs="Arial"/>
        </w:rPr>
        <w:t>)</w:t>
      </w:r>
      <w:r w:rsidR="00D033B7" w:rsidRPr="005717F3">
        <w:rPr>
          <w:rFonts w:ascii="Arial" w:hAnsi="Arial" w:cs="Arial"/>
        </w:rPr>
        <w:t>.</w:t>
      </w:r>
    </w:p>
    <w:p w14:paraId="2BA22AF3" w14:textId="77777777" w:rsidR="00F43F86" w:rsidRPr="005717F3" w:rsidRDefault="00F43F86" w:rsidP="00245BA5">
      <w:pPr>
        <w:pStyle w:val="Listavistosa-nfasis11"/>
        <w:rPr>
          <w:rFonts w:ascii="Arial" w:hAnsi="Arial" w:cs="Arial"/>
        </w:rPr>
      </w:pPr>
    </w:p>
    <w:p w14:paraId="07567E41" w14:textId="0D19B021" w:rsidR="00F43F86" w:rsidRPr="007A7429" w:rsidRDefault="00F43F86" w:rsidP="00245BA5">
      <w:pPr>
        <w:numPr>
          <w:ilvl w:val="0"/>
          <w:numId w:val="2"/>
        </w:numPr>
        <w:tabs>
          <w:tab w:val="left" w:pos="284"/>
        </w:tabs>
        <w:jc w:val="both"/>
        <w:rPr>
          <w:rFonts w:ascii="Arial" w:hAnsi="Arial" w:cs="Arial"/>
          <w:color w:val="000000"/>
        </w:rPr>
      </w:pPr>
      <w:r w:rsidRPr="007A7429">
        <w:rPr>
          <w:rFonts w:ascii="Arial" w:hAnsi="Arial" w:cs="Arial"/>
          <w:color w:val="000000"/>
        </w:rPr>
        <w:t xml:space="preserve">Que el </w:t>
      </w:r>
      <w:r w:rsidR="007A7429" w:rsidRPr="007A7429">
        <w:rPr>
          <w:rFonts w:ascii="Arial" w:hAnsi="Arial" w:cs="Arial"/>
          <w:color w:val="000000"/>
        </w:rPr>
        <w:t xml:space="preserve">29 de diciembre de 2016 se suscribió el </w:t>
      </w:r>
      <w:r w:rsidRPr="007A7429">
        <w:rPr>
          <w:rFonts w:ascii="Arial" w:hAnsi="Arial" w:cs="Arial"/>
          <w:color w:val="000000"/>
        </w:rPr>
        <w:t>Contrato No. 0</w:t>
      </w:r>
      <w:r w:rsidR="003C42A4" w:rsidRPr="007A7429">
        <w:rPr>
          <w:rFonts w:ascii="Arial" w:hAnsi="Arial" w:cs="Arial"/>
          <w:color w:val="000000"/>
        </w:rPr>
        <w:t>9</w:t>
      </w:r>
      <w:r w:rsidRPr="007A7429">
        <w:rPr>
          <w:rFonts w:ascii="Arial" w:hAnsi="Arial" w:cs="Arial"/>
          <w:color w:val="000000"/>
        </w:rPr>
        <w:t>2 del 2</w:t>
      </w:r>
      <w:r w:rsidR="003C42A4" w:rsidRPr="007A7429">
        <w:rPr>
          <w:rFonts w:ascii="Arial" w:hAnsi="Arial" w:cs="Arial"/>
          <w:color w:val="000000"/>
        </w:rPr>
        <w:t>9</w:t>
      </w:r>
      <w:r w:rsidRPr="007A7429">
        <w:rPr>
          <w:rFonts w:ascii="Arial" w:hAnsi="Arial" w:cs="Arial"/>
          <w:color w:val="000000"/>
        </w:rPr>
        <w:t xml:space="preserve"> de </w:t>
      </w:r>
      <w:r w:rsidR="003C42A4" w:rsidRPr="007A7429">
        <w:rPr>
          <w:rFonts w:ascii="Arial" w:hAnsi="Arial" w:cs="Arial"/>
          <w:color w:val="000000"/>
        </w:rPr>
        <w:t>diciembre</w:t>
      </w:r>
      <w:r w:rsidRPr="007A7429">
        <w:rPr>
          <w:rFonts w:ascii="Arial" w:hAnsi="Arial" w:cs="Arial"/>
          <w:color w:val="000000"/>
        </w:rPr>
        <w:t xml:space="preserve"> de </w:t>
      </w:r>
      <w:r w:rsidR="00002D01" w:rsidRPr="007A7429">
        <w:rPr>
          <w:rFonts w:ascii="Arial" w:hAnsi="Arial" w:cs="Arial"/>
          <w:color w:val="000000"/>
        </w:rPr>
        <w:t>2016, cuyo</w:t>
      </w:r>
      <w:r w:rsidR="007A7429" w:rsidRPr="007A7429">
        <w:rPr>
          <w:rFonts w:ascii="Arial" w:hAnsi="Arial" w:cs="Arial"/>
          <w:color w:val="000000"/>
        </w:rPr>
        <w:t xml:space="preserve"> objeto es: </w:t>
      </w:r>
      <w:r w:rsidR="00611823" w:rsidRPr="007A7429">
        <w:rPr>
          <w:rFonts w:ascii="Arial" w:hAnsi="Arial" w:cs="Arial"/>
          <w:b/>
          <w:bCs/>
          <w:i/>
          <w:color w:val="000000"/>
        </w:rPr>
        <w:t>“</w:t>
      </w:r>
      <w:r w:rsidR="00D17AAC">
        <w:rPr>
          <w:rFonts w:ascii="Arial" w:hAnsi="Arial" w:cs="Arial"/>
          <w:b/>
          <w:bCs/>
          <w:i/>
          <w:color w:val="000000"/>
        </w:rPr>
        <w:t>XXXXXXXXX</w:t>
      </w:r>
      <w:r w:rsidR="00611823" w:rsidRPr="007A7429">
        <w:rPr>
          <w:rFonts w:ascii="Arial" w:hAnsi="Arial" w:cs="Arial"/>
          <w:color w:val="000000"/>
        </w:rPr>
        <w:t xml:space="preserve"> </w:t>
      </w:r>
      <w:r w:rsidR="00FB5824" w:rsidRPr="007A7429">
        <w:rPr>
          <w:rFonts w:ascii="Arial" w:hAnsi="Arial" w:cs="Arial"/>
          <w:color w:val="000000"/>
        </w:rPr>
        <w:t xml:space="preserve">(Anexo </w:t>
      </w:r>
      <w:r w:rsidR="00611823" w:rsidRPr="007A7429">
        <w:rPr>
          <w:rFonts w:ascii="Arial" w:hAnsi="Arial" w:cs="Arial"/>
          <w:color w:val="000000"/>
        </w:rPr>
        <w:t>No</w:t>
      </w:r>
      <w:r w:rsidR="00FB5824" w:rsidRPr="007A7429">
        <w:rPr>
          <w:rFonts w:ascii="Arial" w:hAnsi="Arial" w:cs="Arial"/>
          <w:color w:val="000000"/>
        </w:rPr>
        <w:t>. 02 Contrato</w:t>
      </w:r>
      <w:r w:rsidR="00E4504B" w:rsidRPr="007A7429">
        <w:rPr>
          <w:rFonts w:ascii="Arial" w:hAnsi="Arial" w:cs="Arial"/>
          <w:color w:val="000000"/>
        </w:rPr>
        <w:t xml:space="preserve"> 092 de 2016</w:t>
      </w:r>
      <w:r w:rsidR="00FB5824" w:rsidRPr="007A7429">
        <w:rPr>
          <w:rFonts w:ascii="Arial" w:hAnsi="Arial" w:cs="Arial"/>
          <w:color w:val="000000"/>
        </w:rPr>
        <w:t>)</w:t>
      </w:r>
      <w:r w:rsidR="004E7D24" w:rsidRPr="007A7429">
        <w:rPr>
          <w:rFonts w:ascii="Arial" w:hAnsi="Arial" w:cs="Arial"/>
          <w:color w:val="000000"/>
        </w:rPr>
        <w:t>.</w:t>
      </w:r>
    </w:p>
    <w:p w14:paraId="1C362C27" w14:textId="77777777" w:rsidR="00D84A9C" w:rsidRPr="005717F3" w:rsidRDefault="00D84A9C" w:rsidP="00245BA5">
      <w:pPr>
        <w:pStyle w:val="Cuadrculamedia1-nfasis21"/>
        <w:rPr>
          <w:rFonts w:ascii="Arial" w:hAnsi="Arial" w:cs="Arial"/>
          <w:color w:val="000000"/>
        </w:rPr>
      </w:pPr>
    </w:p>
    <w:p w14:paraId="654891E8" w14:textId="05486EE0" w:rsidR="0050502C" w:rsidRPr="007A7429" w:rsidRDefault="00A7245B" w:rsidP="00245BA5">
      <w:pPr>
        <w:numPr>
          <w:ilvl w:val="0"/>
          <w:numId w:val="2"/>
        </w:numPr>
        <w:tabs>
          <w:tab w:val="left" w:pos="284"/>
        </w:tabs>
        <w:jc w:val="both"/>
        <w:rPr>
          <w:rFonts w:ascii="Arial" w:hAnsi="Arial" w:cs="Arial"/>
        </w:rPr>
      </w:pPr>
      <w:r w:rsidRPr="005717F3">
        <w:rPr>
          <w:rFonts w:ascii="Arial" w:hAnsi="Arial" w:cs="Arial"/>
          <w:color w:val="000000"/>
        </w:rPr>
        <w:t xml:space="preserve">Que </w:t>
      </w:r>
      <w:r w:rsidR="00E27298" w:rsidRPr="007A7429">
        <w:rPr>
          <w:rFonts w:ascii="Arial" w:hAnsi="Arial" w:cs="Arial"/>
          <w:color w:val="000000"/>
        </w:rPr>
        <w:t xml:space="preserve">a los </w:t>
      </w:r>
      <w:r w:rsidR="00F93ED4" w:rsidRPr="007A7429">
        <w:rPr>
          <w:rFonts w:ascii="Arial" w:hAnsi="Arial" w:cs="Arial"/>
          <w:color w:val="000000"/>
        </w:rPr>
        <w:t>diecisiete</w:t>
      </w:r>
      <w:r w:rsidR="00E27298" w:rsidRPr="007A7429">
        <w:rPr>
          <w:rFonts w:ascii="Arial" w:hAnsi="Arial" w:cs="Arial"/>
          <w:color w:val="000000"/>
        </w:rPr>
        <w:t xml:space="preserve"> (</w:t>
      </w:r>
      <w:r w:rsidR="00F93ED4" w:rsidRPr="007A7429">
        <w:rPr>
          <w:rFonts w:ascii="Arial" w:hAnsi="Arial" w:cs="Arial"/>
          <w:color w:val="000000"/>
        </w:rPr>
        <w:t>17</w:t>
      </w:r>
      <w:r w:rsidR="00E27298" w:rsidRPr="007A7429">
        <w:rPr>
          <w:rFonts w:ascii="Arial" w:hAnsi="Arial" w:cs="Arial"/>
          <w:color w:val="000000"/>
        </w:rPr>
        <w:t xml:space="preserve">) días del mes </w:t>
      </w:r>
      <w:r w:rsidRPr="007A7429">
        <w:rPr>
          <w:rFonts w:ascii="Arial" w:hAnsi="Arial" w:cs="Arial"/>
          <w:color w:val="000000"/>
        </w:rPr>
        <w:t xml:space="preserve">de </w:t>
      </w:r>
      <w:r w:rsidR="00F93ED4" w:rsidRPr="007A7429">
        <w:rPr>
          <w:rFonts w:ascii="Arial" w:hAnsi="Arial" w:cs="Arial"/>
          <w:color w:val="000000"/>
        </w:rPr>
        <w:t xml:space="preserve">julio </w:t>
      </w:r>
      <w:r w:rsidR="00E27298" w:rsidRPr="007A7429">
        <w:rPr>
          <w:rFonts w:ascii="Arial" w:hAnsi="Arial" w:cs="Arial"/>
          <w:color w:val="000000"/>
        </w:rPr>
        <w:t>de</w:t>
      </w:r>
      <w:r w:rsidR="007A7429">
        <w:rPr>
          <w:rFonts w:ascii="Arial" w:hAnsi="Arial" w:cs="Arial"/>
          <w:color w:val="000000"/>
        </w:rPr>
        <w:t xml:space="preserve"> dos mil diecisiete</w:t>
      </w:r>
      <w:r w:rsidR="00E27298" w:rsidRPr="007A7429">
        <w:rPr>
          <w:rFonts w:ascii="Arial" w:hAnsi="Arial" w:cs="Arial"/>
          <w:color w:val="000000"/>
        </w:rPr>
        <w:t xml:space="preserve"> </w:t>
      </w:r>
      <w:r w:rsidR="007A7429">
        <w:rPr>
          <w:rFonts w:ascii="Arial" w:hAnsi="Arial" w:cs="Arial"/>
          <w:color w:val="000000"/>
        </w:rPr>
        <w:t>(</w:t>
      </w:r>
      <w:r w:rsidR="00E27298" w:rsidRPr="007A7429">
        <w:rPr>
          <w:rFonts w:ascii="Arial" w:hAnsi="Arial" w:cs="Arial"/>
          <w:color w:val="000000"/>
        </w:rPr>
        <w:t>201</w:t>
      </w:r>
      <w:r w:rsidR="00F93ED4" w:rsidRPr="007A7429">
        <w:rPr>
          <w:rFonts w:ascii="Arial" w:hAnsi="Arial" w:cs="Arial"/>
          <w:color w:val="000000"/>
        </w:rPr>
        <w:t>7</w:t>
      </w:r>
      <w:r w:rsidR="007A7429">
        <w:rPr>
          <w:rFonts w:ascii="Arial" w:hAnsi="Arial" w:cs="Arial"/>
          <w:color w:val="000000"/>
        </w:rPr>
        <w:t>)</w:t>
      </w:r>
      <w:r w:rsidRPr="007A7429">
        <w:rPr>
          <w:rFonts w:ascii="Arial" w:hAnsi="Arial" w:cs="Arial"/>
          <w:color w:val="000000"/>
        </w:rPr>
        <w:t xml:space="preserve">, en las oficinas de la </w:t>
      </w:r>
      <w:r w:rsidRPr="007A7429">
        <w:rPr>
          <w:rFonts w:ascii="Arial" w:hAnsi="Arial" w:cs="Arial"/>
          <w:b/>
          <w:bCs/>
          <w:color w:val="000000"/>
        </w:rPr>
        <w:t>EDAT S</w:t>
      </w:r>
      <w:r w:rsidR="00D341BC" w:rsidRPr="007A7429">
        <w:rPr>
          <w:rFonts w:ascii="Arial" w:hAnsi="Arial" w:cs="Arial"/>
          <w:b/>
          <w:bCs/>
          <w:color w:val="000000"/>
        </w:rPr>
        <w:t>.</w:t>
      </w:r>
      <w:r w:rsidRPr="007A7429">
        <w:rPr>
          <w:rFonts w:ascii="Arial" w:hAnsi="Arial" w:cs="Arial"/>
          <w:b/>
          <w:bCs/>
          <w:color w:val="000000"/>
        </w:rPr>
        <w:t>A. E</w:t>
      </w:r>
      <w:r w:rsidR="00327541" w:rsidRPr="007A7429">
        <w:rPr>
          <w:rFonts w:ascii="Arial" w:hAnsi="Arial" w:cs="Arial"/>
          <w:b/>
          <w:bCs/>
          <w:color w:val="000000"/>
        </w:rPr>
        <w:t>.</w:t>
      </w:r>
      <w:r w:rsidRPr="007A7429">
        <w:rPr>
          <w:rFonts w:ascii="Arial" w:hAnsi="Arial" w:cs="Arial"/>
          <w:b/>
          <w:bCs/>
          <w:color w:val="000000"/>
        </w:rPr>
        <w:t>S</w:t>
      </w:r>
      <w:r w:rsidR="00327541" w:rsidRPr="007A7429">
        <w:rPr>
          <w:rFonts w:ascii="Arial" w:hAnsi="Arial" w:cs="Arial"/>
          <w:b/>
          <w:bCs/>
          <w:color w:val="000000"/>
        </w:rPr>
        <w:t>.</w:t>
      </w:r>
      <w:r w:rsidRPr="007A7429">
        <w:rPr>
          <w:rFonts w:ascii="Arial" w:hAnsi="Arial" w:cs="Arial"/>
          <w:b/>
          <w:bCs/>
          <w:color w:val="000000"/>
        </w:rPr>
        <w:t xml:space="preserve">P </w:t>
      </w:r>
      <w:r w:rsidR="00D341BC" w:rsidRPr="007A7429">
        <w:rPr>
          <w:rFonts w:ascii="Arial" w:hAnsi="Arial" w:cs="Arial"/>
          <w:b/>
          <w:bCs/>
          <w:color w:val="000000"/>
        </w:rPr>
        <w:t>OFICIAL</w:t>
      </w:r>
      <w:r w:rsidRPr="007A7429">
        <w:rPr>
          <w:rFonts w:ascii="Arial" w:hAnsi="Arial" w:cs="Arial"/>
          <w:color w:val="000000"/>
        </w:rPr>
        <w:t xml:space="preserve">, </w:t>
      </w:r>
      <w:r w:rsidR="00611823" w:rsidRPr="007A7429">
        <w:rPr>
          <w:rFonts w:ascii="Arial" w:hAnsi="Arial" w:cs="Arial"/>
          <w:color w:val="000000"/>
        </w:rPr>
        <w:t xml:space="preserve">ubicadas en el </w:t>
      </w:r>
      <w:r w:rsidRPr="007A7429">
        <w:rPr>
          <w:rFonts w:ascii="Arial" w:hAnsi="Arial" w:cs="Arial"/>
          <w:color w:val="000000"/>
        </w:rPr>
        <w:t>piso</w:t>
      </w:r>
      <w:r w:rsidR="00611823" w:rsidRPr="007A7429">
        <w:rPr>
          <w:rFonts w:ascii="Arial" w:hAnsi="Arial" w:cs="Arial"/>
          <w:color w:val="000000"/>
        </w:rPr>
        <w:t xml:space="preserve"> 8 Edificio del Banco de la Repú</w:t>
      </w:r>
      <w:r w:rsidRPr="007A7429">
        <w:rPr>
          <w:rFonts w:ascii="Arial" w:hAnsi="Arial" w:cs="Arial"/>
          <w:color w:val="000000"/>
        </w:rPr>
        <w:t>blica de la ciudad</w:t>
      </w:r>
      <w:r w:rsidR="00611823" w:rsidRPr="007A7429">
        <w:rPr>
          <w:rFonts w:ascii="Arial" w:hAnsi="Arial" w:cs="Arial"/>
          <w:color w:val="000000"/>
        </w:rPr>
        <w:t xml:space="preserve"> de Ibagué, se reunieron</w:t>
      </w:r>
      <w:r w:rsidRPr="007A7429">
        <w:rPr>
          <w:rFonts w:ascii="Arial" w:hAnsi="Arial" w:cs="Arial"/>
          <w:color w:val="000000"/>
        </w:rPr>
        <w:t xml:space="preserve"> </w:t>
      </w:r>
      <w:r w:rsidR="00D17AAC">
        <w:rPr>
          <w:rFonts w:ascii="Arial" w:hAnsi="Arial" w:cs="Arial"/>
          <w:b/>
          <w:bCs/>
          <w:color w:val="000000"/>
        </w:rPr>
        <w:t>XXXXXXXXXX</w:t>
      </w:r>
      <w:r w:rsidR="00FE0353" w:rsidRPr="007A7429">
        <w:rPr>
          <w:rFonts w:ascii="Arial" w:hAnsi="Arial" w:cs="Arial"/>
          <w:color w:val="000000"/>
        </w:rPr>
        <w:t>identificad</w:t>
      </w:r>
      <w:r w:rsidR="00F05980" w:rsidRPr="007A7429">
        <w:rPr>
          <w:rFonts w:ascii="Arial" w:hAnsi="Arial" w:cs="Arial"/>
          <w:color w:val="000000"/>
        </w:rPr>
        <w:t>o</w:t>
      </w:r>
      <w:r w:rsidR="00611823" w:rsidRPr="007A7429">
        <w:rPr>
          <w:rFonts w:ascii="Arial" w:hAnsi="Arial" w:cs="Arial"/>
          <w:color w:val="000000"/>
        </w:rPr>
        <w:t xml:space="preserve"> con cé</w:t>
      </w:r>
      <w:r w:rsidRPr="007A7429">
        <w:rPr>
          <w:rFonts w:ascii="Arial" w:hAnsi="Arial" w:cs="Arial"/>
          <w:color w:val="000000"/>
        </w:rPr>
        <w:t xml:space="preserve">dula de </w:t>
      </w:r>
      <w:r w:rsidR="00FE0353" w:rsidRPr="007A7429">
        <w:rPr>
          <w:rFonts w:ascii="Arial" w:hAnsi="Arial" w:cs="Arial"/>
          <w:color w:val="000000"/>
        </w:rPr>
        <w:t>ciudadanía</w:t>
      </w:r>
      <w:r w:rsidRPr="007A7429">
        <w:rPr>
          <w:rFonts w:ascii="Arial" w:hAnsi="Arial" w:cs="Arial"/>
          <w:color w:val="000000"/>
        </w:rPr>
        <w:t xml:space="preserve"> </w:t>
      </w:r>
      <w:r w:rsidR="00611823" w:rsidRPr="007A7429">
        <w:rPr>
          <w:rFonts w:ascii="Arial" w:hAnsi="Arial" w:cs="Arial"/>
          <w:color w:val="000000"/>
        </w:rPr>
        <w:t xml:space="preserve">No. </w:t>
      </w:r>
      <w:r w:rsidR="00F05980" w:rsidRPr="007A7429">
        <w:rPr>
          <w:rFonts w:ascii="Arial" w:hAnsi="Arial" w:cs="Arial"/>
          <w:color w:val="000000"/>
        </w:rPr>
        <w:t xml:space="preserve">91.275.135 </w:t>
      </w:r>
      <w:r w:rsidR="00611823" w:rsidRPr="007A7429">
        <w:rPr>
          <w:rFonts w:ascii="Arial" w:hAnsi="Arial" w:cs="Arial"/>
          <w:color w:val="000000"/>
        </w:rPr>
        <w:t>de</w:t>
      </w:r>
      <w:r w:rsidRPr="007A7429">
        <w:rPr>
          <w:rFonts w:ascii="Arial" w:hAnsi="Arial" w:cs="Arial"/>
          <w:color w:val="000000"/>
        </w:rPr>
        <w:t xml:space="preserve"> </w:t>
      </w:r>
      <w:r w:rsidR="00F05980" w:rsidRPr="007A7429">
        <w:rPr>
          <w:rFonts w:ascii="Arial" w:hAnsi="Arial" w:cs="Arial"/>
          <w:color w:val="000000"/>
        </w:rPr>
        <w:t>Bucaramanga</w:t>
      </w:r>
      <w:r w:rsidR="00FE0353" w:rsidRPr="007A7429">
        <w:rPr>
          <w:rFonts w:ascii="Arial" w:hAnsi="Arial" w:cs="Arial"/>
          <w:color w:val="000000"/>
        </w:rPr>
        <w:t>, en</w:t>
      </w:r>
      <w:r w:rsidRPr="007A7429">
        <w:rPr>
          <w:rFonts w:ascii="Arial" w:hAnsi="Arial" w:cs="Arial"/>
          <w:color w:val="000000"/>
        </w:rPr>
        <w:t xml:space="preserve"> calidad de Representante Legal de</w:t>
      </w:r>
      <w:r w:rsidR="0036614B" w:rsidRPr="007A7429">
        <w:rPr>
          <w:rFonts w:ascii="Arial" w:hAnsi="Arial" w:cs="Arial"/>
          <w:color w:val="000000"/>
        </w:rPr>
        <w:t xml:space="preserve"> </w:t>
      </w:r>
      <w:r w:rsidR="00D17AAC">
        <w:rPr>
          <w:rFonts w:ascii="Arial" w:hAnsi="Arial" w:cs="Arial"/>
          <w:b/>
          <w:color w:val="000000"/>
        </w:rPr>
        <w:t>XXXXXXXXX</w:t>
      </w:r>
      <w:r w:rsidR="00F05980" w:rsidRPr="007A7429">
        <w:rPr>
          <w:rFonts w:ascii="Arial" w:hAnsi="Arial" w:cs="Arial"/>
          <w:color w:val="000000"/>
        </w:rPr>
        <w:t>identificado con cédula de ciudadanía No. 92.559.960</w:t>
      </w:r>
      <w:r w:rsidR="00033057">
        <w:rPr>
          <w:rFonts w:ascii="Arial" w:hAnsi="Arial" w:cs="Arial"/>
          <w:color w:val="000000"/>
        </w:rPr>
        <w:t xml:space="preserve"> </w:t>
      </w:r>
      <w:r w:rsidR="00F05980" w:rsidRPr="007A7429">
        <w:rPr>
          <w:rFonts w:ascii="Arial" w:hAnsi="Arial" w:cs="Arial"/>
          <w:color w:val="000000"/>
        </w:rPr>
        <w:t xml:space="preserve">de Corozal en calidad de Representante Legal de la firma interventoría </w:t>
      </w:r>
      <w:r w:rsidR="00D17AAC">
        <w:rPr>
          <w:rFonts w:ascii="Arial" w:hAnsi="Arial" w:cs="Arial"/>
          <w:b/>
          <w:bCs/>
          <w:color w:val="000000"/>
        </w:rPr>
        <w:t>XXXXXXXXXXX</w:t>
      </w:r>
      <w:r w:rsidR="00F05980" w:rsidRPr="007A7429">
        <w:rPr>
          <w:rFonts w:ascii="Arial" w:hAnsi="Arial" w:cs="Arial"/>
          <w:b/>
          <w:color w:val="000000"/>
        </w:rPr>
        <w:t xml:space="preserve">N </w:t>
      </w:r>
      <w:r w:rsidRPr="007A7429">
        <w:rPr>
          <w:rFonts w:ascii="Arial" w:hAnsi="Arial" w:cs="Arial"/>
          <w:color w:val="000000"/>
        </w:rPr>
        <w:t xml:space="preserve">supervisor </w:t>
      </w:r>
      <w:r w:rsidR="00611823" w:rsidRPr="007A7429">
        <w:rPr>
          <w:rFonts w:ascii="Arial" w:hAnsi="Arial" w:cs="Arial"/>
          <w:color w:val="000000"/>
        </w:rPr>
        <w:t xml:space="preserve">designado </w:t>
      </w:r>
      <w:r w:rsidRPr="007A7429">
        <w:rPr>
          <w:rFonts w:ascii="Arial" w:hAnsi="Arial" w:cs="Arial"/>
          <w:color w:val="000000"/>
        </w:rPr>
        <w:t xml:space="preserve">de la </w:t>
      </w:r>
      <w:r w:rsidRPr="007A7429">
        <w:rPr>
          <w:rFonts w:ascii="Arial" w:hAnsi="Arial" w:cs="Arial"/>
          <w:b/>
          <w:bCs/>
          <w:color w:val="000000"/>
        </w:rPr>
        <w:t>EDAT S.</w:t>
      </w:r>
      <w:r w:rsidR="00611823" w:rsidRPr="007A7429">
        <w:rPr>
          <w:rFonts w:ascii="Arial" w:hAnsi="Arial" w:cs="Arial"/>
          <w:b/>
          <w:bCs/>
          <w:color w:val="000000"/>
        </w:rPr>
        <w:t xml:space="preserve">A. </w:t>
      </w:r>
      <w:r w:rsidR="00DA0C5B" w:rsidRPr="007A7429">
        <w:rPr>
          <w:rFonts w:ascii="Arial" w:hAnsi="Arial" w:cs="Arial"/>
          <w:b/>
          <w:bCs/>
          <w:color w:val="000000"/>
        </w:rPr>
        <w:t>E</w:t>
      </w:r>
      <w:r w:rsidR="00E06A70" w:rsidRPr="007A7429">
        <w:rPr>
          <w:rFonts w:ascii="Arial" w:hAnsi="Arial" w:cs="Arial"/>
          <w:b/>
          <w:bCs/>
          <w:color w:val="000000"/>
        </w:rPr>
        <w:t>.</w:t>
      </w:r>
      <w:r w:rsidR="008530D8" w:rsidRPr="007A7429">
        <w:rPr>
          <w:rFonts w:ascii="Arial" w:hAnsi="Arial" w:cs="Arial"/>
          <w:b/>
          <w:bCs/>
          <w:color w:val="000000"/>
        </w:rPr>
        <w:t>S</w:t>
      </w:r>
      <w:r w:rsidR="00E06A70" w:rsidRPr="007A7429">
        <w:rPr>
          <w:rFonts w:ascii="Arial" w:hAnsi="Arial" w:cs="Arial"/>
          <w:b/>
          <w:bCs/>
          <w:color w:val="000000"/>
        </w:rPr>
        <w:t>.</w:t>
      </w:r>
      <w:r w:rsidR="008530D8" w:rsidRPr="007A7429">
        <w:rPr>
          <w:rFonts w:ascii="Arial" w:hAnsi="Arial" w:cs="Arial"/>
          <w:b/>
          <w:bCs/>
          <w:color w:val="000000"/>
        </w:rPr>
        <w:t>P</w:t>
      </w:r>
      <w:r w:rsidR="00E06A70" w:rsidRPr="007A7429">
        <w:rPr>
          <w:rFonts w:ascii="Arial" w:hAnsi="Arial" w:cs="Arial"/>
          <w:b/>
          <w:bCs/>
          <w:color w:val="000000"/>
        </w:rPr>
        <w:t>.</w:t>
      </w:r>
      <w:r w:rsidR="008530D8" w:rsidRPr="007A7429">
        <w:rPr>
          <w:rFonts w:ascii="Arial" w:hAnsi="Arial" w:cs="Arial"/>
          <w:b/>
          <w:bCs/>
          <w:color w:val="000000"/>
        </w:rPr>
        <w:t xml:space="preserve"> </w:t>
      </w:r>
      <w:r w:rsidR="00DA0C5B" w:rsidRPr="007A7429">
        <w:rPr>
          <w:rFonts w:ascii="Arial" w:hAnsi="Arial" w:cs="Arial"/>
          <w:b/>
          <w:bCs/>
          <w:color w:val="000000"/>
        </w:rPr>
        <w:t>OFICIAL</w:t>
      </w:r>
      <w:r w:rsidR="008530D8" w:rsidRPr="007A7429">
        <w:rPr>
          <w:rFonts w:ascii="Arial" w:hAnsi="Arial" w:cs="Arial"/>
          <w:color w:val="000000"/>
        </w:rPr>
        <w:t xml:space="preserve">, cuyo fin fue suscribir el acta de inicio del contrato en </w:t>
      </w:r>
      <w:r w:rsidR="00237E8F" w:rsidRPr="007A7429">
        <w:rPr>
          <w:rFonts w:ascii="Arial" w:hAnsi="Arial" w:cs="Arial"/>
          <w:color w:val="000000"/>
        </w:rPr>
        <w:t>mención</w:t>
      </w:r>
      <w:r w:rsidR="00DA0C5B" w:rsidRPr="007A7429">
        <w:rPr>
          <w:rFonts w:ascii="Arial" w:hAnsi="Arial" w:cs="Arial"/>
          <w:color w:val="000000"/>
        </w:rPr>
        <w:t xml:space="preserve"> </w:t>
      </w:r>
      <w:r w:rsidR="00653F22" w:rsidRPr="007A7429">
        <w:rPr>
          <w:rFonts w:ascii="Arial" w:hAnsi="Arial" w:cs="Arial"/>
        </w:rPr>
        <w:t>(</w:t>
      </w:r>
      <w:r w:rsidR="00516D4E" w:rsidRPr="007A7429">
        <w:rPr>
          <w:rFonts w:ascii="Arial" w:hAnsi="Arial" w:cs="Arial"/>
        </w:rPr>
        <w:t>A</w:t>
      </w:r>
      <w:r w:rsidR="00FE0353" w:rsidRPr="007A7429">
        <w:rPr>
          <w:rFonts w:ascii="Arial" w:hAnsi="Arial" w:cs="Arial"/>
        </w:rPr>
        <w:t xml:space="preserve">nexo </w:t>
      </w:r>
      <w:r w:rsidR="00E110D9" w:rsidRPr="007A7429">
        <w:rPr>
          <w:rFonts w:ascii="Arial" w:hAnsi="Arial" w:cs="Arial"/>
        </w:rPr>
        <w:t>No.</w:t>
      </w:r>
      <w:r w:rsidR="00802870" w:rsidRPr="007A7429">
        <w:rPr>
          <w:rFonts w:ascii="Arial" w:hAnsi="Arial" w:cs="Arial"/>
        </w:rPr>
        <w:t xml:space="preserve"> 03</w:t>
      </w:r>
      <w:r w:rsidR="00516D4E" w:rsidRPr="007A7429">
        <w:rPr>
          <w:rFonts w:ascii="Arial" w:hAnsi="Arial" w:cs="Arial"/>
        </w:rPr>
        <w:t xml:space="preserve"> Acta de </w:t>
      </w:r>
      <w:r w:rsidR="00184EC6" w:rsidRPr="007A7429">
        <w:rPr>
          <w:rFonts w:ascii="Arial" w:hAnsi="Arial" w:cs="Arial"/>
        </w:rPr>
        <w:t>I</w:t>
      </w:r>
      <w:r w:rsidR="00516D4E" w:rsidRPr="007A7429">
        <w:rPr>
          <w:rFonts w:ascii="Arial" w:hAnsi="Arial" w:cs="Arial"/>
        </w:rPr>
        <w:t>nicio</w:t>
      </w:r>
      <w:r w:rsidR="0026008E" w:rsidRPr="007A7429">
        <w:rPr>
          <w:rFonts w:ascii="Arial" w:hAnsi="Arial" w:cs="Arial"/>
        </w:rPr>
        <w:t>)</w:t>
      </w:r>
      <w:r w:rsidR="004E7D24" w:rsidRPr="007A7429">
        <w:rPr>
          <w:rFonts w:ascii="Arial" w:hAnsi="Arial" w:cs="Arial"/>
        </w:rPr>
        <w:t>.</w:t>
      </w:r>
    </w:p>
    <w:p w14:paraId="2C1264E6" w14:textId="77777777" w:rsidR="0050502C" w:rsidRPr="00DA0C5B" w:rsidRDefault="00B43990" w:rsidP="00245BA5">
      <w:pPr>
        <w:pStyle w:val="Cuadrculamedia1-nfasis21"/>
        <w:rPr>
          <w:rFonts w:ascii="Arial" w:hAnsi="Arial" w:cs="Arial"/>
          <w:color w:val="000000"/>
        </w:rPr>
      </w:pPr>
      <w:r w:rsidRPr="00DA0C5B">
        <w:rPr>
          <w:rFonts w:ascii="Arial" w:hAnsi="Arial" w:cs="Arial"/>
          <w:color w:val="000000"/>
        </w:rPr>
        <w:t xml:space="preserve"> </w:t>
      </w:r>
    </w:p>
    <w:p w14:paraId="58B58972" w14:textId="08E3BD7C" w:rsidR="00F55B81" w:rsidRPr="00D26300" w:rsidRDefault="00F55B81" w:rsidP="00245BA5">
      <w:pPr>
        <w:numPr>
          <w:ilvl w:val="0"/>
          <w:numId w:val="2"/>
        </w:numPr>
        <w:tabs>
          <w:tab w:val="left" w:pos="284"/>
        </w:tabs>
        <w:jc w:val="both"/>
        <w:rPr>
          <w:rFonts w:ascii="Arial" w:hAnsi="Arial" w:cs="Arial"/>
          <w:bCs/>
          <w:color w:val="000000" w:themeColor="text1"/>
        </w:rPr>
      </w:pPr>
      <w:r w:rsidRPr="00BC2EC0">
        <w:rPr>
          <w:rFonts w:ascii="Arial" w:hAnsi="Arial" w:cs="Arial"/>
          <w:color w:val="000000" w:themeColor="text1"/>
        </w:rPr>
        <w:t xml:space="preserve">Que a través de la Resolución No. </w:t>
      </w:r>
      <w:r w:rsidR="00BC2EC0" w:rsidRPr="00BC2EC0">
        <w:rPr>
          <w:rFonts w:ascii="Arial" w:hAnsi="Arial" w:cs="Arial"/>
          <w:color w:val="000000" w:themeColor="text1"/>
        </w:rPr>
        <w:t>016</w:t>
      </w:r>
      <w:r w:rsidRPr="00BC2EC0">
        <w:rPr>
          <w:rFonts w:ascii="Arial" w:hAnsi="Arial" w:cs="Arial"/>
          <w:color w:val="000000" w:themeColor="text1"/>
        </w:rPr>
        <w:t xml:space="preserve"> del </w:t>
      </w:r>
      <w:r w:rsidR="00BC2EC0" w:rsidRPr="00BC2EC0">
        <w:rPr>
          <w:rFonts w:ascii="Arial" w:hAnsi="Arial" w:cs="Arial"/>
          <w:color w:val="000000" w:themeColor="text1"/>
        </w:rPr>
        <w:t>25</w:t>
      </w:r>
      <w:r w:rsidRPr="00BC2EC0">
        <w:rPr>
          <w:rFonts w:ascii="Arial" w:hAnsi="Arial" w:cs="Arial"/>
          <w:color w:val="000000" w:themeColor="text1"/>
        </w:rPr>
        <w:t xml:space="preserve"> de </w:t>
      </w:r>
      <w:r w:rsidR="00BC2EC0" w:rsidRPr="00BC2EC0">
        <w:rPr>
          <w:rFonts w:ascii="Arial" w:hAnsi="Arial" w:cs="Arial"/>
          <w:color w:val="000000" w:themeColor="text1"/>
        </w:rPr>
        <w:t>enero</w:t>
      </w:r>
      <w:r w:rsidRPr="00BC2EC0">
        <w:rPr>
          <w:rFonts w:ascii="Arial" w:hAnsi="Arial" w:cs="Arial"/>
          <w:color w:val="000000" w:themeColor="text1"/>
        </w:rPr>
        <w:t xml:space="preserve"> </w:t>
      </w:r>
      <w:r w:rsidR="00002D01" w:rsidRPr="00BC2EC0">
        <w:rPr>
          <w:rFonts w:ascii="Arial" w:hAnsi="Arial" w:cs="Arial"/>
          <w:color w:val="000000" w:themeColor="text1"/>
        </w:rPr>
        <w:t>de 2018</w:t>
      </w:r>
      <w:r w:rsidRPr="00BC2EC0">
        <w:rPr>
          <w:rFonts w:ascii="Arial" w:hAnsi="Arial" w:cs="Arial"/>
          <w:color w:val="000000" w:themeColor="text1"/>
        </w:rPr>
        <w:t xml:space="preserve"> se reasigna la supervisión del Contrato de Consultoría a la contratista</w:t>
      </w:r>
      <w:r w:rsidR="00D17AAC">
        <w:rPr>
          <w:rFonts w:ascii="Arial" w:hAnsi="Arial" w:cs="Arial"/>
          <w:b/>
          <w:color w:val="000000" w:themeColor="text1"/>
        </w:rPr>
        <w:t>XXXXXXXXXXX</w:t>
      </w:r>
      <w:r w:rsidRPr="00BC2EC0">
        <w:rPr>
          <w:rFonts w:ascii="Arial" w:hAnsi="Arial" w:cs="Arial"/>
          <w:b/>
          <w:color w:val="000000" w:themeColor="text1"/>
        </w:rPr>
        <w:t xml:space="preserve">, </w:t>
      </w:r>
      <w:r w:rsidRPr="00002D01">
        <w:rPr>
          <w:rFonts w:ascii="Arial" w:hAnsi="Arial" w:cs="Arial"/>
          <w:bCs/>
          <w:color w:val="000000" w:themeColor="text1"/>
        </w:rPr>
        <w:t>identificad</w:t>
      </w:r>
      <w:r w:rsidR="00D26300" w:rsidRPr="00002D01">
        <w:rPr>
          <w:rFonts w:ascii="Arial" w:hAnsi="Arial" w:cs="Arial"/>
          <w:bCs/>
          <w:color w:val="000000" w:themeColor="text1"/>
        </w:rPr>
        <w:t>a</w:t>
      </w:r>
      <w:r w:rsidRPr="00BC2EC0">
        <w:rPr>
          <w:rFonts w:ascii="Arial" w:hAnsi="Arial" w:cs="Arial"/>
          <w:b/>
          <w:color w:val="000000" w:themeColor="text1"/>
        </w:rPr>
        <w:t xml:space="preserve"> </w:t>
      </w:r>
      <w:r w:rsidRPr="00D26300">
        <w:rPr>
          <w:rFonts w:ascii="Arial" w:hAnsi="Arial" w:cs="Arial"/>
          <w:bCs/>
          <w:color w:val="000000" w:themeColor="text1"/>
        </w:rPr>
        <w:t xml:space="preserve">con cédula de ciudadanía No. </w:t>
      </w:r>
      <w:r w:rsidR="00BC2EC0" w:rsidRPr="00D26300">
        <w:rPr>
          <w:rFonts w:ascii="Arial" w:hAnsi="Arial" w:cs="Arial"/>
          <w:bCs/>
          <w:color w:val="000000" w:themeColor="text1"/>
        </w:rPr>
        <w:t>65.769.356 expedida en la ciudad de Ibagué- Tolima</w:t>
      </w:r>
      <w:r w:rsidR="00EA7102" w:rsidRPr="00D26300">
        <w:rPr>
          <w:rFonts w:ascii="Arial" w:hAnsi="Arial" w:cs="Arial"/>
          <w:bCs/>
          <w:color w:val="000000" w:themeColor="text1"/>
        </w:rPr>
        <w:t>, vinculada a la Dirección Técnica de la Empresa Departamental de Acueducto, Alcantarillado y Aseo del Tolima del EDAT S.A E.S.P Oficial</w:t>
      </w:r>
      <w:r w:rsidR="00EA7102" w:rsidRPr="00BC2EC0">
        <w:rPr>
          <w:rFonts w:ascii="Arial" w:hAnsi="Arial" w:cs="Arial"/>
          <w:b/>
          <w:color w:val="000000" w:themeColor="text1"/>
        </w:rPr>
        <w:t xml:space="preserve"> </w:t>
      </w:r>
      <w:r w:rsidR="00EA7102" w:rsidRPr="00D26300">
        <w:rPr>
          <w:rFonts w:ascii="Arial" w:hAnsi="Arial" w:cs="Arial"/>
          <w:bCs/>
          <w:color w:val="000000" w:themeColor="text1"/>
        </w:rPr>
        <w:t>(Anexo No. 04 Resolución</w:t>
      </w:r>
      <w:r w:rsidR="00D26300" w:rsidRPr="00D26300">
        <w:rPr>
          <w:rFonts w:ascii="Arial" w:hAnsi="Arial" w:cs="Arial"/>
          <w:bCs/>
          <w:color w:val="000000" w:themeColor="text1"/>
        </w:rPr>
        <w:t xml:space="preserve"> No. 016 de 2018</w:t>
      </w:r>
      <w:r w:rsidR="00EA7102" w:rsidRPr="00D26300">
        <w:rPr>
          <w:rFonts w:ascii="Arial" w:hAnsi="Arial" w:cs="Arial"/>
          <w:bCs/>
          <w:color w:val="000000" w:themeColor="text1"/>
        </w:rPr>
        <w:t>)</w:t>
      </w:r>
      <w:r w:rsidR="00D26300">
        <w:rPr>
          <w:rFonts w:ascii="Arial" w:hAnsi="Arial" w:cs="Arial"/>
          <w:bCs/>
          <w:color w:val="000000" w:themeColor="text1"/>
        </w:rPr>
        <w:t>.</w:t>
      </w:r>
    </w:p>
    <w:p w14:paraId="4766B59A" w14:textId="77777777" w:rsidR="006F63F1" w:rsidRPr="00FF1353" w:rsidRDefault="006F63F1" w:rsidP="00245BA5">
      <w:pPr>
        <w:rPr>
          <w:rFonts w:ascii="Arial" w:hAnsi="Arial" w:cs="Arial"/>
          <w:color w:val="000000"/>
        </w:rPr>
      </w:pPr>
    </w:p>
    <w:p w14:paraId="4A51B0F5" w14:textId="77777777" w:rsidR="00BD27C5" w:rsidRPr="005717F3" w:rsidRDefault="00A31ECB" w:rsidP="00245BA5">
      <w:pPr>
        <w:numPr>
          <w:ilvl w:val="0"/>
          <w:numId w:val="2"/>
        </w:numPr>
        <w:tabs>
          <w:tab w:val="left" w:pos="284"/>
        </w:tabs>
        <w:jc w:val="both"/>
        <w:rPr>
          <w:rFonts w:ascii="Arial" w:hAnsi="Arial" w:cs="Arial"/>
        </w:rPr>
      </w:pPr>
      <w:r w:rsidRPr="005717F3">
        <w:rPr>
          <w:rFonts w:ascii="Arial" w:hAnsi="Arial" w:cs="Arial"/>
        </w:rPr>
        <w:t>Que en cumplimiento a lo</w:t>
      </w:r>
      <w:r w:rsidR="00E110D9" w:rsidRPr="005717F3">
        <w:rPr>
          <w:rFonts w:ascii="Arial" w:hAnsi="Arial" w:cs="Arial"/>
        </w:rPr>
        <w:t xml:space="preserve">s términos contractuales </w:t>
      </w:r>
      <w:r w:rsidR="00AB2B8E">
        <w:rPr>
          <w:rFonts w:ascii="Arial" w:hAnsi="Arial" w:cs="Arial"/>
        </w:rPr>
        <w:t xml:space="preserve">(Cláusula décima tercera) </w:t>
      </w:r>
      <w:r w:rsidR="00E110D9" w:rsidRPr="005717F3">
        <w:rPr>
          <w:rFonts w:ascii="Arial" w:hAnsi="Arial" w:cs="Arial"/>
        </w:rPr>
        <w:t>y a los amparos establecidos desde el</w:t>
      </w:r>
      <w:r w:rsidR="00034392" w:rsidRPr="005717F3">
        <w:rPr>
          <w:rFonts w:ascii="Arial" w:hAnsi="Arial" w:cs="Arial"/>
        </w:rPr>
        <w:t xml:space="preserve"> pliego de condiciones </w:t>
      </w:r>
      <w:r w:rsidR="001473B2" w:rsidRPr="005717F3">
        <w:rPr>
          <w:rFonts w:ascii="Arial" w:hAnsi="Arial" w:cs="Arial"/>
        </w:rPr>
        <w:t xml:space="preserve">exigidas por la </w:t>
      </w:r>
      <w:r w:rsidR="00AB2B8E" w:rsidRPr="00AB2B8E">
        <w:rPr>
          <w:rFonts w:ascii="Arial" w:hAnsi="Arial" w:cs="Arial"/>
          <w:b/>
          <w:bCs/>
        </w:rPr>
        <w:t>EMPRESA DEPARTAMENTAL DE ACUEDUCTO, ALCANTARILLADO Y ASEO DEL TOLIMA</w:t>
      </w:r>
      <w:r w:rsidR="00AB2B8E" w:rsidRPr="005717F3">
        <w:rPr>
          <w:rFonts w:ascii="Arial" w:hAnsi="Arial" w:cs="Arial"/>
        </w:rPr>
        <w:t xml:space="preserve"> </w:t>
      </w:r>
      <w:r w:rsidR="001473B2" w:rsidRPr="005717F3">
        <w:rPr>
          <w:rFonts w:ascii="Arial" w:hAnsi="Arial" w:cs="Arial"/>
          <w:b/>
        </w:rPr>
        <w:t>EDAT S.A. E</w:t>
      </w:r>
      <w:r w:rsidR="00032979">
        <w:rPr>
          <w:rFonts w:ascii="Arial" w:hAnsi="Arial" w:cs="Arial"/>
          <w:b/>
        </w:rPr>
        <w:t>.</w:t>
      </w:r>
      <w:r w:rsidR="001473B2" w:rsidRPr="005717F3">
        <w:rPr>
          <w:rFonts w:ascii="Arial" w:hAnsi="Arial" w:cs="Arial"/>
          <w:b/>
        </w:rPr>
        <w:t>S</w:t>
      </w:r>
      <w:r w:rsidR="00032979">
        <w:rPr>
          <w:rFonts w:ascii="Arial" w:hAnsi="Arial" w:cs="Arial"/>
          <w:b/>
        </w:rPr>
        <w:t>.</w:t>
      </w:r>
      <w:r w:rsidR="005E2855" w:rsidRPr="005717F3">
        <w:rPr>
          <w:rFonts w:ascii="Arial" w:hAnsi="Arial" w:cs="Arial"/>
          <w:b/>
        </w:rPr>
        <w:t>P</w:t>
      </w:r>
      <w:r w:rsidR="00032979">
        <w:rPr>
          <w:rFonts w:ascii="Arial" w:hAnsi="Arial" w:cs="Arial"/>
          <w:b/>
        </w:rPr>
        <w:t>.</w:t>
      </w:r>
      <w:r w:rsidR="005E2855" w:rsidRPr="005717F3">
        <w:rPr>
          <w:rFonts w:ascii="Arial" w:hAnsi="Arial" w:cs="Arial"/>
          <w:b/>
        </w:rPr>
        <w:t xml:space="preserve"> </w:t>
      </w:r>
      <w:r w:rsidR="00D033B7" w:rsidRPr="005717F3">
        <w:rPr>
          <w:rFonts w:ascii="Arial" w:hAnsi="Arial" w:cs="Arial"/>
          <w:b/>
        </w:rPr>
        <w:t>O</w:t>
      </w:r>
      <w:r w:rsidR="00AB2B8E">
        <w:rPr>
          <w:rFonts w:ascii="Arial" w:hAnsi="Arial" w:cs="Arial"/>
          <w:b/>
        </w:rPr>
        <w:t>ficial</w:t>
      </w:r>
      <w:r w:rsidR="005E2855" w:rsidRPr="005717F3">
        <w:rPr>
          <w:rFonts w:ascii="Arial" w:hAnsi="Arial" w:cs="Arial"/>
        </w:rPr>
        <w:t xml:space="preserve">, </w:t>
      </w:r>
      <w:r w:rsidR="003A67AF" w:rsidRPr="005717F3">
        <w:rPr>
          <w:rFonts w:ascii="Arial" w:hAnsi="Arial" w:cs="Arial"/>
        </w:rPr>
        <w:t>la consultoría</w:t>
      </w:r>
      <w:r w:rsidR="0036614B" w:rsidRPr="005717F3">
        <w:rPr>
          <w:rFonts w:ascii="Arial" w:hAnsi="Arial" w:cs="Arial"/>
        </w:rPr>
        <w:t xml:space="preserve"> </w:t>
      </w:r>
      <w:r w:rsidR="0036614B" w:rsidRPr="005717F3">
        <w:rPr>
          <w:rFonts w:ascii="Arial" w:hAnsi="Arial" w:cs="Arial"/>
          <w:b/>
        </w:rPr>
        <w:t xml:space="preserve">INGENIERÍA </w:t>
      </w:r>
      <w:r w:rsidR="0036614B" w:rsidRPr="005717F3">
        <w:rPr>
          <w:rFonts w:ascii="Arial" w:hAnsi="Arial" w:cs="Arial"/>
          <w:b/>
        </w:rPr>
        <w:lastRenderedPageBreak/>
        <w:t xml:space="preserve">E HIDROSISTEMAS GRUPO DE CONSULTORÍA S.A. – </w:t>
      </w:r>
      <w:r w:rsidR="00F05980" w:rsidRPr="005717F3">
        <w:rPr>
          <w:rFonts w:ascii="Arial" w:hAnsi="Arial" w:cs="Arial"/>
          <w:b/>
        </w:rPr>
        <w:t>IEH GRUCON S.A.</w:t>
      </w:r>
      <w:r w:rsidR="00E110D9" w:rsidRPr="005717F3">
        <w:rPr>
          <w:rFonts w:ascii="Arial" w:hAnsi="Arial" w:cs="Arial"/>
        </w:rPr>
        <w:t xml:space="preserve">, constituyó </w:t>
      </w:r>
      <w:r w:rsidR="00AC1F35" w:rsidRPr="005717F3">
        <w:rPr>
          <w:rFonts w:ascii="Arial" w:hAnsi="Arial" w:cs="Arial"/>
        </w:rPr>
        <w:t xml:space="preserve">con la compañía aseguradora </w:t>
      </w:r>
      <w:r w:rsidR="00F05980" w:rsidRPr="005717F3">
        <w:rPr>
          <w:rFonts w:ascii="Arial" w:hAnsi="Arial" w:cs="Arial"/>
        </w:rPr>
        <w:t>Seguros del Estado S.A.</w:t>
      </w:r>
      <w:r w:rsidR="00AC1F35" w:rsidRPr="005717F3">
        <w:rPr>
          <w:rFonts w:ascii="Arial" w:hAnsi="Arial" w:cs="Arial"/>
        </w:rPr>
        <w:t xml:space="preserve">, </w:t>
      </w:r>
      <w:r w:rsidR="003A67AF" w:rsidRPr="005717F3">
        <w:rPr>
          <w:rFonts w:ascii="Arial" w:hAnsi="Arial" w:cs="Arial"/>
        </w:rPr>
        <w:t xml:space="preserve">las </w:t>
      </w:r>
      <w:r w:rsidR="002A0804" w:rsidRPr="005717F3">
        <w:rPr>
          <w:rFonts w:ascii="Arial" w:hAnsi="Arial" w:cs="Arial"/>
        </w:rPr>
        <w:t>pólizas tal y como se relaciona</w:t>
      </w:r>
      <w:r w:rsidR="00DD3B0A" w:rsidRPr="005717F3">
        <w:rPr>
          <w:rFonts w:ascii="Arial" w:hAnsi="Arial" w:cs="Arial"/>
        </w:rPr>
        <w:t>n</w:t>
      </w:r>
      <w:r w:rsidR="002A0804" w:rsidRPr="005717F3">
        <w:rPr>
          <w:rFonts w:ascii="Arial" w:hAnsi="Arial" w:cs="Arial"/>
        </w:rPr>
        <w:t xml:space="preserve"> en el siguiente cuadro</w:t>
      </w:r>
      <w:r w:rsidR="00E110D9" w:rsidRPr="005717F3">
        <w:rPr>
          <w:rFonts w:ascii="Arial" w:hAnsi="Arial" w:cs="Arial"/>
        </w:rPr>
        <w:t xml:space="preserve"> (Anexo No.</w:t>
      </w:r>
      <w:r w:rsidR="00BE59C2" w:rsidRPr="005717F3">
        <w:rPr>
          <w:rFonts w:ascii="Arial" w:hAnsi="Arial" w:cs="Arial"/>
        </w:rPr>
        <w:t xml:space="preserve"> 0</w:t>
      </w:r>
      <w:r w:rsidR="00FF1353">
        <w:rPr>
          <w:rFonts w:ascii="Arial" w:hAnsi="Arial" w:cs="Arial"/>
        </w:rPr>
        <w:t>5</w:t>
      </w:r>
      <w:r w:rsidR="00BE59C2" w:rsidRPr="005717F3">
        <w:rPr>
          <w:rFonts w:ascii="Arial" w:hAnsi="Arial" w:cs="Arial"/>
        </w:rPr>
        <w:t xml:space="preserve"> Garantías Contractuales)</w:t>
      </w:r>
      <w:r w:rsidR="002A0804" w:rsidRPr="005717F3">
        <w:rPr>
          <w:rFonts w:ascii="Arial" w:hAnsi="Arial" w:cs="Arial"/>
        </w:rPr>
        <w:t>:</w:t>
      </w:r>
    </w:p>
    <w:p w14:paraId="3AFE82F1" w14:textId="77777777" w:rsidR="005717F3" w:rsidRPr="005717F3" w:rsidRDefault="005717F3" w:rsidP="00245BA5">
      <w:pPr>
        <w:tabs>
          <w:tab w:val="left" w:pos="284"/>
        </w:tabs>
        <w:jc w:val="both"/>
        <w:rPr>
          <w:rFonts w:ascii="Arial" w:hAnsi="Arial" w:cs="Arial"/>
        </w:rPr>
      </w:pPr>
    </w:p>
    <w:p w14:paraId="50F22C85" w14:textId="77777777" w:rsidR="00A87DA9" w:rsidRDefault="00491F90" w:rsidP="00245BA5">
      <w:pPr>
        <w:pStyle w:val="Descripcin"/>
        <w:keepNext/>
        <w:jc w:val="center"/>
        <w:rPr>
          <w:rFonts w:ascii="Arial" w:hAnsi="Arial" w:cs="Arial"/>
        </w:rPr>
      </w:pPr>
      <w:r w:rsidRPr="000662D0">
        <w:rPr>
          <w:rFonts w:ascii="Arial" w:hAnsi="Arial" w:cs="Arial"/>
        </w:rPr>
        <w:t xml:space="preserve">TABLA </w:t>
      </w:r>
      <w:r w:rsidR="005D2A92">
        <w:rPr>
          <w:rFonts w:ascii="Arial" w:hAnsi="Arial" w:cs="Arial"/>
        </w:rPr>
        <w:t>0</w:t>
      </w:r>
      <w:r w:rsidR="00A87DA9" w:rsidRPr="000662D0">
        <w:rPr>
          <w:rFonts w:ascii="Arial" w:hAnsi="Arial" w:cs="Arial"/>
        </w:rPr>
        <w:fldChar w:fldCharType="begin"/>
      </w:r>
      <w:r w:rsidR="00A87DA9" w:rsidRPr="000662D0">
        <w:rPr>
          <w:rFonts w:ascii="Arial" w:hAnsi="Arial" w:cs="Arial"/>
        </w:rPr>
        <w:instrText xml:space="preserve"> </w:instrText>
      </w:r>
      <w:r w:rsidR="009E3DFE" w:rsidRPr="000662D0">
        <w:rPr>
          <w:rFonts w:ascii="Arial" w:hAnsi="Arial" w:cs="Arial"/>
        </w:rPr>
        <w:instrText>SEQ</w:instrText>
      </w:r>
      <w:r w:rsidR="00A87DA9" w:rsidRPr="000662D0">
        <w:rPr>
          <w:rFonts w:ascii="Arial" w:hAnsi="Arial" w:cs="Arial"/>
        </w:rPr>
        <w:instrText xml:space="preserve"> Tabla \* ARABIC </w:instrText>
      </w:r>
      <w:r w:rsidR="00A87DA9" w:rsidRPr="000662D0">
        <w:rPr>
          <w:rFonts w:ascii="Arial" w:hAnsi="Arial" w:cs="Arial"/>
        </w:rPr>
        <w:fldChar w:fldCharType="separate"/>
      </w:r>
      <w:r w:rsidR="00AF3674">
        <w:rPr>
          <w:rFonts w:ascii="Arial" w:hAnsi="Arial" w:cs="Arial"/>
          <w:noProof/>
        </w:rPr>
        <w:t>1</w:t>
      </w:r>
      <w:r w:rsidR="00A87DA9" w:rsidRPr="000662D0">
        <w:rPr>
          <w:rFonts w:ascii="Arial" w:hAnsi="Arial" w:cs="Arial"/>
        </w:rPr>
        <w:fldChar w:fldCharType="end"/>
      </w:r>
      <w:r w:rsidRPr="000662D0">
        <w:rPr>
          <w:rFonts w:ascii="Arial" w:hAnsi="Arial" w:cs="Arial"/>
        </w:rPr>
        <w:t>. RELACIÓN DE LAS GARANTÍAS CONSTITUIDAS Y ACTUALIZADAS</w:t>
      </w:r>
    </w:p>
    <w:tbl>
      <w:tblPr>
        <w:tblW w:w="91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376"/>
        <w:gridCol w:w="1139"/>
        <w:gridCol w:w="2774"/>
        <w:gridCol w:w="1207"/>
        <w:gridCol w:w="1684"/>
      </w:tblGrid>
      <w:tr w:rsidR="00703BFB" w:rsidRPr="00521AF5" w14:paraId="16E0999E" w14:textId="77777777" w:rsidTr="00025F25">
        <w:trPr>
          <w:trHeight w:val="794"/>
          <w:tblHeader/>
        </w:trPr>
        <w:tc>
          <w:tcPr>
            <w:tcW w:w="2376" w:type="dxa"/>
            <w:tcBorders>
              <w:top w:val="single" w:sz="4" w:space="0" w:color="A5A5A5"/>
              <w:left w:val="single" w:sz="4" w:space="0" w:color="A5A5A5"/>
              <w:bottom w:val="single" w:sz="4" w:space="0" w:color="A5A5A5"/>
              <w:right w:val="nil"/>
            </w:tcBorders>
            <w:shd w:val="clear" w:color="auto" w:fill="A5A5A5"/>
            <w:vAlign w:val="center"/>
          </w:tcPr>
          <w:p w14:paraId="75A2C367" w14:textId="77777777" w:rsidR="00703BFB" w:rsidRPr="00521AF5" w:rsidRDefault="00703BFB" w:rsidP="00025F2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AMPARO</w:t>
            </w:r>
          </w:p>
        </w:tc>
        <w:tc>
          <w:tcPr>
            <w:tcW w:w="1139" w:type="dxa"/>
            <w:tcBorders>
              <w:top w:val="single" w:sz="4" w:space="0" w:color="A5A5A5"/>
              <w:left w:val="nil"/>
              <w:bottom w:val="single" w:sz="4" w:space="0" w:color="A5A5A5"/>
              <w:right w:val="nil"/>
            </w:tcBorders>
            <w:shd w:val="clear" w:color="auto" w:fill="A5A5A5"/>
            <w:vAlign w:val="center"/>
          </w:tcPr>
          <w:p w14:paraId="002F4580" w14:textId="77777777" w:rsidR="00703BFB" w:rsidRPr="00521AF5" w:rsidRDefault="00703BFB" w:rsidP="00025F2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No. PÓLIZA</w:t>
            </w:r>
          </w:p>
        </w:tc>
        <w:tc>
          <w:tcPr>
            <w:tcW w:w="0" w:type="auto"/>
            <w:tcBorders>
              <w:top w:val="single" w:sz="4" w:space="0" w:color="A5A5A5"/>
              <w:left w:val="nil"/>
              <w:bottom w:val="single" w:sz="4" w:space="0" w:color="A5A5A5"/>
              <w:right w:val="nil"/>
            </w:tcBorders>
            <w:shd w:val="clear" w:color="auto" w:fill="A5A5A5"/>
            <w:vAlign w:val="center"/>
          </w:tcPr>
          <w:p w14:paraId="3089F560" w14:textId="77777777" w:rsidR="00703BFB" w:rsidRPr="00521AF5" w:rsidRDefault="00703BFB" w:rsidP="00025F2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PORCENTAJE POR CUBRIR</w:t>
            </w:r>
          </w:p>
        </w:tc>
        <w:tc>
          <w:tcPr>
            <w:tcW w:w="0" w:type="auto"/>
            <w:tcBorders>
              <w:top w:val="single" w:sz="4" w:space="0" w:color="A5A5A5"/>
              <w:left w:val="nil"/>
              <w:bottom w:val="single" w:sz="4" w:space="0" w:color="A5A5A5"/>
              <w:right w:val="nil"/>
            </w:tcBorders>
            <w:shd w:val="clear" w:color="auto" w:fill="A5A5A5"/>
            <w:vAlign w:val="center"/>
          </w:tcPr>
          <w:p w14:paraId="37972E5B" w14:textId="77777777" w:rsidR="00703BFB" w:rsidRPr="00521AF5" w:rsidRDefault="00703BFB" w:rsidP="00025F2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VIGENCIA DESDE-</w:t>
            </w:r>
          </w:p>
          <w:p w14:paraId="3DDA300D" w14:textId="77777777" w:rsidR="00703BFB" w:rsidRPr="00521AF5" w:rsidRDefault="00703BFB" w:rsidP="00025F2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HASTA</w:t>
            </w:r>
          </w:p>
        </w:tc>
        <w:tc>
          <w:tcPr>
            <w:tcW w:w="1684" w:type="dxa"/>
            <w:tcBorders>
              <w:top w:val="single" w:sz="4" w:space="0" w:color="A5A5A5"/>
              <w:left w:val="nil"/>
              <w:bottom w:val="single" w:sz="4" w:space="0" w:color="A5A5A5"/>
              <w:right w:val="nil"/>
            </w:tcBorders>
            <w:shd w:val="clear" w:color="auto" w:fill="A5A5A5"/>
            <w:vAlign w:val="center"/>
          </w:tcPr>
          <w:p w14:paraId="76723823" w14:textId="77777777" w:rsidR="00703BFB" w:rsidRPr="00521AF5" w:rsidRDefault="00703BFB" w:rsidP="00025F2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VALOR ASEGURADO</w:t>
            </w:r>
          </w:p>
        </w:tc>
      </w:tr>
      <w:tr w:rsidR="00703BFB" w:rsidRPr="00521AF5" w14:paraId="25C8FDBD" w14:textId="77777777" w:rsidTr="00025F25">
        <w:trPr>
          <w:trHeight w:val="794"/>
        </w:trPr>
        <w:tc>
          <w:tcPr>
            <w:tcW w:w="2376" w:type="dxa"/>
            <w:shd w:val="clear" w:color="auto" w:fill="EDEDED"/>
            <w:vAlign w:val="center"/>
          </w:tcPr>
          <w:p w14:paraId="41720276" w14:textId="77777777" w:rsidR="00703BFB" w:rsidRPr="00521AF5" w:rsidRDefault="00703BFB" w:rsidP="00025F2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CUMPLIMIENTO DEL CONTRATO</w:t>
            </w:r>
          </w:p>
        </w:tc>
        <w:tc>
          <w:tcPr>
            <w:tcW w:w="1139" w:type="dxa"/>
            <w:shd w:val="clear" w:color="auto" w:fill="EDEDED"/>
            <w:vAlign w:val="center"/>
          </w:tcPr>
          <w:p w14:paraId="4DD54E52" w14:textId="23E8F665" w:rsidR="00703BFB" w:rsidRPr="00521AF5" w:rsidRDefault="00703BFB" w:rsidP="00025F25">
            <w:pPr>
              <w:tabs>
                <w:tab w:val="left" w:pos="284"/>
              </w:tabs>
              <w:jc w:val="center"/>
              <w:rPr>
                <w:rFonts w:ascii="Arial" w:eastAsia="Calibri" w:hAnsi="Arial" w:cs="Arial"/>
                <w:color w:val="000000"/>
                <w:sz w:val="18"/>
              </w:rPr>
            </w:pPr>
          </w:p>
        </w:tc>
        <w:tc>
          <w:tcPr>
            <w:tcW w:w="0" w:type="auto"/>
            <w:shd w:val="clear" w:color="auto" w:fill="EDEDED"/>
            <w:vAlign w:val="center"/>
          </w:tcPr>
          <w:p w14:paraId="0B2A7762" w14:textId="77777777" w:rsidR="00703BFB" w:rsidRPr="00521AF5" w:rsidRDefault="00703BFB" w:rsidP="00025F25">
            <w:pPr>
              <w:tabs>
                <w:tab w:val="left" w:pos="284"/>
              </w:tabs>
              <w:jc w:val="both"/>
              <w:rPr>
                <w:rFonts w:ascii="Arial" w:eastAsia="Calibri" w:hAnsi="Arial" w:cs="Arial"/>
                <w:color w:val="000000"/>
                <w:sz w:val="18"/>
              </w:rPr>
            </w:pPr>
            <w:r w:rsidRPr="00521AF5">
              <w:rPr>
                <w:rFonts w:ascii="Arial" w:eastAsia="Calibri" w:hAnsi="Arial" w:cs="Arial"/>
                <w:color w:val="000000"/>
                <w:sz w:val="18"/>
              </w:rPr>
              <w:t>Cuantía equivalente al 10% del valor del contrato por el término de este y seis meses más.</w:t>
            </w:r>
          </w:p>
        </w:tc>
        <w:tc>
          <w:tcPr>
            <w:tcW w:w="0" w:type="auto"/>
            <w:shd w:val="clear" w:color="auto" w:fill="EDEDED"/>
            <w:vAlign w:val="center"/>
          </w:tcPr>
          <w:p w14:paraId="7732AB09" w14:textId="708012A1" w:rsidR="00703BFB" w:rsidRPr="00521AF5" w:rsidRDefault="00703BFB" w:rsidP="00025F25">
            <w:pPr>
              <w:tabs>
                <w:tab w:val="left" w:pos="284"/>
              </w:tabs>
              <w:jc w:val="center"/>
              <w:rPr>
                <w:rFonts w:ascii="Arial" w:eastAsia="Calibri" w:hAnsi="Arial" w:cs="Arial"/>
                <w:color w:val="000000"/>
                <w:sz w:val="18"/>
              </w:rPr>
            </w:pPr>
          </w:p>
        </w:tc>
        <w:tc>
          <w:tcPr>
            <w:tcW w:w="1684" w:type="dxa"/>
            <w:shd w:val="clear" w:color="auto" w:fill="EDEDED"/>
            <w:vAlign w:val="center"/>
          </w:tcPr>
          <w:p w14:paraId="6DD88090" w14:textId="7C579DF3" w:rsidR="00703BFB" w:rsidRPr="00521AF5" w:rsidRDefault="00703BFB" w:rsidP="00025F25">
            <w:pPr>
              <w:tabs>
                <w:tab w:val="left" w:pos="284"/>
              </w:tabs>
              <w:jc w:val="right"/>
              <w:rPr>
                <w:rFonts w:ascii="Arial" w:eastAsia="Calibri" w:hAnsi="Arial" w:cs="Arial"/>
                <w:color w:val="000000"/>
                <w:sz w:val="18"/>
              </w:rPr>
            </w:pPr>
          </w:p>
        </w:tc>
      </w:tr>
      <w:tr w:rsidR="00703BFB" w:rsidRPr="00521AF5" w14:paraId="35775D17" w14:textId="77777777" w:rsidTr="00025F25">
        <w:trPr>
          <w:trHeight w:val="794"/>
        </w:trPr>
        <w:tc>
          <w:tcPr>
            <w:tcW w:w="2376" w:type="dxa"/>
            <w:shd w:val="clear" w:color="auto" w:fill="auto"/>
            <w:vAlign w:val="center"/>
          </w:tcPr>
          <w:p w14:paraId="2ABB0504" w14:textId="77777777" w:rsidR="00703BFB" w:rsidRPr="00521AF5" w:rsidRDefault="00703BFB" w:rsidP="00025F2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BUEN MANEJO Y CORRECTA INVERSIÓN DEL ANTICIPO</w:t>
            </w:r>
          </w:p>
        </w:tc>
        <w:tc>
          <w:tcPr>
            <w:tcW w:w="1139" w:type="dxa"/>
            <w:shd w:val="clear" w:color="auto" w:fill="auto"/>
            <w:vAlign w:val="center"/>
          </w:tcPr>
          <w:p w14:paraId="63BC3D9F" w14:textId="363D0066" w:rsidR="00703BFB" w:rsidRPr="00521AF5" w:rsidRDefault="00703BFB" w:rsidP="00025F25">
            <w:pPr>
              <w:tabs>
                <w:tab w:val="left" w:pos="284"/>
              </w:tabs>
              <w:jc w:val="center"/>
              <w:rPr>
                <w:rFonts w:ascii="Arial" w:eastAsia="Calibri" w:hAnsi="Arial" w:cs="Arial"/>
                <w:color w:val="000000"/>
                <w:sz w:val="18"/>
              </w:rPr>
            </w:pPr>
          </w:p>
        </w:tc>
        <w:tc>
          <w:tcPr>
            <w:tcW w:w="0" w:type="auto"/>
            <w:shd w:val="clear" w:color="auto" w:fill="auto"/>
            <w:vAlign w:val="center"/>
          </w:tcPr>
          <w:p w14:paraId="4794EE6E" w14:textId="77777777" w:rsidR="00703BFB" w:rsidRPr="00521AF5" w:rsidRDefault="00703BFB" w:rsidP="00025F25">
            <w:pPr>
              <w:tabs>
                <w:tab w:val="left" w:pos="284"/>
              </w:tabs>
              <w:jc w:val="both"/>
              <w:rPr>
                <w:rFonts w:ascii="Arial" w:eastAsia="Calibri" w:hAnsi="Arial" w:cs="Arial"/>
                <w:color w:val="000000"/>
                <w:sz w:val="18"/>
              </w:rPr>
            </w:pPr>
            <w:r w:rsidRPr="00521AF5">
              <w:rPr>
                <w:rFonts w:ascii="Arial" w:eastAsia="Calibri" w:hAnsi="Arial" w:cs="Arial"/>
                <w:color w:val="000000"/>
                <w:sz w:val="18"/>
              </w:rPr>
              <w:t>Cuantía equivalente al 100% del valor del anticipo por el término de duración del contrato y seis meses más.</w:t>
            </w:r>
          </w:p>
        </w:tc>
        <w:tc>
          <w:tcPr>
            <w:tcW w:w="0" w:type="auto"/>
            <w:shd w:val="clear" w:color="auto" w:fill="auto"/>
            <w:vAlign w:val="center"/>
          </w:tcPr>
          <w:p w14:paraId="378BBA7E" w14:textId="48537008" w:rsidR="00703BFB" w:rsidRPr="00521AF5" w:rsidRDefault="00703BFB" w:rsidP="00025F25">
            <w:pPr>
              <w:tabs>
                <w:tab w:val="left" w:pos="284"/>
              </w:tabs>
              <w:jc w:val="center"/>
              <w:rPr>
                <w:rFonts w:ascii="Arial" w:eastAsia="Calibri" w:hAnsi="Arial" w:cs="Arial"/>
                <w:color w:val="000000"/>
                <w:sz w:val="18"/>
              </w:rPr>
            </w:pPr>
          </w:p>
        </w:tc>
        <w:tc>
          <w:tcPr>
            <w:tcW w:w="1684" w:type="dxa"/>
            <w:shd w:val="clear" w:color="auto" w:fill="auto"/>
            <w:vAlign w:val="center"/>
          </w:tcPr>
          <w:p w14:paraId="067E4706" w14:textId="43FDCD61" w:rsidR="00703BFB" w:rsidRPr="00521AF5" w:rsidRDefault="00703BFB" w:rsidP="00025F25">
            <w:pPr>
              <w:tabs>
                <w:tab w:val="left" w:pos="284"/>
              </w:tabs>
              <w:jc w:val="right"/>
              <w:rPr>
                <w:rFonts w:ascii="Arial" w:eastAsia="Calibri" w:hAnsi="Arial" w:cs="Arial"/>
                <w:color w:val="000000"/>
                <w:sz w:val="18"/>
              </w:rPr>
            </w:pPr>
          </w:p>
        </w:tc>
      </w:tr>
      <w:tr w:rsidR="00703BFB" w:rsidRPr="00521AF5" w14:paraId="025C8D0E" w14:textId="77777777" w:rsidTr="00025F25">
        <w:trPr>
          <w:trHeight w:val="794"/>
        </w:trPr>
        <w:tc>
          <w:tcPr>
            <w:tcW w:w="2376" w:type="dxa"/>
            <w:shd w:val="clear" w:color="auto" w:fill="EDEDED"/>
            <w:vAlign w:val="center"/>
          </w:tcPr>
          <w:p w14:paraId="3F3AFFC4" w14:textId="77777777" w:rsidR="00703BFB" w:rsidRPr="00521AF5" w:rsidRDefault="00703BFB" w:rsidP="00025F2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PAGO SALARIOS, PRESTACIONES SOCIALES E INDEMNIZACIONES</w:t>
            </w:r>
          </w:p>
        </w:tc>
        <w:tc>
          <w:tcPr>
            <w:tcW w:w="1139" w:type="dxa"/>
            <w:shd w:val="clear" w:color="auto" w:fill="EDEDED"/>
            <w:vAlign w:val="center"/>
          </w:tcPr>
          <w:p w14:paraId="5572D5D2" w14:textId="5D451614" w:rsidR="00703BFB" w:rsidRPr="00521AF5" w:rsidRDefault="00703BFB" w:rsidP="00025F25">
            <w:pPr>
              <w:tabs>
                <w:tab w:val="left" w:pos="284"/>
              </w:tabs>
              <w:jc w:val="center"/>
              <w:rPr>
                <w:rFonts w:ascii="Arial" w:eastAsia="Calibri" w:hAnsi="Arial" w:cs="Arial"/>
                <w:color w:val="000000"/>
                <w:sz w:val="18"/>
              </w:rPr>
            </w:pPr>
          </w:p>
        </w:tc>
        <w:tc>
          <w:tcPr>
            <w:tcW w:w="0" w:type="auto"/>
            <w:shd w:val="clear" w:color="auto" w:fill="EDEDED"/>
            <w:vAlign w:val="center"/>
          </w:tcPr>
          <w:p w14:paraId="3181CE67" w14:textId="77777777" w:rsidR="00703BFB" w:rsidRPr="00521AF5" w:rsidRDefault="00703BFB" w:rsidP="00025F25">
            <w:pPr>
              <w:tabs>
                <w:tab w:val="left" w:pos="284"/>
              </w:tabs>
              <w:jc w:val="both"/>
              <w:rPr>
                <w:rFonts w:ascii="Arial" w:eastAsia="Calibri" w:hAnsi="Arial" w:cs="Arial"/>
                <w:color w:val="000000"/>
                <w:sz w:val="18"/>
              </w:rPr>
            </w:pPr>
            <w:r w:rsidRPr="00521AF5">
              <w:rPr>
                <w:rFonts w:ascii="Arial" w:eastAsia="Calibri" w:hAnsi="Arial" w:cs="Arial"/>
                <w:color w:val="000000"/>
                <w:sz w:val="18"/>
              </w:rPr>
              <w:t>Por un equivalente al 10% del valor del contrato, por el termino de duración de este y tres años más</w:t>
            </w:r>
          </w:p>
        </w:tc>
        <w:tc>
          <w:tcPr>
            <w:tcW w:w="0" w:type="auto"/>
            <w:shd w:val="clear" w:color="auto" w:fill="EDEDED"/>
            <w:vAlign w:val="center"/>
          </w:tcPr>
          <w:p w14:paraId="5BD81B96" w14:textId="7ABCE058" w:rsidR="00703BFB" w:rsidRPr="00521AF5" w:rsidRDefault="00703BFB" w:rsidP="00025F25">
            <w:pPr>
              <w:tabs>
                <w:tab w:val="left" w:pos="284"/>
              </w:tabs>
              <w:jc w:val="center"/>
              <w:rPr>
                <w:rFonts w:ascii="Arial" w:eastAsia="Calibri" w:hAnsi="Arial" w:cs="Arial"/>
                <w:color w:val="000000"/>
                <w:sz w:val="18"/>
              </w:rPr>
            </w:pPr>
          </w:p>
        </w:tc>
        <w:tc>
          <w:tcPr>
            <w:tcW w:w="1684" w:type="dxa"/>
            <w:shd w:val="clear" w:color="auto" w:fill="EDEDED"/>
            <w:vAlign w:val="center"/>
          </w:tcPr>
          <w:p w14:paraId="0CA71EFD" w14:textId="3AF79591" w:rsidR="00703BFB" w:rsidRPr="00521AF5" w:rsidRDefault="00703BFB" w:rsidP="00025F25">
            <w:pPr>
              <w:tabs>
                <w:tab w:val="left" w:pos="284"/>
              </w:tabs>
              <w:jc w:val="right"/>
              <w:rPr>
                <w:rFonts w:ascii="Arial" w:eastAsia="Calibri" w:hAnsi="Arial" w:cs="Arial"/>
                <w:color w:val="000000"/>
                <w:sz w:val="18"/>
              </w:rPr>
            </w:pPr>
          </w:p>
        </w:tc>
      </w:tr>
      <w:tr w:rsidR="00703BFB" w:rsidRPr="00521AF5" w14:paraId="32044F17" w14:textId="77777777" w:rsidTr="00025F25">
        <w:trPr>
          <w:trHeight w:val="794"/>
        </w:trPr>
        <w:tc>
          <w:tcPr>
            <w:tcW w:w="2376" w:type="dxa"/>
            <w:shd w:val="clear" w:color="auto" w:fill="auto"/>
            <w:vAlign w:val="center"/>
          </w:tcPr>
          <w:p w14:paraId="339C0DF4" w14:textId="77777777" w:rsidR="00703BFB" w:rsidRPr="00521AF5" w:rsidRDefault="00703BFB" w:rsidP="00025F2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CALIDAD DEL SERVICIO</w:t>
            </w:r>
          </w:p>
        </w:tc>
        <w:tc>
          <w:tcPr>
            <w:tcW w:w="1139" w:type="dxa"/>
            <w:shd w:val="clear" w:color="auto" w:fill="auto"/>
            <w:vAlign w:val="center"/>
          </w:tcPr>
          <w:p w14:paraId="04D02882" w14:textId="3E6CF2FA" w:rsidR="00703BFB" w:rsidRPr="00521AF5" w:rsidRDefault="00703BFB" w:rsidP="00025F25">
            <w:pPr>
              <w:tabs>
                <w:tab w:val="left" w:pos="284"/>
              </w:tabs>
              <w:jc w:val="center"/>
              <w:rPr>
                <w:rFonts w:ascii="Arial" w:eastAsia="Calibri" w:hAnsi="Arial" w:cs="Arial"/>
                <w:color w:val="000000"/>
                <w:sz w:val="18"/>
              </w:rPr>
            </w:pPr>
          </w:p>
        </w:tc>
        <w:tc>
          <w:tcPr>
            <w:tcW w:w="0" w:type="auto"/>
            <w:shd w:val="clear" w:color="auto" w:fill="auto"/>
            <w:vAlign w:val="center"/>
          </w:tcPr>
          <w:p w14:paraId="40AEA5B2" w14:textId="77777777" w:rsidR="00703BFB" w:rsidRPr="00521AF5" w:rsidRDefault="00703BFB" w:rsidP="00025F25">
            <w:pPr>
              <w:tabs>
                <w:tab w:val="left" w:pos="284"/>
              </w:tabs>
              <w:jc w:val="both"/>
              <w:rPr>
                <w:rFonts w:ascii="Arial" w:eastAsia="Calibri" w:hAnsi="Arial" w:cs="Arial"/>
                <w:color w:val="000000"/>
                <w:sz w:val="18"/>
              </w:rPr>
            </w:pPr>
            <w:r w:rsidRPr="00521AF5">
              <w:rPr>
                <w:rFonts w:ascii="Arial" w:eastAsia="Calibri" w:hAnsi="Arial" w:cs="Arial"/>
                <w:color w:val="000000"/>
                <w:sz w:val="18"/>
              </w:rPr>
              <w:t>Por un equivalente del 20% del valor del contrato con vigencia igual a la ejecución de este y cinco años más.</w:t>
            </w:r>
          </w:p>
        </w:tc>
        <w:tc>
          <w:tcPr>
            <w:tcW w:w="0" w:type="auto"/>
            <w:shd w:val="clear" w:color="auto" w:fill="auto"/>
            <w:vAlign w:val="center"/>
          </w:tcPr>
          <w:p w14:paraId="0717666C" w14:textId="4731B06B" w:rsidR="00703BFB" w:rsidRPr="00521AF5" w:rsidRDefault="00703BFB" w:rsidP="00025F25">
            <w:pPr>
              <w:tabs>
                <w:tab w:val="left" w:pos="284"/>
              </w:tabs>
              <w:jc w:val="center"/>
              <w:rPr>
                <w:rFonts w:ascii="Arial" w:eastAsia="Calibri" w:hAnsi="Arial" w:cs="Arial"/>
                <w:color w:val="000000"/>
                <w:sz w:val="18"/>
              </w:rPr>
            </w:pPr>
          </w:p>
        </w:tc>
        <w:tc>
          <w:tcPr>
            <w:tcW w:w="1684" w:type="dxa"/>
            <w:shd w:val="clear" w:color="auto" w:fill="auto"/>
            <w:vAlign w:val="center"/>
          </w:tcPr>
          <w:p w14:paraId="27C0FF06" w14:textId="5849E36B" w:rsidR="00703BFB" w:rsidRPr="00521AF5" w:rsidRDefault="00703BFB" w:rsidP="00025F25">
            <w:pPr>
              <w:tabs>
                <w:tab w:val="left" w:pos="284"/>
              </w:tabs>
              <w:jc w:val="right"/>
              <w:rPr>
                <w:rFonts w:ascii="Arial" w:eastAsia="Calibri" w:hAnsi="Arial" w:cs="Arial"/>
                <w:color w:val="000000"/>
                <w:sz w:val="18"/>
              </w:rPr>
            </w:pPr>
          </w:p>
        </w:tc>
      </w:tr>
      <w:tr w:rsidR="00703BFB" w:rsidRPr="00521AF5" w14:paraId="28BE1AA6" w14:textId="77777777" w:rsidTr="00025F25">
        <w:trPr>
          <w:trHeight w:val="345"/>
        </w:trPr>
        <w:tc>
          <w:tcPr>
            <w:tcW w:w="2376" w:type="dxa"/>
            <w:vMerge w:val="restart"/>
            <w:shd w:val="clear" w:color="auto" w:fill="EDEDED"/>
            <w:vAlign w:val="center"/>
          </w:tcPr>
          <w:p w14:paraId="6A5AEAE3" w14:textId="77777777" w:rsidR="00703BFB" w:rsidRPr="00521AF5" w:rsidRDefault="00703BFB" w:rsidP="00025F2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ANEXO DE LAS GARANTÍAS PRÓRROGA No. 1</w:t>
            </w:r>
          </w:p>
        </w:tc>
        <w:tc>
          <w:tcPr>
            <w:tcW w:w="1139" w:type="dxa"/>
            <w:vMerge w:val="restart"/>
            <w:shd w:val="clear" w:color="auto" w:fill="EDEDED"/>
            <w:vAlign w:val="center"/>
          </w:tcPr>
          <w:p w14:paraId="3CF1F5E2" w14:textId="74B2485E" w:rsidR="00703BFB" w:rsidRPr="00521AF5" w:rsidRDefault="00703BFB" w:rsidP="00025F25">
            <w:pPr>
              <w:tabs>
                <w:tab w:val="left" w:pos="284"/>
              </w:tabs>
              <w:jc w:val="center"/>
              <w:rPr>
                <w:rFonts w:ascii="Arial" w:eastAsia="Calibri" w:hAnsi="Arial" w:cs="Arial"/>
                <w:color w:val="000000"/>
                <w:sz w:val="18"/>
              </w:rPr>
            </w:pPr>
          </w:p>
        </w:tc>
        <w:tc>
          <w:tcPr>
            <w:tcW w:w="0" w:type="auto"/>
            <w:shd w:val="clear" w:color="auto" w:fill="EDEDED"/>
            <w:vAlign w:val="center"/>
          </w:tcPr>
          <w:p w14:paraId="2972BCC3" w14:textId="77777777" w:rsidR="00703BFB" w:rsidRPr="00521AF5" w:rsidRDefault="00703BFB" w:rsidP="00025F25">
            <w:pPr>
              <w:tabs>
                <w:tab w:val="left" w:pos="284"/>
              </w:tabs>
              <w:jc w:val="both"/>
              <w:rPr>
                <w:rFonts w:ascii="Arial" w:eastAsia="Calibri" w:hAnsi="Arial" w:cs="Arial"/>
                <w:color w:val="000000"/>
                <w:sz w:val="18"/>
              </w:rPr>
            </w:pPr>
            <w:r w:rsidRPr="00521AF5">
              <w:rPr>
                <w:rFonts w:ascii="Arial" w:eastAsia="Calibri" w:hAnsi="Arial" w:cs="Arial"/>
                <w:color w:val="000000"/>
                <w:sz w:val="18"/>
              </w:rPr>
              <w:t xml:space="preserve">Cumplimiento del contrato </w:t>
            </w:r>
          </w:p>
        </w:tc>
        <w:tc>
          <w:tcPr>
            <w:tcW w:w="0" w:type="auto"/>
            <w:shd w:val="clear" w:color="auto" w:fill="EDEDED"/>
            <w:vAlign w:val="center"/>
          </w:tcPr>
          <w:p w14:paraId="31C060A1" w14:textId="25A664F4" w:rsidR="00703BFB" w:rsidRPr="00521AF5" w:rsidRDefault="00703BFB" w:rsidP="00025F25">
            <w:pPr>
              <w:tabs>
                <w:tab w:val="left" w:pos="284"/>
              </w:tabs>
              <w:jc w:val="center"/>
              <w:rPr>
                <w:rFonts w:ascii="Arial" w:eastAsia="Calibri" w:hAnsi="Arial" w:cs="Arial"/>
                <w:color w:val="000000"/>
                <w:sz w:val="18"/>
              </w:rPr>
            </w:pPr>
          </w:p>
        </w:tc>
        <w:tc>
          <w:tcPr>
            <w:tcW w:w="1684" w:type="dxa"/>
            <w:shd w:val="clear" w:color="auto" w:fill="EDEDED"/>
            <w:vAlign w:val="center"/>
          </w:tcPr>
          <w:p w14:paraId="3C47C785" w14:textId="7B7B9963" w:rsidR="00703BFB" w:rsidRPr="00521AF5" w:rsidRDefault="00703BFB" w:rsidP="00025F25">
            <w:pPr>
              <w:tabs>
                <w:tab w:val="left" w:pos="284"/>
              </w:tabs>
              <w:jc w:val="right"/>
              <w:rPr>
                <w:rFonts w:ascii="Arial" w:eastAsia="Calibri" w:hAnsi="Arial" w:cs="Arial"/>
                <w:color w:val="000000"/>
                <w:sz w:val="18"/>
              </w:rPr>
            </w:pPr>
          </w:p>
        </w:tc>
      </w:tr>
      <w:tr w:rsidR="00703BFB" w:rsidRPr="00521AF5" w14:paraId="7DD67698" w14:textId="77777777" w:rsidTr="00025F25">
        <w:trPr>
          <w:trHeight w:val="794"/>
        </w:trPr>
        <w:tc>
          <w:tcPr>
            <w:tcW w:w="2376" w:type="dxa"/>
            <w:vMerge/>
            <w:shd w:val="clear" w:color="auto" w:fill="auto"/>
            <w:vAlign w:val="center"/>
          </w:tcPr>
          <w:p w14:paraId="20112A46" w14:textId="77777777" w:rsidR="00703BFB" w:rsidRPr="00521AF5" w:rsidRDefault="00703BFB" w:rsidP="00025F25">
            <w:pPr>
              <w:tabs>
                <w:tab w:val="left" w:pos="284"/>
              </w:tabs>
              <w:jc w:val="center"/>
              <w:rPr>
                <w:rFonts w:ascii="Arial" w:eastAsia="Calibri" w:hAnsi="Arial" w:cs="Arial"/>
                <w:b/>
                <w:bCs/>
                <w:color w:val="000000"/>
                <w:sz w:val="18"/>
              </w:rPr>
            </w:pPr>
          </w:p>
        </w:tc>
        <w:tc>
          <w:tcPr>
            <w:tcW w:w="1139" w:type="dxa"/>
            <w:vMerge/>
            <w:shd w:val="clear" w:color="auto" w:fill="auto"/>
            <w:vAlign w:val="center"/>
          </w:tcPr>
          <w:p w14:paraId="4D8F7C59" w14:textId="77777777" w:rsidR="00703BFB" w:rsidRPr="00521AF5" w:rsidRDefault="00703BFB" w:rsidP="00025F25">
            <w:pPr>
              <w:tabs>
                <w:tab w:val="left" w:pos="284"/>
              </w:tabs>
              <w:jc w:val="center"/>
              <w:rPr>
                <w:rFonts w:ascii="Arial" w:eastAsia="Calibri" w:hAnsi="Arial" w:cs="Arial"/>
                <w:color w:val="000000"/>
                <w:sz w:val="18"/>
              </w:rPr>
            </w:pPr>
          </w:p>
        </w:tc>
        <w:tc>
          <w:tcPr>
            <w:tcW w:w="0" w:type="auto"/>
            <w:shd w:val="clear" w:color="auto" w:fill="auto"/>
            <w:vAlign w:val="center"/>
          </w:tcPr>
          <w:p w14:paraId="14A22FA9" w14:textId="77777777" w:rsidR="00703BFB" w:rsidRPr="00521AF5" w:rsidRDefault="00703BFB" w:rsidP="00025F25">
            <w:pPr>
              <w:tabs>
                <w:tab w:val="left" w:pos="284"/>
              </w:tabs>
              <w:jc w:val="both"/>
              <w:rPr>
                <w:rFonts w:ascii="Arial" w:eastAsia="Calibri" w:hAnsi="Arial" w:cs="Arial"/>
                <w:color w:val="000000"/>
                <w:sz w:val="18"/>
              </w:rPr>
            </w:pPr>
            <w:r w:rsidRPr="00521AF5">
              <w:rPr>
                <w:rFonts w:ascii="Arial" w:eastAsia="Calibri" w:hAnsi="Arial" w:cs="Arial"/>
                <w:color w:val="000000"/>
                <w:sz w:val="18"/>
              </w:rPr>
              <w:t>Anticipo</w:t>
            </w:r>
          </w:p>
        </w:tc>
        <w:tc>
          <w:tcPr>
            <w:tcW w:w="0" w:type="auto"/>
            <w:shd w:val="clear" w:color="auto" w:fill="auto"/>
            <w:vAlign w:val="center"/>
          </w:tcPr>
          <w:p w14:paraId="2D0B2B41" w14:textId="4FB8665F" w:rsidR="00703BFB" w:rsidRPr="00521AF5" w:rsidRDefault="00703BFB" w:rsidP="00025F25">
            <w:pPr>
              <w:tabs>
                <w:tab w:val="left" w:pos="284"/>
              </w:tabs>
              <w:jc w:val="center"/>
              <w:rPr>
                <w:rFonts w:ascii="Arial" w:eastAsia="Calibri" w:hAnsi="Arial" w:cs="Arial"/>
                <w:color w:val="000000"/>
                <w:sz w:val="18"/>
              </w:rPr>
            </w:pPr>
          </w:p>
        </w:tc>
        <w:tc>
          <w:tcPr>
            <w:tcW w:w="1684" w:type="dxa"/>
            <w:shd w:val="clear" w:color="auto" w:fill="auto"/>
            <w:vAlign w:val="center"/>
          </w:tcPr>
          <w:p w14:paraId="208733AF" w14:textId="703C2AA4" w:rsidR="00703BFB" w:rsidRPr="00521AF5" w:rsidRDefault="00703BFB" w:rsidP="00025F25">
            <w:pPr>
              <w:tabs>
                <w:tab w:val="left" w:pos="284"/>
              </w:tabs>
              <w:jc w:val="right"/>
              <w:rPr>
                <w:rFonts w:ascii="Arial" w:eastAsia="Calibri" w:hAnsi="Arial" w:cs="Arial"/>
                <w:color w:val="000000"/>
                <w:sz w:val="18"/>
              </w:rPr>
            </w:pPr>
          </w:p>
        </w:tc>
      </w:tr>
      <w:tr w:rsidR="00703BFB" w:rsidRPr="00521AF5" w14:paraId="101E468D" w14:textId="77777777" w:rsidTr="00025F25">
        <w:trPr>
          <w:trHeight w:val="794"/>
        </w:trPr>
        <w:tc>
          <w:tcPr>
            <w:tcW w:w="2376" w:type="dxa"/>
            <w:vMerge/>
            <w:shd w:val="clear" w:color="auto" w:fill="EDEDED"/>
            <w:vAlign w:val="center"/>
          </w:tcPr>
          <w:p w14:paraId="2790A400" w14:textId="77777777" w:rsidR="00703BFB" w:rsidRPr="00521AF5" w:rsidRDefault="00703BFB" w:rsidP="00025F25">
            <w:pPr>
              <w:tabs>
                <w:tab w:val="left" w:pos="284"/>
              </w:tabs>
              <w:jc w:val="center"/>
              <w:rPr>
                <w:rFonts w:ascii="Arial" w:eastAsia="Calibri" w:hAnsi="Arial" w:cs="Arial"/>
                <w:b/>
                <w:bCs/>
                <w:color w:val="000000"/>
                <w:sz w:val="18"/>
              </w:rPr>
            </w:pPr>
          </w:p>
        </w:tc>
        <w:tc>
          <w:tcPr>
            <w:tcW w:w="1139" w:type="dxa"/>
            <w:vMerge/>
            <w:shd w:val="clear" w:color="auto" w:fill="EDEDED"/>
            <w:vAlign w:val="center"/>
          </w:tcPr>
          <w:p w14:paraId="72F0545C" w14:textId="77777777" w:rsidR="00703BFB" w:rsidRPr="00521AF5" w:rsidRDefault="00703BFB" w:rsidP="00025F25">
            <w:pPr>
              <w:tabs>
                <w:tab w:val="left" w:pos="284"/>
              </w:tabs>
              <w:jc w:val="center"/>
              <w:rPr>
                <w:rFonts w:ascii="Arial" w:eastAsia="Calibri" w:hAnsi="Arial" w:cs="Arial"/>
                <w:color w:val="000000"/>
                <w:sz w:val="18"/>
              </w:rPr>
            </w:pPr>
          </w:p>
        </w:tc>
        <w:tc>
          <w:tcPr>
            <w:tcW w:w="0" w:type="auto"/>
            <w:shd w:val="clear" w:color="auto" w:fill="EDEDED"/>
            <w:vAlign w:val="center"/>
          </w:tcPr>
          <w:p w14:paraId="08E14EC0" w14:textId="77777777" w:rsidR="00703BFB" w:rsidRPr="00521AF5" w:rsidRDefault="00703BFB" w:rsidP="00025F25">
            <w:pPr>
              <w:tabs>
                <w:tab w:val="left" w:pos="284"/>
              </w:tabs>
              <w:jc w:val="both"/>
              <w:rPr>
                <w:rFonts w:ascii="Arial" w:eastAsia="Calibri" w:hAnsi="Arial" w:cs="Arial"/>
                <w:color w:val="000000"/>
                <w:sz w:val="18"/>
              </w:rPr>
            </w:pPr>
            <w:r w:rsidRPr="00521AF5">
              <w:rPr>
                <w:rFonts w:ascii="Arial" w:eastAsia="Calibri" w:hAnsi="Arial" w:cs="Arial"/>
                <w:color w:val="000000"/>
                <w:sz w:val="18"/>
              </w:rPr>
              <w:t>Salarios y prestaciones sociales e Indemnizaciones</w:t>
            </w:r>
          </w:p>
        </w:tc>
        <w:tc>
          <w:tcPr>
            <w:tcW w:w="0" w:type="auto"/>
            <w:shd w:val="clear" w:color="auto" w:fill="EDEDED"/>
            <w:vAlign w:val="center"/>
          </w:tcPr>
          <w:p w14:paraId="4696E302" w14:textId="4F3CD781" w:rsidR="00703BFB" w:rsidRPr="00521AF5" w:rsidRDefault="00703BFB" w:rsidP="00025F25">
            <w:pPr>
              <w:tabs>
                <w:tab w:val="left" w:pos="284"/>
              </w:tabs>
              <w:jc w:val="center"/>
              <w:rPr>
                <w:rFonts w:ascii="Arial" w:eastAsia="Calibri" w:hAnsi="Arial" w:cs="Arial"/>
                <w:color w:val="000000"/>
                <w:sz w:val="18"/>
              </w:rPr>
            </w:pPr>
          </w:p>
        </w:tc>
        <w:tc>
          <w:tcPr>
            <w:tcW w:w="1684" w:type="dxa"/>
            <w:shd w:val="clear" w:color="auto" w:fill="EDEDED"/>
            <w:vAlign w:val="center"/>
          </w:tcPr>
          <w:p w14:paraId="258F939A" w14:textId="6C244880" w:rsidR="00703BFB" w:rsidRPr="00521AF5" w:rsidRDefault="00703BFB" w:rsidP="00025F25">
            <w:pPr>
              <w:tabs>
                <w:tab w:val="left" w:pos="284"/>
              </w:tabs>
              <w:jc w:val="right"/>
              <w:rPr>
                <w:rFonts w:ascii="Arial" w:eastAsia="Calibri" w:hAnsi="Arial" w:cs="Arial"/>
                <w:color w:val="000000"/>
                <w:sz w:val="18"/>
              </w:rPr>
            </w:pPr>
          </w:p>
        </w:tc>
      </w:tr>
      <w:tr w:rsidR="00703BFB" w:rsidRPr="00521AF5" w14:paraId="45FF52BB" w14:textId="77777777" w:rsidTr="00025F25">
        <w:trPr>
          <w:trHeight w:val="383"/>
        </w:trPr>
        <w:tc>
          <w:tcPr>
            <w:tcW w:w="2376" w:type="dxa"/>
            <w:vMerge/>
            <w:shd w:val="clear" w:color="auto" w:fill="auto"/>
            <w:vAlign w:val="center"/>
          </w:tcPr>
          <w:p w14:paraId="74854D43" w14:textId="77777777" w:rsidR="00703BFB" w:rsidRPr="00521AF5" w:rsidRDefault="00703BFB" w:rsidP="00025F25">
            <w:pPr>
              <w:tabs>
                <w:tab w:val="left" w:pos="284"/>
              </w:tabs>
              <w:jc w:val="center"/>
              <w:rPr>
                <w:rFonts w:ascii="Arial" w:eastAsia="Calibri" w:hAnsi="Arial" w:cs="Arial"/>
                <w:b/>
                <w:bCs/>
                <w:color w:val="000000"/>
                <w:sz w:val="18"/>
              </w:rPr>
            </w:pPr>
          </w:p>
        </w:tc>
        <w:tc>
          <w:tcPr>
            <w:tcW w:w="1139" w:type="dxa"/>
            <w:vMerge/>
            <w:shd w:val="clear" w:color="auto" w:fill="auto"/>
            <w:vAlign w:val="center"/>
          </w:tcPr>
          <w:p w14:paraId="38F1EC77" w14:textId="77777777" w:rsidR="00703BFB" w:rsidRPr="00521AF5" w:rsidRDefault="00703BFB" w:rsidP="00025F25">
            <w:pPr>
              <w:tabs>
                <w:tab w:val="left" w:pos="284"/>
              </w:tabs>
              <w:jc w:val="center"/>
              <w:rPr>
                <w:rFonts w:ascii="Arial" w:eastAsia="Calibri" w:hAnsi="Arial" w:cs="Arial"/>
                <w:color w:val="000000"/>
                <w:sz w:val="18"/>
              </w:rPr>
            </w:pPr>
          </w:p>
        </w:tc>
        <w:tc>
          <w:tcPr>
            <w:tcW w:w="0" w:type="auto"/>
            <w:shd w:val="clear" w:color="auto" w:fill="auto"/>
            <w:vAlign w:val="center"/>
          </w:tcPr>
          <w:p w14:paraId="34096514" w14:textId="77777777" w:rsidR="00703BFB" w:rsidRPr="00521AF5" w:rsidRDefault="00703BFB" w:rsidP="00025F25">
            <w:pPr>
              <w:tabs>
                <w:tab w:val="left" w:pos="284"/>
              </w:tabs>
              <w:jc w:val="both"/>
              <w:rPr>
                <w:rFonts w:ascii="Arial" w:eastAsia="Calibri" w:hAnsi="Arial" w:cs="Arial"/>
                <w:color w:val="000000"/>
                <w:sz w:val="18"/>
              </w:rPr>
            </w:pPr>
            <w:r w:rsidRPr="00521AF5">
              <w:rPr>
                <w:rFonts w:ascii="Arial" w:eastAsia="Calibri" w:hAnsi="Arial" w:cs="Arial"/>
                <w:color w:val="000000"/>
                <w:sz w:val="18"/>
              </w:rPr>
              <w:t>Calidad del servicio</w:t>
            </w:r>
          </w:p>
        </w:tc>
        <w:tc>
          <w:tcPr>
            <w:tcW w:w="0" w:type="auto"/>
            <w:shd w:val="clear" w:color="auto" w:fill="auto"/>
            <w:vAlign w:val="center"/>
          </w:tcPr>
          <w:p w14:paraId="67776D8E" w14:textId="46FE5222" w:rsidR="00703BFB" w:rsidRPr="00521AF5" w:rsidRDefault="00703BFB" w:rsidP="00025F25">
            <w:pPr>
              <w:tabs>
                <w:tab w:val="left" w:pos="284"/>
              </w:tabs>
              <w:jc w:val="center"/>
              <w:rPr>
                <w:rFonts w:ascii="Arial" w:eastAsia="Calibri" w:hAnsi="Arial" w:cs="Arial"/>
                <w:color w:val="000000"/>
                <w:sz w:val="18"/>
              </w:rPr>
            </w:pPr>
          </w:p>
        </w:tc>
        <w:tc>
          <w:tcPr>
            <w:tcW w:w="1684" w:type="dxa"/>
            <w:shd w:val="clear" w:color="auto" w:fill="auto"/>
            <w:vAlign w:val="center"/>
          </w:tcPr>
          <w:p w14:paraId="6BB2D0C0" w14:textId="25A1B11A" w:rsidR="00703BFB" w:rsidRPr="00521AF5" w:rsidRDefault="00703BFB" w:rsidP="00025F25">
            <w:pPr>
              <w:tabs>
                <w:tab w:val="left" w:pos="284"/>
              </w:tabs>
              <w:jc w:val="right"/>
              <w:rPr>
                <w:rFonts w:ascii="Arial" w:eastAsia="Calibri" w:hAnsi="Arial" w:cs="Arial"/>
                <w:color w:val="000000"/>
                <w:sz w:val="18"/>
              </w:rPr>
            </w:pPr>
          </w:p>
        </w:tc>
      </w:tr>
      <w:tr w:rsidR="00703BFB" w:rsidRPr="00521AF5" w14:paraId="697906E9" w14:textId="77777777" w:rsidTr="00025F25">
        <w:trPr>
          <w:trHeight w:val="391"/>
        </w:trPr>
        <w:tc>
          <w:tcPr>
            <w:tcW w:w="2376" w:type="dxa"/>
            <w:vMerge w:val="restart"/>
            <w:shd w:val="clear" w:color="auto" w:fill="EDEDED"/>
            <w:vAlign w:val="center"/>
          </w:tcPr>
          <w:p w14:paraId="6F15A8DF" w14:textId="77777777" w:rsidR="00703BFB" w:rsidRPr="00521AF5" w:rsidRDefault="00703BFB" w:rsidP="00025F2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ANEXO DE LAS GARANTÍAS SOLICITUD SUPERVISOR – MARZO 2019</w:t>
            </w:r>
          </w:p>
        </w:tc>
        <w:tc>
          <w:tcPr>
            <w:tcW w:w="1139" w:type="dxa"/>
            <w:vMerge w:val="restart"/>
            <w:shd w:val="clear" w:color="auto" w:fill="EDEDED"/>
            <w:vAlign w:val="center"/>
          </w:tcPr>
          <w:p w14:paraId="2CFC6428" w14:textId="768F3F66" w:rsidR="00703BFB" w:rsidRPr="00521AF5" w:rsidRDefault="00703BFB" w:rsidP="00025F25">
            <w:pPr>
              <w:tabs>
                <w:tab w:val="left" w:pos="284"/>
              </w:tabs>
              <w:jc w:val="center"/>
              <w:rPr>
                <w:rFonts w:ascii="Arial" w:eastAsia="Calibri" w:hAnsi="Arial" w:cs="Arial"/>
                <w:color w:val="000000"/>
                <w:sz w:val="18"/>
              </w:rPr>
            </w:pPr>
          </w:p>
        </w:tc>
        <w:tc>
          <w:tcPr>
            <w:tcW w:w="0" w:type="auto"/>
            <w:shd w:val="clear" w:color="auto" w:fill="EDEDED"/>
            <w:vAlign w:val="center"/>
          </w:tcPr>
          <w:p w14:paraId="699B10CB" w14:textId="77777777" w:rsidR="00703BFB" w:rsidRPr="00521AF5" w:rsidRDefault="00703BFB" w:rsidP="00025F25">
            <w:pPr>
              <w:tabs>
                <w:tab w:val="left" w:pos="284"/>
              </w:tabs>
              <w:jc w:val="both"/>
              <w:rPr>
                <w:rFonts w:ascii="Arial" w:eastAsia="Calibri" w:hAnsi="Arial" w:cs="Arial"/>
                <w:color w:val="000000"/>
                <w:sz w:val="18"/>
              </w:rPr>
            </w:pPr>
            <w:r w:rsidRPr="00521AF5">
              <w:rPr>
                <w:rFonts w:ascii="Arial" w:eastAsia="Calibri" w:hAnsi="Arial" w:cs="Arial"/>
                <w:color w:val="000000"/>
                <w:sz w:val="18"/>
              </w:rPr>
              <w:t xml:space="preserve">Cumplimiento del contrato </w:t>
            </w:r>
          </w:p>
        </w:tc>
        <w:tc>
          <w:tcPr>
            <w:tcW w:w="0" w:type="auto"/>
            <w:shd w:val="clear" w:color="auto" w:fill="EDEDED"/>
            <w:vAlign w:val="center"/>
          </w:tcPr>
          <w:p w14:paraId="7CE039C6" w14:textId="4714089D" w:rsidR="00703BFB" w:rsidRPr="00521AF5" w:rsidRDefault="00703BFB" w:rsidP="00025F25">
            <w:pPr>
              <w:tabs>
                <w:tab w:val="left" w:pos="284"/>
              </w:tabs>
              <w:jc w:val="center"/>
              <w:rPr>
                <w:rFonts w:ascii="Arial" w:eastAsia="Calibri" w:hAnsi="Arial" w:cs="Arial"/>
                <w:color w:val="000000"/>
                <w:sz w:val="18"/>
              </w:rPr>
            </w:pPr>
          </w:p>
        </w:tc>
        <w:tc>
          <w:tcPr>
            <w:tcW w:w="1684" w:type="dxa"/>
            <w:shd w:val="clear" w:color="auto" w:fill="EDEDED"/>
            <w:vAlign w:val="center"/>
          </w:tcPr>
          <w:p w14:paraId="41154EB3" w14:textId="669B4487" w:rsidR="00703BFB" w:rsidRPr="00521AF5" w:rsidRDefault="00703BFB" w:rsidP="00025F25">
            <w:pPr>
              <w:tabs>
                <w:tab w:val="left" w:pos="284"/>
              </w:tabs>
              <w:jc w:val="right"/>
              <w:rPr>
                <w:rFonts w:ascii="Arial" w:eastAsia="Calibri" w:hAnsi="Arial" w:cs="Arial"/>
                <w:color w:val="000000"/>
                <w:sz w:val="18"/>
              </w:rPr>
            </w:pPr>
          </w:p>
        </w:tc>
      </w:tr>
      <w:tr w:rsidR="00703BFB" w:rsidRPr="00521AF5" w14:paraId="26AF3845" w14:textId="77777777" w:rsidTr="00025F25">
        <w:trPr>
          <w:trHeight w:val="397"/>
        </w:trPr>
        <w:tc>
          <w:tcPr>
            <w:tcW w:w="2376" w:type="dxa"/>
            <w:vMerge/>
            <w:shd w:val="clear" w:color="auto" w:fill="auto"/>
            <w:vAlign w:val="center"/>
          </w:tcPr>
          <w:p w14:paraId="630B0956" w14:textId="77777777" w:rsidR="00703BFB" w:rsidRPr="00521AF5" w:rsidRDefault="00703BFB" w:rsidP="00025F25">
            <w:pPr>
              <w:tabs>
                <w:tab w:val="left" w:pos="284"/>
              </w:tabs>
              <w:jc w:val="center"/>
              <w:rPr>
                <w:rFonts w:ascii="Arial" w:eastAsia="Calibri" w:hAnsi="Arial" w:cs="Arial"/>
                <w:b/>
                <w:bCs/>
                <w:color w:val="000000"/>
                <w:sz w:val="18"/>
              </w:rPr>
            </w:pPr>
          </w:p>
        </w:tc>
        <w:tc>
          <w:tcPr>
            <w:tcW w:w="1139" w:type="dxa"/>
            <w:vMerge/>
            <w:shd w:val="clear" w:color="auto" w:fill="auto"/>
            <w:vAlign w:val="center"/>
          </w:tcPr>
          <w:p w14:paraId="39720946" w14:textId="77777777" w:rsidR="00703BFB" w:rsidRPr="00521AF5" w:rsidRDefault="00703BFB" w:rsidP="00025F25">
            <w:pPr>
              <w:tabs>
                <w:tab w:val="left" w:pos="284"/>
              </w:tabs>
              <w:jc w:val="center"/>
              <w:rPr>
                <w:rFonts w:ascii="Arial" w:eastAsia="Calibri" w:hAnsi="Arial" w:cs="Arial"/>
                <w:color w:val="000000"/>
                <w:sz w:val="18"/>
              </w:rPr>
            </w:pPr>
          </w:p>
        </w:tc>
        <w:tc>
          <w:tcPr>
            <w:tcW w:w="0" w:type="auto"/>
            <w:shd w:val="clear" w:color="auto" w:fill="auto"/>
            <w:vAlign w:val="center"/>
          </w:tcPr>
          <w:p w14:paraId="66DAA4E2" w14:textId="77777777" w:rsidR="00703BFB" w:rsidRPr="00521AF5" w:rsidRDefault="00703BFB" w:rsidP="00025F25">
            <w:pPr>
              <w:tabs>
                <w:tab w:val="left" w:pos="284"/>
              </w:tabs>
              <w:jc w:val="both"/>
              <w:rPr>
                <w:rFonts w:ascii="Arial" w:eastAsia="Calibri" w:hAnsi="Arial" w:cs="Arial"/>
                <w:color w:val="000000"/>
                <w:sz w:val="18"/>
              </w:rPr>
            </w:pPr>
            <w:r w:rsidRPr="00521AF5">
              <w:rPr>
                <w:rFonts w:ascii="Arial" w:eastAsia="Calibri" w:hAnsi="Arial" w:cs="Arial"/>
                <w:color w:val="000000"/>
                <w:sz w:val="18"/>
              </w:rPr>
              <w:t>Anticipo</w:t>
            </w:r>
          </w:p>
        </w:tc>
        <w:tc>
          <w:tcPr>
            <w:tcW w:w="0" w:type="auto"/>
            <w:shd w:val="clear" w:color="auto" w:fill="auto"/>
            <w:vAlign w:val="center"/>
          </w:tcPr>
          <w:p w14:paraId="6CF465DD" w14:textId="4DBA2717" w:rsidR="00703BFB" w:rsidRPr="00521AF5" w:rsidRDefault="00703BFB" w:rsidP="00025F25">
            <w:pPr>
              <w:tabs>
                <w:tab w:val="left" w:pos="284"/>
              </w:tabs>
              <w:jc w:val="center"/>
              <w:rPr>
                <w:rFonts w:ascii="Arial" w:eastAsia="Calibri" w:hAnsi="Arial" w:cs="Arial"/>
                <w:color w:val="000000"/>
                <w:sz w:val="18"/>
              </w:rPr>
            </w:pPr>
          </w:p>
        </w:tc>
        <w:tc>
          <w:tcPr>
            <w:tcW w:w="1684" w:type="dxa"/>
            <w:shd w:val="clear" w:color="auto" w:fill="auto"/>
            <w:vAlign w:val="center"/>
          </w:tcPr>
          <w:p w14:paraId="76F4C179" w14:textId="6DA0D28C" w:rsidR="00703BFB" w:rsidRPr="00521AF5" w:rsidRDefault="00703BFB" w:rsidP="00025F25">
            <w:pPr>
              <w:tabs>
                <w:tab w:val="left" w:pos="284"/>
              </w:tabs>
              <w:jc w:val="right"/>
              <w:rPr>
                <w:rFonts w:ascii="Arial" w:eastAsia="Calibri" w:hAnsi="Arial" w:cs="Arial"/>
                <w:color w:val="000000"/>
                <w:sz w:val="18"/>
              </w:rPr>
            </w:pPr>
          </w:p>
        </w:tc>
      </w:tr>
      <w:tr w:rsidR="00703BFB" w:rsidRPr="00521AF5" w14:paraId="5F7FB7F2" w14:textId="77777777" w:rsidTr="00025F25">
        <w:trPr>
          <w:trHeight w:val="794"/>
        </w:trPr>
        <w:tc>
          <w:tcPr>
            <w:tcW w:w="2376" w:type="dxa"/>
            <w:vMerge/>
            <w:shd w:val="clear" w:color="auto" w:fill="EDEDED"/>
            <w:vAlign w:val="center"/>
          </w:tcPr>
          <w:p w14:paraId="2B0E658A" w14:textId="77777777" w:rsidR="00703BFB" w:rsidRPr="00521AF5" w:rsidRDefault="00703BFB" w:rsidP="00025F25">
            <w:pPr>
              <w:tabs>
                <w:tab w:val="left" w:pos="284"/>
              </w:tabs>
              <w:jc w:val="center"/>
              <w:rPr>
                <w:rFonts w:ascii="Arial" w:eastAsia="Calibri" w:hAnsi="Arial" w:cs="Arial"/>
                <w:b/>
                <w:bCs/>
                <w:color w:val="000000"/>
                <w:sz w:val="18"/>
              </w:rPr>
            </w:pPr>
          </w:p>
        </w:tc>
        <w:tc>
          <w:tcPr>
            <w:tcW w:w="1139" w:type="dxa"/>
            <w:vMerge/>
            <w:shd w:val="clear" w:color="auto" w:fill="EDEDED"/>
            <w:vAlign w:val="center"/>
          </w:tcPr>
          <w:p w14:paraId="625A3AFE" w14:textId="77777777" w:rsidR="00703BFB" w:rsidRPr="00521AF5" w:rsidRDefault="00703BFB" w:rsidP="00025F25">
            <w:pPr>
              <w:tabs>
                <w:tab w:val="left" w:pos="284"/>
              </w:tabs>
              <w:jc w:val="center"/>
              <w:rPr>
                <w:rFonts w:ascii="Arial" w:eastAsia="Calibri" w:hAnsi="Arial" w:cs="Arial"/>
                <w:color w:val="000000"/>
                <w:sz w:val="18"/>
              </w:rPr>
            </w:pPr>
          </w:p>
        </w:tc>
        <w:tc>
          <w:tcPr>
            <w:tcW w:w="0" w:type="auto"/>
            <w:shd w:val="clear" w:color="auto" w:fill="EDEDED"/>
            <w:vAlign w:val="center"/>
          </w:tcPr>
          <w:p w14:paraId="3A9616A3" w14:textId="77777777" w:rsidR="00703BFB" w:rsidRPr="00521AF5" w:rsidRDefault="00703BFB" w:rsidP="00025F25">
            <w:pPr>
              <w:tabs>
                <w:tab w:val="left" w:pos="284"/>
              </w:tabs>
              <w:jc w:val="both"/>
              <w:rPr>
                <w:rFonts w:ascii="Arial" w:eastAsia="Calibri" w:hAnsi="Arial" w:cs="Arial"/>
                <w:color w:val="000000"/>
                <w:sz w:val="18"/>
              </w:rPr>
            </w:pPr>
            <w:r w:rsidRPr="00521AF5">
              <w:rPr>
                <w:rFonts w:ascii="Arial" w:eastAsia="Calibri" w:hAnsi="Arial" w:cs="Arial"/>
                <w:color w:val="000000"/>
                <w:sz w:val="18"/>
              </w:rPr>
              <w:t>Salarios y prestaciones sociales e Indemnizaciones</w:t>
            </w:r>
          </w:p>
        </w:tc>
        <w:tc>
          <w:tcPr>
            <w:tcW w:w="0" w:type="auto"/>
            <w:shd w:val="clear" w:color="auto" w:fill="EDEDED"/>
            <w:vAlign w:val="center"/>
          </w:tcPr>
          <w:p w14:paraId="2AEF486D" w14:textId="797A7C49" w:rsidR="00703BFB" w:rsidRPr="00521AF5" w:rsidRDefault="00703BFB" w:rsidP="00025F25">
            <w:pPr>
              <w:tabs>
                <w:tab w:val="left" w:pos="284"/>
              </w:tabs>
              <w:jc w:val="center"/>
              <w:rPr>
                <w:rFonts w:ascii="Arial" w:eastAsia="Calibri" w:hAnsi="Arial" w:cs="Arial"/>
                <w:color w:val="000000"/>
                <w:sz w:val="18"/>
              </w:rPr>
            </w:pPr>
          </w:p>
        </w:tc>
        <w:tc>
          <w:tcPr>
            <w:tcW w:w="1684" w:type="dxa"/>
            <w:shd w:val="clear" w:color="auto" w:fill="EDEDED"/>
            <w:vAlign w:val="center"/>
          </w:tcPr>
          <w:p w14:paraId="38BA55F0" w14:textId="6AFF020A" w:rsidR="00703BFB" w:rsidRPr="00521AF5" w:rsidRDefault="00703BFB" w:rsidP="00025F25">
            <w:pPr>
              <w:tabs>
                <w:tab w:val="left" w:pos="284"/>
              </w:tabs>
              <w:jc w:val="right"/>
              <w:rPr>
                <w:rFonts w:ascii="Arial" w:eastAsia="Calibri" w:hAnsi="Arial" w:cs="Arial"/>
                <w:color w:val="000000"/>
                <w:sz w:val="18"/>
              </w:rPr>
            </w:pPr>
          </w:p>
        </w:tc>
      </w:tr>
      <w:tr w:rsidR="00703BFB" w:rsidRPr="00521AF5" w14:paraId="4CFB6735" w14:textId="77777777" w:rsidTr="00025F25">
        <w:trPr>
          <w:trHeight w:val="794"/>
        </w:trPr>
        <w:tc>
          <w:tcPr>
            <w:tcW w:w="2376" w:type="dxa"/>
            <w:vMerge/>
            <w:shd w:val="clear" w:color="auto" w:fill="auto"/>
            <w:vAlign w:val="center"/>
          </w:tcPr>
          <w:p w14:paraId="41C09E00" w14:textId="77777777" w:rsidR="00703BFB" w:rsidRPr="00521AF5" w:rsidRDefault="00703BFB" w:rsidP="00025F25">
            <w:pPr>
              <w:tabs>
                <w:tab w:val="left" w:pos="284"/>
              </w:tabs>
              <w:jc w:val="center"/>
              <w:rPr>
                <w:rFonts w:ascii="Arial" w:eastAsia="Calibri" w:hAnsi="Arial" w:cs="Arial"/>
                <w:b/>
                <w:bCs/>
                <w:color w:val="000000"/>
                <w:sz w:val="18"/>
              </w:rPr>
            </w:pPr>
          </w:p>
        </w:tc>
        <w:tc>
          <w:tcPr>
            <w:tcW w:w="1139" w:type="dxa"/>
            <w:vMerge/>
            <w:shd w:val="clear" w:color="auto" w:fill="auto"/>
            <w:vAlign w:val="center"/>
          </w:tcPr>
          <w:p w14:paraId="157A2CBC" w14:textId="77777777" w:rsidR="00703BFB" w:rsidRPr="00521AF5" w:rsidRDefault="00703BFB" w:rsidP="00025F25">
            <w:pPr>
              <w:tabs>
                <w:tab w:val="left" w:pos="284"/>
              </w:tabs>
              <w:jc w:val="center"/>
              <w:rPr>
                <w:rFonts w:ascii="Arial" w:eastAsia="Calibri" w:hAnsi="Arial" w:cs="Arial"/>
                <w:color w:val="000000"/>
                <w:sz w:val="18"/>
              </w:rPr>
            </w:pPr>
          </w:p>
        </w:tc>
        <w:tc>
          <w:tcPr>
            <w:tcW w:w="0" w:type="auto"/>
            <w:shd w:val="clear" w:color="auto" w:fill="auto"/>
            <w:vAlign w:val="center"/>
          </w:tcPr>
          <w:p w14:paraId="0B12EDC2" w14:textId="77777777" w:rsidR="00703BFB" w:rsidRPr="00521AF5" w:rsidRDefault="00703BFB" w:rsidP="00025F25">
            <w:pPr>
              <w:tabs>
                <w:tab w:val="left" w:pos="284"/>
              </w:tabs>
              <w:jc w:val="both"/>
              <w:rPr>
                <w:rFonts w:ascii="Arial" w:eastAsia="Calibri" w:hAnsi="Arial" w:cs="Arial"/>
                <w:color w:val="000000"/>
                <w:sz w:val="18"/>
              </w:rPr>
            </w:pPr>
            <w:r w:rsidRPr="00521AF5">
              <w:rPr>
                <w:rFonts w:ascii="Arial" w:eastAsia="Calibri" w:hAnsi="Arial" w:cs="Arial"/>
                <w:color w:val="000000"/>
                <w:sz w:val="18"/>
              </w:rPr>
              <w:t>Calidad del servicio</w:t>
            </w:r>
          </w:p>
        </w:tc>
        <w:tc>
          <w:tcPr>
            <w:tcW w:w="0" w:type="auto"/>
            <w:shd w:val="clear" w:color="auto" w:fill="auto"/>
            <w:vAlign w:val="center"/>
          </w:tcPr>
          <w:p w14:paraId="7037ED90" w14:textId="53FE2DD9" w:rsidR="00703BFB" w:rsidRPr="00521AF5" w:rsidRDefault="00703BFB" w:rsidP="00025F25">
            <w:pPr>
              <w:tabs>
                <w:tab w:val="left" w:pos="284"/>
              </w:tabs>
              <w:jc w:val="center"/>
              <w:rPr>
                <w:rFonts w:ascii="Arial" w:eastAsia="Calibri" w:hAnsi="Arial" w:cs="Arial"/>
                <w:color w:val="000000"/>
                <w:sz w:val="18"/>
              </w:rPr>
            </w:pPr>
          </w:p>
        </w:tc>
        <w:tc>
          <w:tcPr>
            <w:tcW w:w="1684" w:type="dxa"/>
            <w:shd w:val="clear" w:color="auto" w:fill="auto"/>
            <w:vAlign w:val="center"/>
          </w:tcPr>
          <w:p w14:paraId="2CA18F18" w14:textId="61CDA543" w:rsidR="00703BFB" w:rsidRPr="00521AF5" w:rsidRDefault="00703BFB" w:rsidP="00D17AAC">
            <w:pPr>
              <w:tabs>
                <w:tab w:val="left" w:pos="284"/>
              </w:tabs>
              <w:rPr>
                <w:rFonts w:ascii="Arial" w:eastAsia="Calibri" w:hAnsi="Arial" w:cs="Arial"/>
                <w:color w:val="000000"/>
                <w:sz w:val="18"/>
              </w:rPr>
            </w:pPr>
          </w:p>
        </w:tc>
      </w:tr>
    </w:tbl>
    <w:p w14:paraId="63B32DC6" w14:textId="77777777" w:rsidR="00703BFB" w:rsidRDefault="00703BFB" w:rsidP="00703BFB"/>
    <w:p w14:paraId="6BEFF6BE" w14:textId="77777777" w:rsidR="00DB6F5C" w:rsidRPr="000662D0" w:rsidRDefault="000662D0" w:rsidP="00245BA5">
      <w:pPr>
        <w:pStyle w:val="Textoindependiente2"/>
        <w:spacing w:after="0" w:line="240" w:lineRule="auto"/>
        <w:jc w:val="both"/>
        <w:rPr>
          <w:rFonts w:ascii="Arial" w:hAnsi="Arial" w:cs="Arial"/>
        </w:rPr>
      </w:pPr>
      <w:r>
        <w:rPr>
          <w:rFonts w:ascii="Arial" w:hAnsi="Arial" w:cs="Arial"/>
        </w:rPr>
        <w:t>Es de mencionar</w:t>
      </w:r>
      <w:r w:rsidR="005D2A92">
        <w:rPr>
          <w:rFonts w:ascii="Arial" w:hAnsi="Arial" w:cs="Arial"/>
        </w:rPr>
        <w:t>,</w:t>
      </w:r>
      <w:r w:rsidR="00DB6F5C" w:rsidRPr="000662D0">
        <w:rPr>
          <w:rFonts w:ascii="Arial" w:hAnsi="Arial" w:cs="Arial"/>
        </w:rPr>
        <w:t xml:space="preserve"> que el contratista ha entregado a la </w:t>
      </w:r>
      <w:r w:rsidR="005D2A92" w:rsidRPr="005D2A92">
        <w:rPr>
          <w:rFonts w:ascii="Arial" w:hAnsi="Arial" w:cs="Arial"/>
          <w:b/>
          <w:bCs/>
        </w:rPr>
        <w:t xml:space="preserve">EMPRESA DEPARTAMENTAL DE ACUEDUCTO, ALCANTARILLADO Y ASEO DEL </w:t>
      </w:r>
      <w:r w:rsidR="005D2A92" w:rsidRPr="005D2A92">
        <w:rPr>
          <w:rFonts w:ascii="Arial" w:hAnsi="Arial" w:cs="Arial"/>
          <w:b/>
          <w:bCs/>
        </w:rPr>
        <w:lastRenderedPageBreak/>
        <w:t>TOLIMA</w:t>
      </w:r>
      <w:r w:rsidR="005D2A92">
        <w:rPr>
          <w:rFonts w:ascii="Arial" w:hAnsi="Arial" w:cs="Arial"/>
        </w:rPr>
        <w:t xml:space="preserve"> </w:t>
      </w:r>
      <w:r w:rsidR="00DB6F5C" w:rsidRPr="000662D0">
        <w:rPr>
          <w:rFonts w:ascii="Arial" w:hAnsi="Arial" w:cs="Arial"/>
          <w:b/>
        </w:rPr>
        <w:t>EDAT</w:t>
      </w:r>
      <w:r w:rsidR="00DB6F5C" w:rsidRPr="000662D0">
        <w:rPr>
          <w:rFonts w:ascii="Arial" w:hAnsi="Arial" w:cs="Arial"/>
        </w:rPr>
        <w:t xml:space="preserve"> </w:t>
      </w:r>
      <w:r w:rsidR="00894075" w:rsidRPr="000662D0">
        <w:rPr>
          <w:rFonts w:ascii="Arial" w:hAnsi="Arial" w:cs="Arial"/>
          <w:b/>
        </w:rPr>
        <w:t>S.A</w:t>
      </w:r>
      <w:r>
        <w:rPr>
          <w:rFonts w:ascii="Arial" w:hAnsi="Arial" w:cs="Arial"/>
          <w:b/>
        </w:rPr>
        <w:t>.</w:t>
      </w:r>
      <w:r w:rsidR="00894075" w:rsidRPr="000662D0">
        <w:rPr>
          <w:rFonts w:ascii="Arial" w:hAnsi="Arial" w:cs="Arial"/>
          <w:b/>
        </w:rPr>
        <w:t xml:space="preserve"> E</w:t>
      </w:r>
      <w:r w:rsidR="00E06A70">
        <w:rPr>
          <w:rFonts w:ascii="Arial" w:hAnsi="Arial" w:cs="Arial"/>
          <w:b/>
        </w:rPr>
        <w:t>.</w:t>
      </w:r>
      <w:r w:rsidR="00894075" w:rsidRPr="000662D0">
        <w:rPr>
          <w:rFonts w:ascii="Arial" w:hAnsi="Arial" w:cs="Arial"/>
          <w:b/>
        </w:rPr>
        <w:t>S</w:t>
      </w:r>
      <w:r w:rsidR="00E06A70">
        <w:rPr>
          <w:rFonts w:ascii="Arial" w:hAnsi="Arial" w:cs="Arial"/>
          <w:b/>
        </w:rPr>
        <w:t>.</w:t>
      </w:r>
      <w:r w:rsidR="00894075" w:rsidRPr="000662D0">
        <w:rPr>
          <w:rFonts w:ascii="Arial" w:hAnsi="Arial" w:cs="Arial"/>
          <w:b/>
        </w:rPr>
        <w:t>P</w:t>
      </w:r>
      <w:r w:rsidR="00E06A70">
        <w:rPr>
          <w:rFonts w:ascii="Arial" w:hAnsi="Arial" w:cs="Arial"/>
          <w:b/>
        </w:rPr>
        <w:t>.</w:t>
      </w:r>
      <w:r w:rsidR="00894075" w:rsidRPr="000662D0">
        <w:rPr>
          <w:rFonts w:ascii="Arial" w:hAnsi="Arial" w:cs="Arial"/>
          <w:b/>
        </w:rPr>
        <w:t xml:space="preserve"> </w:t>
      </w:r>
      <w:r w:rsidRPr="000662D0">
        <w:rPr>
          <w:rFonts w:ascii="Arial" w:hAnsi="Arial" w:cs="Arial"/>
          <w:b/>
        </w:rPr>
        <w:t>O</w:t>
      </w:r>
      <w:r w:rsidR="005D2A92">
        <w:rPr>
          <w:rFonts w:ascii="Arial" w:hAnsi="Arial" w:cs="Arial"/>
          <w:b/>
        </w:rPr>
        <w:t>ficial</w:t>
      </w:r>
      <w:r w:rsidR="00894075" w:rsidRPr="000662D0">
        <w:rPr>
          <w:rFonts w:ascii="Arial" w:hAnsi="Arial" w:cs="Arial"/>
          <w:b/>
        </w:rPr>
        <w:t>,</w:t>
      </w:r>
      <w:r w:rsidR="00DB6F5C" w:rsidRPr="000662D0">
        <w:rPr>
          <w:rFonts w:ascii="Arial" w:hAnsi="Arial" w:cs="Arial"/>
          <w:b/>
        </w:rPr>
        <w:t xml:space="preserve"> </w:t>
      </w:r>
      <w:r w:rsidR="00DB6F5C" w:rsidRPr="000662D0">
        <w:rPr>
          <w:rFonts w:ascii="Arial" w:hAnsi="Arial" w:cs="Arial"/>
        </w:rPr>
        <w:t xml:space="preserve">las pólizas de acuerdo con lo estipulado en el </w:t>
      </w:r>
      <w:r w:rsidR="00791451" w:rsidRPr="000662D0">
        <w:rPr>
          <w:rFonts w:ascii="Arial" w:hAnsi="Arial" w:cs="Arial"/>
        </w:rPr>
        <w:t>Co</w:t>
      </w:r>
      <w:r w:rsidR="00DB6F5C" w:rsidRPr="000662D0">
        <w:rPr>
          <w:rFonts w:ascii="Arial" w:hAnsi="Arial" w:cs="Arial"/>
        </w:rPr>
        <w:t xml:space="preserve">ntrato de </w:t>
      </w:r>
      <w:r w:rsidR="00791451" w:rsidRPr="000662D0">
        <w:rPr>
          <w:rFonts w:ascii="Arial" w:hAnsi="Arial" w:cs="Arial"/>
        </w:rPr>
        <w:t xml:space="preserve">Consultoría </w:t>
      </w:r>
      <w:r w:rsidR="00DB6F5C" w:rsidRPr="000662D0">
        <w:rPr>
          <w:rFonts w:ascii="Arial" w:hAnsi="Arial" w:cs="Arial"/>
        </w:rPr>
        <w:t>No. 0</w:t>
      </w:r>
      <w:r w:rsidR="00312ED7" w:rsidRPr="000662D0">
        <w:rPr>
          <w:rFonts w:ascii="Arial" w:hAnsi="Arial" w:cs="Arial"/>
        </w:rPr>
        <w:t>92</w:t>
      </w:r>
      <w:r w:rsidR="00DB6F5C" w:rsidRPr="000662D0">
        <w:rPr>
          <w:rFonts w:ascii="Arial" w:hAnsi="Arial" w:cs="Arial"/>
        </w:rPr>
        <w:t xml:space="preserve"> de 201</w:t>
      </w:r>
      <w:r w:rsidR="00312ED7" w:rsidRPr="000662D0">
        <w:rPr>
          <w:rFonts w:ascii="Arial" w:hAnsi="Arial" w:cs="Arial"/>
        </w:rPr>
        <w:t>6</w:t>
      </w:r>
      <w:r w:rsidR="00DB6F5C" w:rsidRPr="000662D0">
        <w:rPr>
          <w:rFonts w:ascii="Arial" w:hAnsi="Arial" w:cs="Arial"/>
        </w:rPr>
        <w:t xml:space="preserve">, las cuales </w:t>
      </w:r>
      <w:r w:rsidR="00714E43" w:rsidRPr="000662D0">
        <w:rPr>
          <w:rFonts w:ascii="Arial" w:hAnsi="Arial" w:cs="Arial"/>
        </w:rPr>
        <w:t>fuero</w:t>
      </w:r>
      <w:r w:rsidR="00894075" w:rsidRPr="000662D0">
        <w:rPr>
          <w:rFonts w:ascii="Arial" w:hAnsi="Arial" w:cs="Arial"/>
        </w:rPr>
        <w:t xml:space="preserve">n aprobadas por la </w:t>
      </w:r>
      <w:r w:rsidR="00DB6F5C" w:rsidRPr="000662D0">
        <w:rPr>
          <w:rFonts w:ascii="Arial" w:hAnsi="Arial" w:cs="Arial"/>
        </w:rPr>
        <w:t>Secretaria General y Jurídica de la entidad contratante.</w:t>
      </w:r>
    </w:p>
    <w:p w14:paraId="6FD9D3DA" w14:textId="77777777" w:rsidR="00DB6F5C" w:rsidRPr="00D566C8" w:rsidRDefault="00DB6F5C" w:rsidP="00245BA5">
      <w:pPr>
        <w:tabs>
          <w:tab w:val="left" w:pos="284"/>
        </w:tabs>
        <w:jc w:val="both"/>
        <w:rPr>
          <w:rFonts w:ascii="Arial" w:hAnsi="Arial" w:cs="Arial"/>
          <w:b/>
          <w:color w:val="000000"/>
        </w:rPr>
      </w:pPr>
    </w:p>
    <w:p w14:paraId="12A143B7" w14:textId="77777777" w:rsidR="00F55B81" w:rsidRDefault="008834FD" w:rsidP="00245BA5">
      <w:pPr>
        <w:numPr>
          <w:ilvl w:val="0"/>
          <w:numId w:val="2"/>
        </w:numPr>
        <w:jc w:val="both"/>
        <w:rPr>
          <w:rFonts w:ascii="Arial" w:hAnsi="Arial" w:cs="Arial"/>
        </w:rPr>
      </w:pPr>
      <w:r w:rsidRPr="004B3643">
        <w:rPr>
          <w:rFonts w:ascii="Arial" w:hAnsi="Arial" w:cs="Arial"/>
        </w:rPr>
        <w:t>Que el día cinco (05) de</w:t>
      </w:r>
      <w:r w:rsidR="004B3643" w:rsidRPr="004B3643">
        <w:rPr>
          <w:rFonts w:ascii="Arial" w:hAnsi="Arial" w:cs="Arial"/>
        </w:rPr>
        <w:t>l mes de</w:t>
      </w:r>
      <w:r w:rsidRPr="004B3643">
        <w:rPr>
          <w:rFonts w:ascii="Arial" w:hAnsi="Arial" w:cs="Arial"/>
        </w:rPr>
        <w:t xml:space="preserve"> julio de dos mil dieciocho (</w:t>
      </w:r>
      <w:r w:rsidR="004B3643" w:rsidRPr="004B3643">
        <w:rPr>
          <w:rFonts w:ascii="Arial" w:hAnsi="Arial" w:cs="Arial"/>
        </w:rPr>
        <w:t>20</w:t>
      </w:r>
      <w:r w:rsidRPr="004B3643">
        <w:rPr>
          <w:rFonts w:ascii="Arial" w:hAnsi="Arial" w:cs="Arial"/>
        </w:rPr>
        <w:t>18)</w:t>
      </w:r>
      <w:r w:rsidR="00F55B81">
        <w:rPr>
          <w:rFonts w:ascii="Arial" w:hAnsi="Arial" w:cs="Arial"/>
        </w:rPr>
        <w:t>,</w:t>
      </w:r>
      <w:r w:rsidRPr="004B3643">
        <w:rPr>
          <w:rFonts w:ascii="Arial" w:hAnsi="Arial" w:cs="Arial"/>
        </w:rPr>
        <w:t xml:space="preserve"> </w:t>
      </w:r>
      <w:r w:rsidR="004B3643" w:rsidRPr="004B3643">
        <w:rPr>
          <w:rFonts w:ascii="Arial" w:hAnsi="Arial" w:cs="Arial"/>
        </w:rPr>
        <w:t xml:space="preserve">el Contratista </w:t>
      </w:r>
      <w:r w:rsidR="00002D01" w:rsidRPr="00F55B81">
        <w:rPr>
          <w:rFonts w:ascii="Arial" w:hAnsi="Arial" w:cs="Arial"/>
          <w:b/>
          <w:bCs/>
        </w:rPr>
        <w:t>INGENIERÍA</w:t>
      </w:r>
      <w:r w:rsidR="004B3643" w:rsidRPr="00F55B81">
        <w:rPr>
          <w:rFonts w:ascii="Arial" w:hAnsi="Arial" w:cs="Arial"/>
          <w:b/>
          <w:bCs/>
        </w:rPr>
        <w:t xml:space="preserve"> E HIDROSISTEMAS GRUPO DE </w:t>
      </w:r>
      <w:r w:rsidR="00002D01" w:rsidRPr="00F55B81">
        <w:rPr>
          <w:rFonts w:ascii="Arial" w:hAnsi="Arial" w:cs="Arial"/>
          <w:b/>
          <w:bCs/>
        </w:rPr>
        <w:t>CONSULTORÍA</w:t>
      </w:r>
      <w:r w:rsidR="004B3643" w:rsidRPr="00F55B81">
        <w:rPr>
          <w:rFonts w:ascii="Arial" w:hAnsi="Arial" w:cs="Arial"/>
          <w:b/>
          <w:bCs/>
        </w:rPr>
        <w:t xml:space="preserve"> S.A. – IEH GRUCON S.A.</w:t>
      </w:r>
      <w:r w:rsidR="004B3643" w:rsidRPr="004B3643">
        <w:rPr>
          <w:rFonts w:ascii="Arial" w:hAnsi="Arial" w:cs="Arial"/>
        </w:rPr>
        <w:t xml:space="preserve">  mediante Oficio IHG</w:t>
      </w:r>
      <w:r w:rsidR="00002D01">
        <w:rPr>
          <w:rFonts w:ascii="Arial" w:hAnsi="Arial" w:cs="Arial"/>
        </w:rPr>
        <w:t>-</w:t>
      </w:r>
      <w:r w:rsidR="004B3643" w:rsidRPr="004B3643">
        <w:rPr>
          <w:rFonts w:ascii="Arial" w:hAnsi="Arial" w:cs="Arial"/>
        </w:rPr>
        <w:t>CEX</w:t>
      </w:r>
      <w:r w:rsidR="00002D01">
        <w:rPr>
          <w:rFonts w:ascii="Arial" w:hAnsi="Arial" w:cs="Arial"/>
        </w:rPr>
        <w:t>S-</w:t>
      </w:r>
      <w:r w:rsidR="004B3643" w:rsidRPr="004B3643">
        <w:rPr>
          <w:rFonts w:ascii="Arial" w:hAnsi="Arial" w:cs="Arial"/>
        </w:rPr>
        <w:t xml:space="preserve">008007–2018 </w:t>
      </w:r>
      <w:r w:rsidRPr="004B3643">
        <w:rPr>
          <w:rFonts w:ascii="Arial" w:hAnsi="Arial" w:cs="Arial"/>
        </w:rPr>
        <w:t>solicita al Interventor</w:t>
      </w:r>
      <w:r w:rsidR="00C42462" w:rsidRPr="004B3643">
        <w:rPr>
          <w:rFonts w:ascii="Arial" w:hAnsi="Arial" w:cs="Arial"/>
        </w:rPr>
        <w:t xml:space="preserve">, prórroga por dos (02) meses, manifestando que los trabajos de tomas de muestras y exploración geotécnica, se han visto afectadas por las fuertes lluvias presentadas en el municipio, situación que </w:t>
      </w:r>
      <w:r w:rsidR="00002D01" w:rsidRPr="004B3643">
        <w:rPr>
          <w:rFonts w:ascii="Arial" w:hAnsi="Arial" w:cs="Arial"/>
        </w:rPr>
        <w:t>está</w:t>
      </w:r>
      <w:r w:rsidR="00C42462" w:rsidRPr="004B3643">
        <w:rPr>
          <w:rFonts w:ascii="Arial" w:hAnsi="Arial" w:cs="Arial"/>
        </w:rPr>
        <w:t xml:space="preserve"> generando retrasos en las actividades</w:t>
      </w:r>
      <w:r w:rsidR="004B3643" w:rsidRPr="004B3643">
        <w:rPr>
          <w:rFonts w:ascii="Arial" w:hAnsi="Arial" w:cs="Arial"/>
        </w:rPr>
        <w:t>. Que con oficio INC-CE-C-055-021 -2018 radicado el 11 de julio de 2018, el interventor aprueba la pr</w:t>
      </w:r>
      <w:r w:rsidR="004B3643">
        <w:rPr>
          <w:rFonts w:ascii="Arial" w:hAnsi="Arial" w:cs="Arial"/>
        </w:rPr>
        <w:t>ó</w:t>
      </w:r>
      <w:r w:rsidR="004B3643" w:rsidRPr="004B3643">
        <w:rPr>
          <w:rFonts w:ascii="Arial" w:hAnsi="Arial" w:cs="Arial"/>
        </w:rPr>
        <w:t xml:space="preserve">rroga solicitada por el </w:t>
      </w:r>
      <w:r w:rsidR="004B3643">
        <w:rPr>
          <w:rFonts w:ascii="Arial" w:hAnsi="Arial" w:cs="Arial"/>
        </w:rPr>
        <w:t>C</w:t>
      </w:r>
      <w:r w:rsidR="004B3643" w:rsidRPr="004B3643">
        <w:rPr>
          <w:rFonts w:ascii="Arial" w:hAnsi="Arial" w:cs="Arial"/>
        </w:rPr>
        <w:t xml:space="preserve">ontratista dentro del Contrato de Consultoría No. 092 de 2016. </w:t>
      </w:r>
    </w:p>
    <w:p w14:paraId="4FAF7E26" w14:textId="77777777" w:rsidR="00CB5207" w:rsidRPr="00CB5207" w:rsidRDefault="00CB5207" w:rsidP="00CB5207">
      <w:pPr>
        <w:numPr>
          <w:ilvl w:val="0"/>
          <w:numId w:val="2"/>
        </w:numPr>
        <w:jc w:val="both"/>
        <w:rPr>
          <w:rFonts w:ascii="Arial" w:hAnsi="Arial" w:cs="Arial"/>
        </w:rPr>
      </w:pPr>
      <w:r w:rsidRPr="00CB5207">
        <w:rPr>
          <w:rFonts w:ascii="Arial" w:hAnsi="Arial" w:cs="Arial"/>
        </w:rPr>
        <w:t xml:space="preserve">Que, mediante solicitud de prórroga del 13 de julio de 2018, la SUPERVISORA del contrato por parte de la EDAT S.A. E.S.P. Oficial, Ingeniera </w:t>
      </w:r>
      <w:r w:rsidRPr="00CB5207">
        <w:rPr>
          <w:rFonts w:ascii="Arial" w:hAnsi="Arial" w:cs="Arial"/>
          <w:b/>
        </w:rPr>
        <w:t>GINNA PAOLA REINOSO MERCHÁN</w:t>
      </w:r>
      <w:r w:rsidRPr="00CB5207">
        <w:rPr>
          <w:rFonts w:ascii="Arial" w:hAnsi="Arial" w:cs="Arial"/>
        </w:rPr>
        <w:t xml:space="preserve">, solicitó prórroga del contrato por un término de dos (02) meses, motivado en las siguientes razones: </w:t>
      </w:r>
    </w:p>
    <w:p w14:paraId="1A875A43" w14:textId="77777777" w:rsidR="00CB5207" w:rsidRPr="00CB5207" w:rsidRDefault="00CB5207" w:rsidP="00E43E3B">
      <w:pPr>
        <w:ind w:left="720"/>
        <w:jc w:val="both"/>
        <w:rPr>
          <w:rFonts w:ascii="Arial" w:hAnsi="Arial" w:cs="Arial"/>
        </w:rPr>
      </w:pPr>
      <w:r w:rsidRPr="00CB5207">
        <w:rPr>
          <w:rFonts w:ascii="Arial" w:hAnsi="Arial" w:cs="Arial"/>
        </w:rPr>
        <w:t xml:space="preserve">“(…) Teniendo en cuenta que la situación de lluvias frecuentes y de alta intensidad que se presentaron en el Municipio de Flandes impidieron adelantar las actividades de toma de muestras y de exploración geotécnica (...)”. </w:t>
      </w:r>
    </w:p>
    <w:p w14:paraId="559E89BD" w14:textId="77777777" w:rsidR="00CB5207" w:rsidRDefault="00CB5207" w:rsidP="00E43E3B">
      <w:pPr>
        <w:ind w:left="720"/>
        <w:jc w:val="both"/>
        <w:rPr>
          <w:rFonts w:ascii="Arial" w:hAnsi="Arial" w:cs="Arial"/>
        </w:rPr>
      </w:pPr>
      <w:r w:rsidRPr="00CB5207">
        <w:rPr>
          <w:rFonts w:ascii="Arial" w:hAnsi="Arial" w:cs="Arial"/>
        </w:rPr>
        <w:t>Por lo anterior, se suscribió por las partes ACTA DE PRÓRROGA No. 001 de fecha trece (13) de julio de 2018, prorrogándose por el término de dos (02) meses del periodo contractual (Anexo No. 06. Acta de Prórroga No. 001 del 13 de julio de 2018).</w:t>
      </w:r>
    </w:p>
    <w:p w14:paraId="3E1709DA" w14:textId="77777777" w:rsidR="00FF1353" w:rsidRPr="00FF1353" w:rsidRDefault="00FF1353" w:rsidP="00245BA5">
      <w:pPr>
        <w:ind w:left="720"/>
        <w:jc w:val="both"/>
        <w:rPr>
          <w:rFonts w:ascii="Arial" w:hAnsi="Arial" w:cs="Arial"/>
        </w:rPr>
      </w:pPr>
    </w:p>
    <w:p w14:paraId="14E1C325" w14:textId="77777777" w:rsidR="00DC7FEB" w:rsidRPr="000D2C3A" w:rsidRDefault="00B11F91" w:rsidP="00245BA5">
      <w:pPr>
        <w:numPr>
          <w:ilvl w:val="0"/>
          <w:numId w:val="2"/>
        </w:numPr>
        <w:jc w:val="both"/>
        <w:rPr>
          <w:rFonts w:ascii="Arial" w:hAnsi="Arial" w:cs="Arial"/>
        </w:rPr>
      </w:pPr>
      <w:r w:rsidRPr="00FF1353">
        <w:rPr>
          <w:rFonts w:ascii="Arial" w:hAnsi="Arial" w:cs="Arial"/>
          <w:bCs/>
          <w:snapToGrid w:val="0"/>
        </w:rPr>
        <w:t xml:space="preserve">Que </w:t>
      </w:r>
      <w:r w:rsidR="00802870" w:rsidRPr="00FF1353">
        <w:rPr>
          <w:rFonts w:ascii="Arial" w:hAnsi="Arial" w:cs="Arial"/>
          <w:bCs/>
          <w:snapToGrid w:val="0"/>
        </w:rPr>
        <w:t xml:space="preserve">el </w:t>
      </w:r>
      <w:r w:rsidR="00F55B81" w:rsidRPr="00FF1353">
        <w:rPr>
          <w:rFonts w:ascii="Arial" w:hAnsi="Arial" w:cs="Arial"/>
          <w:bCs/>
          <w:snapToGrid w:val="0"/>
        </w:rPr>
        <w:t>diecisiete</w:t>
      </w:r>
      <w:r w:rsidR="005E1028" w:rsidRPr="00FF1353">
        <w:rPr>
          <w:rFonts w:ascii="Arial" w:hAnsi="Arial" w:cs="Arial"/>
          <w:bCs/>
          <w:snapToGrid w:val="0"/>
        </w:rPr>
        <w:t xml:space="preserve"> </w:t>
      </w:r>
      <w:r w:rsidR="00802870" w:rsidRPr="00FF1353">
        <w:rPr>
          <w:rFonts w:ascii="Arial" w:hAnsi="Arial" w:cs="Arial"/>
          <w:bCs/>
          <w:snapToGrid w:val="0"/>
        </w:rPr>
        <w:t>(1</w:t>
      </w:r>
      <w:r w:rsidR="004C08B7" w:rsidRPr="00FF1353">
        <w:rPr>
          <w:rFonts w:ascii="Arial" w:hAnsi="Arial" w:cs="Arial"/>
          <w:bCs/>
          <w:snapToGrid w:val="0"/>
        </w:rPr>
        <w:t>7</w:t>
      </w:r>
      <w:r w:rsidR="00802870" w:rsidRPr="00FF1353">
        <w:rPr>
          <w:rFonts w:ascii="Arial" w:hAnsi="Arial" w:cs="Arial"/>
          <w:bCs/>
          <w:snapToGrid w:val="0"/>
        </w:rPr>
        <w:t xml:space="preserve">) de </w:t>
      </w:r>
      <w:r w:rsidR="004C08B7" w:rsidRPr="00FF1353">
        <w:rPr>
          <w:rFonts w:ascii="Arial" w:hAnsi="Arial" w:cs="Arial"/>
          <w:bCs/>
          <w:snapToGrid w:val="0"/>
        </w:rPr>
        <w:t xml:space="preserve">septiembre </w:t>
      </w:r>
      <w:r w:rsidR="00802870" w:rsidRPr="00FF1353">
        <w:rPr>
          <w:rFonts w:ascii="Arial" w:hAnsi="Arial" w:cs="Arial"/>
          <w:bCs/>
          <w:snapToGrid w:val="0"/>
        </w:rPr>
        <w:t>de 20</w:t>
      </w:r>
      <w:r w:rsidR="004C08B7" w:rsidRPr="00FF1353">
        <w:rPr>
          <w:rFonts w:ascii="Arial" w:hAnsi="Arial" w:cs="Arial"/>
          <w:bCs/>
          <w:snapToGrid w:val="0"/>
        </w:rPr>
        <w:t>18</w:t>
      </w:r>
      <w:r w:rsidR="00802870" w:rsidRPr="00FF1353">
        <w:rPr>
          <w:rFonts w:ascii="Arial" w:hAnsi="Arial" w:cs="Arial"/>
          <w:bCs/>
          <w:snapToGrid w:val="0"/>
        </w:rPr>
        <w:t xml:space="preserve">, </w:t>
      </w:r>
      <w:r w:rsidR="00EC75DD">
        <w:rPr>
          <w:rFonts w:ascii="Arial" w:hAnsi="Arial" w:cs="Arial"/>
          <w:bCs/>
          <w:snapToGrid w:val="0"/>
        </w:rPr>
        <w:t xml:space="preserve">en las oficinas de la </w:t>
      </w:r>
      <w:r w:rsidR="00EC75DD" w:rsidRPr="00CC40BB">
        <w:rPr>
          <w:rFonts w:ascii="Arial" w:hAnsi="Arial" w:cs="Arial"/>
          <w:b/>
          <w:snapToGrid w:val="0"/>
        </w:rPr>
        <w:t>EMPRESA DEPARTAMENTAL DE ACUEDUCTO, ALCANTARILLADO Y ASEO DEL TOLIMA EDAT S.A. E.S.P Oficial</w:t>
      </w:r>
      <w:r w:rsidR="00EC75DD">
        <w:rPr>
          <w:rFonts w:ascii="Arial" w:hAnsi="Arial" w:cs="Arial"/>
          <w:bCs/>
          <w:snapToGrid w:val="0"/>
        </w:rPr>
        <w:t xml:space="preserve"> se reunieron </w:t>
      </w:r>
      <w:r w:rsidR="000D2C3A">
        <w:rPr>
          <w:rFonts w:ascii="Arial" w:hAnsi="Arial" w:cs="Arial"/>
          <w:bCs/>
          <w:snapToGrid w:val="0"/>
        </w:rPr>
        <w:t xml:space="preserve">el Ingeniero </w:t>
      </w:r>
      <w:r w:rsidR="000D2C3A" w:rsidRPr="00CC40BB">
        <w:rPr>
          <w:rFonts w:ascii="Arial" w:hAnsi="Arial" w:cs="Arial"/>
          <w:b/>
          <w:snapToGrid w:val="0"/>
        </w:rPr>
        <w:t>JUAN GUILLERMO ARÉVALO MEJÍA</w:t>
      </w:r>
      <w:r w:rsidR="000D2C3A">
        <w:rPr>
          <w:rFonts w:ascii="Arial" w:hAnsi="Arial" w:cs="Arial"/>
          <w:bCs/>
          <w:snapToGrid w:val="0"/>
        </w:rPr>
        <w:t xml:space="preserve">, en calidad de Representante legal de </w:t>
      </w:r>
      <w:r w:rsidR="000D2C3A" w:rsidRPr="00CC40BB">
        <w:rPr>
          <w:rFonts w:ascii="Arial" w:hAnsi="Arial" w:cs="Arial"/>
          <w:b/>
          <w:snapToGrid w:val="0"/>
        </w:rPr>
        <w:t>IEH GRUCON S.A</w:t>
      </w:r>
      <w:r w:rsidR="000D2C3A">
        <w:rPr>
          <w:rFonts w:ascii="Arial" w:hAnsi="Arial" w:cs="Arial"/>
          <w:bCs/>
          <w:snapToGrid w:val="0"/>
        </w:rPr>
        <w:t xml:space="preserve">. consultor del Contrato No. 092 del 29 de diciembre de 2016, el Ingeniero </w:t>
      </w:r>
      <w:r w:rsidR="000D2C3A" w:rsidRPr="00CC40BB">
        <w:rPr>
          <w:rFonts w:ascii="Arial" w:hAnsi="Arial" w:cs="Arial"/>
          <w:b/>
          <w:snapToGrid w:val="0"/>
        </w:rPr>
        <w:t>JOSÉ CARLOS VERGARA MENDOZA</w:t>
      </w:r>
      <w:r w:rsidR="000D2C3A">
        <w:rPr>
          <w:rFonts w:ascii="Arial" w:hAnsi="Arial" w:cs="Arial"/>
          <w:bCs/>
          <w:snapToGrid w:val="0"/>
        </w:rPr>
        <w:t xml:space="preserve">, Representante legal de </w:t>
      </w:r>
      <w:r w:rsidR="000D2C3A" w:rsidRPr="00CC40BB">
        <w:rPr>
          <w:rFonts w:ascii="Arial" w:hAnsi="Arial" w:cs="Arial"/>
          <w:b/>
          <w:snapToGrid w:val="0"/>
        </w:rPr>
        <w:t xml:space="preserve">INALCON S.A.S </w:t>
      </w:r>
      <w:r w:rsidR="000D2C3A">
        <w:rPr>
          <w:rFonts w:ascii="Arial" w:hAnsi="Arial" w:cs="Arial"/>
          <w:bCs/>
          <w:snapToGrid w:val="0"/>
        </w:rPr>
        <w:t xml:space="preserve">en calidad de interventor mediante Contrato de Interventoría No. 055 del 26 de mayo de 2017 y la Ingeniera </w:t>
      </w:r>
      <w:r w:rsidR="000D2C3A" w:rsidRPr="00CC40BB">
        <w:rPr>
          <w:rFonts w:ascii="Arial" w:hAnsi="Arial" w:cs="Arial"/>
          <w:b/>
          <w:snapToGrid w:val="0"/>
        </w:rPr>
        <w:t>GINNA PAOLA REINOSO MERCHÁN</w:t>
      </w:r>
      <w:r w:rsidR="000D2C3A">
        <w:rPr>
          <w:rFonts w:ascii="Arial" w:hAnsi="Arial" w:cs="Arial"/>
          <w:bCs/>
          <w:snapToGrid w:val="0"/>
        </w:rPr>
        <w:t xml:space="preserve"> en calidad de </w:t>
      </w:r>
      <w:r w:rsidR="000D2C3A" w:rsidRPr="00CC40BB">
        <w:rPr>
          <w:rFonts w:ascii="Arial" w:hAnsi="Arial" w:cs="Arial"/>
          <w:b/>
          <w:snapToGrid w:val="0"/>
        </w:rPr>
        <w:t>SUPERVISORA</w:t>
      </w:r>
      <w:r w:rsidR="000D2C3A">
        <w:rPr>
          <w:rFonts w:ascii="Arial" w:hAnsi="Arial" w:cs="Arial"/>
          <w:bCs/>
          <w:snapToGrid w:val="0"/>
        </w:rPr>
        <w:t xml:space="preserve"> del Contrato por parte de la </w:t>
      </w:r>
      <w:r w:rsidR="000D2C3A" w:rsidRPr="00CC40BB">
        <w:rPr>
          <w:rFonts w:ascii="Arial" w:hAnsi="Arial" w:cs="Arial"/>
          <w:b/>
          <w:snapToGrid w:val="0"/>
        </w:rPr>
        <w:t>EDAT S.A E.S.P. Oficial</w:t>
      </w:r>
      <w:r w:rsidR="000D2C3A">
        <w:rPr>
          <w:rFonts w:ascii="Arial" w:hAnsi="Arial" w:cs="Arial"/>
          <w:bCs/>
          <w:snapToGrid w:val="0"/>
        </w:rPr>
        <w:t xml:space="preserve"> </w:t>
      </w:r>
      <w:r w:rsidR="000D6C35">
        <w:rPr>
          <w:rFonts w:ascii="Arial" w:hAnsi="Arial" w:cs="Arial"/>
          <w:bCs/>
          <w:snapToGrid w:val="0"/>
        </w:rPr>
        <w:t>para</w:t>
      </w:r>
      <w:r w:rsidR="00AF254A" w:rsidRPr="000D2C3A">
        <w:rPr>
          <w:rFonts w:ascii="Arial" w:hAnsi="Arial" w:cs="Arial"/>
          <w:bCs/>
          <w:snapToGrid w:val="0"/>
        </w:rPr>
        <w:t xml:space="preserve"> suscribir</w:t>
      </w:r>
      <w:r w:rsidR="00967CE7" w:rsidRPr="000D2C3A">
        <w:rPr>
          <w:rFonts w:ascii="Arial" w:hAnsi="Arial" w:cs="Arial"/>
          <w:bCs/>
          <w:snapToGrid w:val="0"/>
        </w:rPr>
        <w:t xml:space="preserve"> A</w:t>
      </w:r>
      <w:r w:rsidR="00AF254A" w:rsidRPr="000D2C3A">
        <w:rPr>
          <w:rFonts w:ascii="Arial" w:hAnsi="Arial" w:cs="Arial"/>
          <w:bCs/>
          <w:snapToGrid w:val="0"/>
        </w:rPr>
        <w:t xml:space="preserve">cta de </w:t>
      </w:r>
      <w:r w:rsidR="004C08B7" w:rsidRPr="000D2C3A">
        <w:rPr>
          <w:rFonts w:ascii="Arial" w:hAnsi="Arial" w:cs="Arial"/>
          <w:bCs/>
          <w:snapToGrid w:val="0"/>
        </w:rPr>
        <w:t xml:space="preserve">Terminación </w:t>
      </w:r>
      <w:r w:rsidR="00AF254A" w:rsidRPr="000D2C3A">
        <w:rPr>
          <w:rFonts w:ascii="Arial" w:hAnsi="Arial" w:cs="Arial"/>
          <w:bCs/>
          <w:snapToGrid w:val="0"/>
        </w:rPr>
        <w:t>del Contrato de Consultoría</w:t>
      </w:r>
      <w:r w:rsidR="000D2C3A" w:rsidRPr="000D2C3A">
        <w:rPr>
          <w:rFonts w:ascii="Arial" w:hAnsi="Arial" w:cs="Arial"/>
          <w:bCs/>
          <w:snapToGrid w:val="0"/>
        </w:rPr>
        <w:t xml:space="preserve"> No. 092 de 2016</w:t>
      </w:r>
      <w:r w:rsidR="0012193C" w:rsidRPr="000D2C3A">
        <w:rPr>
          <w:rFonts w:ascii="Arial" w:hAnsi="Arial" w:cs="Arial"/>
          <w:bCs/>
          <w:snapToGrid w:val="0"/>
        </w:rPr>
        <w:t xml:space="preserve"> </w:t>
      </w:r>
      <w:r w:rsidR="003E33AE" w:rsidRPr="000D2C3A">
        <w:rPr>
          <w:rFonts w:ascii="Arial" w:hAnsi="Arial" w:cs="Arial"/>
          <w:bCs/>
          <w:snapToGrid w:val="0"/>
          <w:color w:val="000000"/>
        </w:rPr>
        <w:t>(</w:t>
      </w:r>
      <w:r w:rsidR="002465E6" w:rsidRPr="000D2C3A">
        <w:rPr>
          <w:rFonts w:ascii="Arial" w:hAnsi="Arial" w:cs="Arial"/>
          <w:color w:val="000000"/>
        </w:rPr>
        <w:t>A</w:t>
      </w:r>
      <w:r w:rsidR="00D803EF" w:rsidRPr="000D2C3A">
        <w:rPr>
          <w:rFonts w:ascii="Arial" w:hAnsi="Arial" w:cs="Arial"/>
          <w:color w:val="000000"/>
        </w:rPr>
        <w:t>nexo</w:t>
      </w:r>
      <w:r w:rsidR="00AF254A" w:rsidRPr="000D2C3A">
        <w:rPr>
          <w:rFonts w:ascii="Arial" w:hAnsi="Arial" w:cs="Arial"/>
          <w:color w:val="000000"/>
        </w:rPr>
        <w:t xml:space="preserve"> </w:t>
      </w:r>
      <w:r w:rsidR="00AA33A7" w:rsidRPr="000D2C3A">
        <w:rPr>
          <w:rFonts w:ascii="Arial" w:hAnsi="Arial" w:cs="Arial"/>
          <w:color w:val="000000"/>
        </w:rPr>
        <w:t>No</w:t>
      </w:r>
      <w:r w:rsidR="00AF254A" w:rsidRPr="000D2C3A">
        <w:rPr>
          <w:rFonts w:ascii="Arial" w:hAnsi="Arial" w:cs="Arial"/>
          <w:color w:val="000000"/>
        </w:rPr>
        <w:t xml:space="preserve">. </w:t>
      </w:r>
      <w:r w:rsidR="000D2C3A">
        <w:rPr>
          <w:rFonts w:ascii="Arial" w:hAnsi="Arial" w:cs="Arial"/>
          <w:color w:val="000000"/>
        </w:rPr>
        <w:t>0</w:t>
      </w:r>
      <w:r w:rsidR="00FB4917" w:rsidRPr="000D2C3A">
        <w:rPr>
          <w:rFonts w:ascii="Arial" w:hAnsi="Arial" w:cs="Arial"/>
          <w:color w:val="000000"/>
        </w:rPr>
        <w:t>7</w:t>
      </w:r>
      <w:r w:rsidR="000D2C3A">
        <w:rPr>
          <w:rFonts w:ascii="Arial" w:hAnsi="Arial" w:cs="Arial"/>
          <w:color w:val="000000"/>
        </w:rPr>
        <w:t xml:space="preserve"> </w:t>
      </w:r>
      <w:r w:rsidR="00831F69" w:rsidRPr="000D2C3A">
        <w:rPr>
          <w:rFonts w:ascii="Arial" w:hAnsi="Arial" w:cs="Arial"/>
          <w:color w:val="000000"/>
        </w:rPr>
        <w:t xml:space="preserve">Acta </w:t>
      </w:r>
      <w:r w:rsidR="00FB4917" w:rsidRPr="000D2C3A">
        <w:rPr>
          <w:rFonts w:ascii="Arial" w:hAnsi="Arial" w:cs="Arial"/>
          <w:color w:val="000000"/>
        </w:rPr>
        <w:t>de Terminación</w:t>
      </w:r>
      <w:r w:rsidR="00E3156F" w:rsidRPr="000D2C3A">
        <w:rPr>
          <w:rFonts w:ascii="Arial" w:hAnsi="Arial" w:cs="Arial"/>
          <w:color w:val="000000"/>
        </w:rPr>
        <w:t>)</w:t>
      </w:r>
      <w:r w:rsidR="00FB4917" w:rsidRPr="000D2C3A">
        <w:rPr>
          <w:rFonts w:ascii="Arial" w:hAnsi="Arial" w:cs="Arial"/>
          <w:color w:val="000000"/>
        </w:rPr>
        <w:t>.</w:t>
      </w:r>
    </w:p>
    <w:p w14:paraId="340818D7" w14:textId="77777777" w:rsidR="00FF1353" w:rsidRPr="005717F3" w:rsidRDefault="00FF1353" w:rsidP="00245BA5">
      <w:pPr>
        <w:jc w:val="both"/>
        <w:rPr>
          <w:rFonts w:ascii="Arial" w:hAnsi="Arial" w:cs="Arial"/>
        </w:rPr>
      </w:pPr>
    </w:p>
    <w:p w14:paraId="35ADC500" w14:textId="77777777" w:rsidR="00FF1353" w:rsidRDefault="00FF1353" w:rsidP="00245BA5">
      <w:pPr>
        <w:numPr>
          <w:ilvl w:val="0"/>
          <w:numId w:val="2"/>
        </w:numPr>
        <w:tabs>
          <w:tab w:val="left" w:pos="284"/>
        </w:tabs>
        <w:jc w:val="both"/>
        <w:rPr>
          <w:rFonts w:ascii="Arial" w:hAnsi="Arial" w:cs="Arial"/>
        </w:rPr>
      </w:pPr>
      <w:r w:rsidRPr="00EA7102">
        <w:rPr>
          <w:rFonts w:ascii="Arial" w:hAnsi="Arial" w:cs="Arial"/>
          <w:color w:val="000000"/>
        </w:rPr>
        <w:lastRenderedPageBreak/>
        <w:t xml:space="preserve">Que a través de la </w:t>
      </w:r>
      <w:r w:rsidRPr="00EA7102">
        <w:rPr>
          <w:rFonts w:ascii="Arial" w:hAnsi="Arial" w:cs="Arial"/>
          <w:b/>
          <w:color w:val="000000"/>
        </w:rPr>
        <w:t xml:space="preserve">Resolución No. 018 del 04 de marzo de 2020 </w:t>
      </w:r>
      <w:r w:rsidRPr="00EA7102">
        <w:rPr>
          <w:rFonts w:ascii="Arial" w:hAnsi="Arial" w:cs="Arial"/>
          <w:color w:val="000000"/>
        </w:rPr>
        <w:t xml:space="preserve">se reasigna la supervisión del contrato de consultoría al contratista </w:t>
      </w:r>
      <w:r w:rsidRPr="00EA7102">
        <w:rPr>
          <w:rFonts w:ascii="Arial" w:hAnsi="Arial" w:cs="Arial"/>
          <w:b/>
          <w:color w:val="000000"/>
        </w:rPr>
        <w:t>JHON FREDDY LOMBANA CASAS</w:t>
      </w:r>
      <w:r w:rsidRPr="00EA7102">
        <w:rPr>
          <w:rFonts w:ascii="Arial" w:hAnsi="Arial" w:cs="Arial"/>
          <w:color w:val="000000"/>
        </w:rPr>
        <w:t xml:space="preserve">, identificado con cédula de ciudadanía No. </w:t>
      </w:r>
      <w:r w:rsidR="00002D01" w:rsidRPr="00EA7102">
        <w:rPr>
          <w:rFonts w:ascii="Arial" w:hAnsi="Arial" w:cs="Arial"/>
          <w:color w:val="000000"/>
        </w:rPr>
        <w:t>93.405.493 expedida</w:t>
      </w:r>
      <w:r w:rsidRPr="00EA7102">
        <w:rPr>
          <w:rFonts w:ascii="Arial" w:hAnsi="Arial" w:cs="Arial"/>
          <w:color w:val="000000"/>
        </w:rPr>
        <w:t xml:space="preserve"> en Ibagué – Tolima, vinculado a la Dirección Técnica de la Empresa Departamental de Acueducto, Alcantarillado y Aseo del Tolima de la </w:t>
      </w:r>
      <w:r w:rsidRPr="00EA7102">
        <w:rPr>
          <w:rFonts w:ascii="Arial" w:hAnsi="Arial" w:cs="Arial"/>
          <w:b/>
          <w:color w:val="000000"/>
        </w:rPr>
        <w:t xml:space="preserve">EDAT S.A. E.S.P. OFICIAL </w:t>
      </w:r>
      <w:r w:rsidRPr="00EA7102">
        <w:rPr>
          <w:rFonts w:ascii="Arial" w:hAnsi="Arial" w:cs="Arial"/>
        </w:rPr>
        <w:t>(Anexo No. 0</w:t>
      </w:r>
      <w:r w:rsidR="00C912E5">
        <w:rPr>
          <w:rFonts w:ascii="Arial" w:hAnsi="Arial" w:cs="Arial"/>
        </w:rPr>
        <w:t>8</w:t>
      </w:r>
      <w:r w:rsidRPr="00EA7102">
        <w:rPr>
          <w:rFonts w:ascii="Arial" w:hAnsi="Arial" w:cs="Arial"/>
        </w:rPr>
        <w:t xml:space="preserve">. Resolución 018 del </w:t>
      </w:r>
      <w:r w:rsidRPr="008D78B6">
        <w:rPr>
          <w:rFonts w:ascii="Arial" w:hAnsi="Arial" w:cs="Arial"/>
        </w:rPr>
        <w:t>04 de marzo de 2020).</w:t>
      </w:r>
    </w:p>
    <w:p w14:paraId="666B631F" w14:textId="77777777" w:rsidR="0096413A" w:rsidRDefault="0096413A" w:rsidP="0096413A">
      <w:pPr>
        <w:pStyle w:val="Prrafodelista"/>
        <w:rPr>
          <w:rFonts w:ascii="Arial" w:hAnsi="Arial" w:cs="Arial"/>
        </w:rPr>
      </w:pPr>
    </w:p>
    <w:p w14:paraId="40C67919" w14:textId="77777777" w:rsidR="008E6183" w:rsidRPr="008E6183" w:rsidRDefault="008E6183" w:rsidP="00C64D29">
      <w:pPr>
        <w:pStyle w:val="Prrafodelista"/>
        <w:numPr>
          <w:ilvl w:val="0"/>
          <w:numId w:val="2"/>
        </w:numPr>
        <w:jc w:val="both"/>
        <w:rPr>
          <w:rFonts w:ascii="Arial" w:hAnsi="Arial" w:cs="Arial"/>
        </w:rPr>
      </w:pPr>
      <w:r w:rsidRPr="008E6183">
        <w:rPr>
          <w:rFonts w:ascii="Arial" w:hAnsi="Arial" w:cs="Arial"/>
        </w:rPr>
        <w:t xml:space="preserve">Que a través de la </w:t>
      </w:r>
      <w:r w:rsidRPr="002F0037">
        <w:rPr>
          <w:rFonts w:ascii="Arial" w:hAnsi="Arial" w:cs="Arial"/>
          <w:b/>
        </w:rPr>
        <w:t xml:space="preserve">Resolución No. </w:t>
      </w:r>
      <w:r w:rsidR="00C64D29" w:rsidRPr="002F0037">
        <w:rPr>
          <w:rFonts w:ascii="Arial" w:hAnsi="Arial" w:cs="Arial"/>
          <w:b/>
        </w:rPr>
        <w:t>070</w:t>
      </w:r>
      <w:r w:rsidRPr="002F0037">
        <w:rPr>
          <w:rFonts w:ascii="Arial" w:hAnsi="Arial" w:cs="Arial"/>
          <w:b/>
        </w:rPr>
        <w:t xml:space="preserve"> del </w:t>
      </w:r>
      <w:r w:rsidR="00C64D29" w:rsidRPr="002F0037">
        <w:rPr>
          <w:rFonts w:ascii="Arial" w:hAnsi="Arial" w:cs="Arial"/>
          <w:b/>
        </w:rPr>
        <w:t>29</w:t>
      </w:r>
      <w:r w:rsidRPr="002F0037">
        <w:rPr>
          <w:rFonts w:ascii="Arial" w:hAnsi="Arial" w:cs="Arial"/>
          <w:b/>
        </w:rPr>
        <w:t xml:space="preserve"> de </w:t>
      </w:r>
      <w:r w:rsidR="00C64D29" w:rsidRPr="002F0037">
        <w:rPr>
          <w:rFonts w:ascii="Arial" w:hAnsi="Arial" w:cs="Arial"/>
          <w:b/>
        </w:rPr>
        <w:t xml:space="preserve">diciembre </w:t>
      </w:r>
      <w:r w:rsidRPr="002F0037">
        <w:rPr>
          <w:rFonts w:ascii="Arial" w:hAnsi="Arial" w:cs="Arial"/>
          <w:b/>
        </w:rPr>
        <w:t>de 202</w:t>
      </w:r>
      <w:r w:rsidR="00C64D29" w:rsidRPr="002F0037">
        <w:rPr>
          <w:rFonts w:ascii="Arial" w:hAnsi="Arial" w:cs="Arial"/>
          <w:b/>
        </w:rPr>
        <w:t>0</w:t>
      </w:r>
      <w:r w:rsidRPr="008E6183">
        <w:rPr>
          <w:rFonts w:ascii="Arial" w:hAnsi="Arial" w:cs="Arial"/>
        </w:rPr>
        <w:t xml:space="preserve"> se reasigna la supervisión </w:t>
      </w:r>
      <w:r>
        <w:rPr>
          <w:rFonts w:ascii="Arial" w:hAnsi="Arial" w:cs="Arial"/>
        </w:rPr>
        <w:t xml:space="preserve">al Ingeniero </w:t>
      </w:r>
      <w:r w:rsidRPr="002F0037">
        <w:rPr>
          <w:rFonts w:ascii="Arial" w:hAnsi="Arial" w:cs="Arial"/>
          <w:b/>
        </w:rPr>
        <w:t>JONATHAN EDUARDO SUAREZ BARRERA</w:t>
      </w:r>
      <w:r>
        <w:rPr>
          <w:rFonts w:ascii="Arial" w:hAnsi="Arial" w:cs="Arial"/>
        </w:rPr>
        <w:t>, identificado</w:t>
      </w:r>
      <w:r w:rsidRPr="008E6183">
        <w:rPr>
          <w:rFonts w:ascii="Arial" w:hAnsi="Arial" w:cs="Arial"/>
        </w:rPr>
        <w:t xml:space="preserve"> con cédula de ciudadanía No. </w:t>
      </w:r>
      <w:r w:rsidR="00CF5985" w:rsidRPr="00CF5985">
        <w:rPr>
          <w:rFonts w:ascii="Arial" w:hAnsi="Arial" w:cs="Arial"/>
        </w:rPr>
        <w:t>5.828.207</w:t>
      </w:r>
      <w:r w:rsidRPr="008E6183">
        <w:rPr>
          <w:rFonts w:ascii="Arial" w:hAnsi="Arial" w:cs="Arial"/>
        </w:rPr>
        <w:t xml:space="preserve"> expedida en la ciudad de Ibagué- Tolima, vinculad</w:t>
      </w:r>
      <w:r>
        <w:rPr>
          <w:rFonts w:ascii="Arial" w:hAnsi="Arial" w:cs="Arial"/>
        </w:rPr>
        <w:t>o</w:t>
      </w:r>
      <w:r w:rsidRPr="008E6183">
        <w:rPr>
          <w:rFonts w:ascii="Arial" w:hAnsi="Arial" w:cs="Arial"/>
        </w:rPr>
        <w:t xml:space="preserve"> </w:t>
      </w:r>
      <w:r>
        <w:rPr>
          <w:rFonts w:ascii="Arial" w:hAnsi="Arial" w:cs="Arial"/>
        </w:rPr>
        <w:t xml:space="preserve">como Director </w:t>
      </w:r>
      <w:r w:rsidRPr="008E6183">
        <w:rPr>
          <w:rFonts w:ascii="Arial" w:hAnsi="Arial" w:cs="Arial"/>
        </w:rPr>
        <w:t xml:space="preserve"> Técnic</w:t>
      </w:r>
      <w:r>
        <w:rPr>
          <w:rFonts w:ascii="Arial" w:hAnsi="Arial" w:cs="Arial"/>
        </w:rPr>
        <w:t>o</w:t>
      </w:r>
      <w:r w:rsidRPr="008E6183">
        <w:rPr>
          <w:rFonts w:ascii="Arial" w:hAnsi="Arial" w:cs="Arial"/>
        </w:rPr>
        <w:t xml:space="preserve"> de la Empresa Departamental de Acueducto, Alcantarillado y Aseo del Tolima del </w:t>
      </w:r>
      <w:r w:rsidRPr="002F0037">
        <w:rPr>
          <w:rFonts w:ascii="Arial" w:hAnsi="Arial" w:cs="Arial"/>
          <w:b/>
        </w:rPr>
        <w:t>EDAT S.A E.S.P O</w:t>
      </w:r>
      <w:r w:rsidR="002F0037">
        <w:rPr>
          <w:rFonts w:ascii="Arial" w:hAnsi="Arial" w:cs="Arial"/>
          <w:b/>
        </w:rPr>
        <w:t>FICIAL</w:t>
      </w:r>
      <w:r w:rsidRPr="008E6183">
        <w:rPr>
          <w:rFonts w:ascii="Arial" w:hAnsi="Arial" w:cs="Arial"/>
        </w:rPr>
        <w:t xml:space="preserve"> (Anexo No. 0</w:t>
      </w:r>
      <w:r>
        <w:rPr>
          <w:rFonts w:ascii="Arial" w:hAnsi="Arial" w:cs="Arial"/>
        </w:rPr>
        <w:t>9</w:t>
      </w:r>
      <w:r w:rsidRPr="008E6183">
        <w:rPr>
          <w:rFonts w:ascii="Arial" w:hAnsi="Arial" w:cs="Arial"/>
        </w:rPr>
        <w:t xml:space="preserve"> Resolución No. </w:t>
      </w:r>
      <w:r w:rsidR="00C64D29">
        <w:rPr>
          <w:rFonts w:ascii="Arial" w:hAnsi="Arial" w:cs="Arial"/>
        </w:rPr>
        <w:t xml:space="preserve">070 </w:t>
      </w:r>
      <w:r>
        <w:rPr>
          <w:rFonts w:ascii="Arial" w:hAnsi="Arial" w:cs="Arial"/>
        </w:rPr>
        <w:t>de 202</w:t>
      </w:r>
      <w:r w:rsidR="00C64D29">
        <w:rPr>
          <w:rFonts w:ascii="Arial" w:hAnsi="Arial" w:cs="Arial"/>
        </w:rPr>
        <w:t>0</w:t>
      </w:r>
      <w:r w:rsidRPr="008E6183">
        <w:rPr>
          <w:rFonts w:ascii="Arial" w:hAnsi="Arial" w:cs="Arial"/>
        </w:rPr>
        <w:t>).</w:t>
      </w:r>
    </w:p>
    <w:p w14:paraId="19208FF2" w14:textId="77777777" w:rsidR="00C20AFA" w:rsidRDefault="00C20AFA" w:rsidP="00C20AFA">
      <w:pPr>
        <w:pStyle w:val="Prrafodelista"/>
        <w:rPr>
          <w:rFonts w:ascii="Arial" w:hAnsi="Arial" w:cs="Arial"/>
        </w:rPr>
      </w:pPr>
    </w:p>
    <w:p w14:paraId="2540D6B0" w14:textId="77777777" w:rsidR="00E954F2" w:rsidRDefault="00E954F2" w:rsidP="00245BA5">
      <w:pPr>
        <w:pStyle w:val="Prrafodelista"/>
        <w:rPr>
          <w:rFonts w:ascii="Arial" w:hAnsi="Arial" w:cs="Arial"/>
        </w:rPr>
      </w:pPr>
    </w:p>
    <w:p w14:paraId="4378D755" w14:textId="77777777" w:rsidR="008C68EB" w:rsidRPr="008D78B6" w:rsidRDefault="00002D01" w:rsidP="00245BA5">
      <w:pPr>
        <w:pStyle w:val="Ttulo1"/>
        <w:numPr>
          <w:ilvl w:val="0"/>
          <w:numId w:val="11"/>
        </w:numPr>
        <w:spacing w:before="0" w:line="240" w:lineRule="auto"/>
        <w:rPr>
          <w:rFonts w:ascii="Arial" w:hAnsi="Arial" w:cs="Arial"/>
          <w:b/>
          <w:snapToGrid w:val="0"/>
          <w:color w:val="000000"/>
          <w:sz w:val="24"/>
          <w:szCs w:val="24"/>
        </w:rPr>
      </w:pPr>
      <w:r w:rsidRPr="008D78B6">
        <w:rPr>
          <w:rFonts w:ascii="Arial" w:hAnsi="Arial" w:cs="Arial"/>
          <w:b/>
          <w:snapToGrid w:val="0"/>
          <w:color w:val="auto"/>
          <w:sz w:val="24"/>
          <w:szCs w:val="24"/>
        </w:rPr>
        <w:t>BALANCE</w:t>
      </w:r>
      <w:r w:rsidR="00717315" w:rsidRPr="008D78B6">
        <w:rPr>
          <w:rFonts w:ascii="Arial" w:hAnsi="Arial" w:cs="Arial"/>
          <w:b/>
          <w:snapToGrid w:val="0"/>
          <w:color w:val="auto"/>
          <w:sz w:val="24"/>
          <w:szCs w:val="24"/>
        </w:rPr>
        <w:t xml:space="preserve"> DE CUMPLI</w:t>
      </w:r>
      <w:r w:rsidRPr="008D78B6">
        <w:rPr>
          <w:rFonts w:ascii="Arial" w:hAnsi="Arial" w:cs="Arial"/>
          <w:b/>
          <w:snapToGrid w:val="0"/>
          <w:color w:val="auto"/>
          <w:sz w:val="24"/>
          <w:szCs w:val="24"/>
        </w:rPr>
        <w:t>MI</w:t>
      </w:r>
      <w:r w:rsidR="00717315" w:rsidRPr="008D78B6">
        <w:rPr>
          <w:rFonts w:ascii="Arial" w:hAnsi="Arial" w:cs="Arial"/>
          <w:b/>
          <w:snapToGrid w:val="0"/>
          <w:color w:val="auto"/>
          <w:sz w:val="24"/>
          <w:szCs w:val="24"/>
        </w:rPr>
        <w:t xml:space="preserve">ENTO DE LAS </w:t>
      </w:r>
      <w:r w:rsidR="00ED5DC4" w:rsidRPr="008D78B6">
        <w:rPr>
          <w:rFonts w:ascii="Arial" w:hAnsi="Arial" w:cs="Arial"/>
          <w:b/>
          <w:snapToGrid w:val="0"/>
          <w:color w:val="000000"/>
          <w:sz w:val="24"/>
          <w:szCs w:val="24"/>
        </w:rPr>
        <w:t xml:space="preserve">OBLIGACIONES DEL CONTRATO </w:t>
      </w:r>
    </w:p>
    <w:p w14:paraId="0DE9B6F7" w14:textId="77777777" w:rsidR="00717315" w:rsidRPr="00717315" w:rsidRDefault="00717315" w:rsidP="00245BA5">
      <w:pPr>
        <w:rPr>
          <w:lang w:val="es-CO" w:eastAsia="en-US"/>
        </w:rPr>
      </w:pPr>
    </w:p>
    <w:p w14:paraId="5A1CE876" w14:textId="77777777" w:rsidR="00CF7B6B" w:rsidRPr="00717315" w:rsidRDefault="00717315" w:rsidP="00245BA5">
      <w:pPr>
        <w:pStyle w:val="Prrafodelista"/>
        <w:numPr>
          <w:ilvl w:val="0"/>
          <w:numId w:val="33"/>
        </w:numPr>
        <w:rPr>
          <w:rFonts w:ascii="Arial" w:hAnsi="Arial" w:cs="Arial"/>
          <w:b/>
          <w:bCs/>
          <w:lang w:val="es-CO" w:eastAsia="en-US"/>
        </w:rPr>
      </w:pPr>
      <w:r w:rsidRPr="00717315">
        <w:rPr>
          <w:rFonts w:ascii="Arial" w:hAnsi="Arial" w:cs="Arial"/>
          <w:b/>
          <w:bCs/>
          <w:lang w:val="es-CO" w:eastAsia="en-US"/>
        </w:rPr>
        <w:t>OBLIGACIONES GENERALES DEL CONTRATO</w:t>
      </w:r>
    </w:p>
    <w:p w14:paraId="220EE2B1" w14:textId="77777777" w:rsidR="00717315" w:rsidRPr="00717315" w:rsidRDefault="00717315" w:rsidP="00245BA5">
      <w:pPr>
        <w:pStyle w:val="Prrafodelista"/>
        <w:rPr>
          <w:rFonts w:ascii="Arial" w:hAnsi="Arial" w:cs="Arial"/>
          <w:b/>
          <w:bCs/>
          <w:lang w:val="es-CO" w:eastAsia="en-US"/>
        </w:rPr>
      </w:pPr>
    </w:p>
    <w:p w14:paraId="301B6264" w14:textId="77777777" w:rsidR="001534B5" w:rsidRPr="00CE7B86" w:rsidRDefault="00E225E1" w:rsidP="00245BA5">
      <w:pPr>
        <w:pStyle w:val="Listavistosa-nfasis11"/>
        <w:numPr>
          <w:ilvl w:val="0"/>
          <w:numId w:val="16"/>
        </w:numPr>
        <w:jc w:val="both"/>
        <w:rPr>
          <w:rFonts w:ascii="Arial" w:hAnsi="Arial" w:cs="Arial"/>
          <w:b/>
          <w:bCs/>
          <w:snapToGrid w:val="0"/>
        </w:rPr>
      </w:pPr>
      <w:r w:rsidRPr="00CE7B86">
        <w:rPr>
          <w:rFonts w:ascii="Arial" w:hAnsi="Arial" w:cs="Arial"/>
          <w:b/>
          <w:bCs/>
          <w:snapToGrid w:val="0"/>
        </w:rPr>
        <w:t xml:space="preserve">EJECUTAR EL OBJETO DEL CONTRATO </w:t>
      </w:r>
      <w:r w:rsidR="00600C30" w:rsidRPr="00CE7B86">
        <w:rPr>
          <w:rFonts w:ascii="Arial" w:hAnsi="Arial" w:cs="Arial"/>
          <w:b/>
          <w:bCs/>
          <w:snapToGrid w:val="0"/>
        </w:rPr>
        <w:t>DE ACUERDO CON</w:t>
      </w:r>
      <w:r w:rsidRPr="00CE7B86">
        <w:rPr>
          <w:rFonts w:ascii="Arial" w:hAnsi="Arial" w:cs="Arial"/>
          <w:b/>
          <w:bCs/>
          <w:snapToGrid w:val="0"/>
        </w:rPr>
        <w:t xml:space="preserve"> LO ESTIPULADO EN LAS CONDICIONES </w:t>
      </w:r>
      <w:r w:rsidR="00DC569E">
        <w:rPr>
          <w:rFonts w:ascii="Arial" w:hAnsi="Arial" w:cs="Arial"/>
          <w:b/>
          <w:bCs/>
          <w:snapToGrid w:val="0"/>
        </w:rPr>
        <w:t>PARA CONTRATAR</w:t>
      </w:r>
      <w:r w:rsidRPr="00CE7B86">
        <w:rPr>
          <w:rFonts w:ascii="Arial" w:hAnsi="Arial" w:cs="Arial"/>
          <w:b/>
          <w:bCs/>
          <w:snapToGrid w:val="0"/>
        </w:rPr>
        <w:t xml:space="preserve"> Y EN LA OFERTA PRESENTADA POR EL CONTRATISTA</w:t>
      </w:r>
      <w:r w:rsidR="00CF7B6B" w:rsidRPr="00CE7B86">
        <w:rPr>
          <w:rFonts w:ascii="Arial" w:hAnsi="Arial" w:cs="Arial"/>
          <w:b/>
          <w:bCs/>
          <w:snapToGrid w:val="0"/>
        </w:rPr>
        <w:t>.</w:t>
      </w:r>
    </w:p>
    <w:p w14:paraId="259A51C0" w14:textId="77777777" w:rsidR="006936B1" w:rsidRPr="00CE7B86" w:rsidRDefault="006936B1" w:rsidP="00245BA5">
      <w:pPr>
        <w:pStyle w:val="Listavistosa-nfasis11"/>
        <w:ind w:left="0"/>
        <w:jc w:val="both"/>
        <w:rPr>
          <w:rFonts w:ascii="Arial" w:hAnsi="Arial" w:cs="Arial"/>
          <w:sz w:val="23"/>
          <w:szCs w:val="23"/>
        </w:rPr>
      </w:pPr>
    </w:p>
    <w:p w14:paraId="2C3EE7CD" w14:textId="77777777" w:rsidR="00C43A75" w:rsidRPr="00CE7B86" w:rsidRDefault="00AD3C72" w:rsidP="00245BA5">
      <w:pPr>
        <w:pStyle w:val="Listavistosa-nfasis11"/>
        <w:ind w:left="0"/>
        <w:jc w:val="both"/>
        <w:rPr>
          <w:rFonts w:ascii="Arial" w:hAnsi="Arial" w:cs="Arial"/>
        </w:rPr>
      </w:pPr>
      <w:r w:rsidRPr="00CE7B86">
        <w:rPr>
          <w:rFonts w:ascii="Arial" w:hAnsi="Arial" w:cs="Arial"/>
        </w:rPr>
        <w:t xml:space="preserve">El objeto contractual fue </w:t>
      </w:r>
      <w:r w:rsidR="000609B0" w:rsidRPr="00CE7B86">
        <w:rPr>
          <w:rFonts w:ascii="Arial" w:hAnsi="Arial" w:cs="Arial"/>
        </w:rPr>
        <w:t>ejecutado</w:t>
      </w:r>
      <w:r w:rsidRPr="00CE7B86">
        <w:rPr>
          <w:rFonts w:ascii="Arial" w:hAnsi="Arial" w:cs="Arial"/>
        </w:rPr>
        <w:t xml:space="preserve"> </w:t>
      </w:r>
      <w:r w:rsidR="00183C41" w:rsidRPr="00CE7B86">
        <w:rPr>
          <w:rFonts w:ascii="Arial" w:hAnsi="Arial" w:cs="Arial"/>
        </w:rPr>
        <w:t>de acuerdo con</w:t>
      </w:r>
      <w:r w:rsidRPr="00CE7B86">
        <w:rPr>
          <w:rFonts w:ascii="Arial" w:hAnsi="Arial" w:cs="Arial"/>
        </w:rPr>
        <w:t xml:space="preserve"> los términos </w:t>
      </w:r>
      <w:r w:rsidR="000418BC" w:rsidRPr="00CE7B86">
        <w:rPr>
          <w:rFonts w:ascii="Arial" w:hAnsi="Arial" w:cs="Arial"/>
        </w:rPr>
        <w:t>pactados</w:t>
      </w:r>
      <w:r w:rsidRPr="00CE7B86">
        <w:rPr>
          <w:rFonts w:ascii="Arial" w:hAnsi="Arial" w:cs="Arial"/>
        </w:rPr>
        <w:t>, teniendo en cuenta el des</w:t>
      </w:r>
      <w:r w:rsidR="000609B0" w:rsidRPr="00CE7B86">
        <w:rPr>
          <w:rFonts w:ascii="Arial" w:hAnsi="Arial" w:cs="Arial"/>
        </w:rPr>
        <w:t>a</w:t>
      </w:r>
      <w:r w:rsidRPr="00CE7B86">
        <w:rPr>
          <w:rFonts w:ascii="Arial" w:hAnsi="Arial" w:cs="Arial"/>
        </w:rPr>
        <w:t xml:space="preserve">rrollo </w:t>
      </w:r>
      <w:r w:rsidR="000609B0" w:rsidRPr="00CE7B86">
        <w:rPr>
          <w:rFonts w:ascii="Arial" w:hAnsi="Arial" w:cs="Arial"/>
        </w:rPr>
        <w:t xml:space="preserve">tanto </w:t>
      </w:r>
      <w:r w:rsidRPr="00CE7B86">
        <w:rPr>
          <w:rFonts w:ascii="Arial" w:hAnsi="Arial" w:cs="Arial"/>
        </w:rPr>
        <w:t>de las obligaciones</w:t>
      </w:r>
      <w:r w:rsidR="00A97BBD" w:rsidRPr="00CE7B86">
        <w:rPr>
          <w:rFonts w:ascii="Arial" w:hAnsi="Arial" w:cs="Arial"/>
        </w:rPr>
        <w:t xml:space="preserve"> generales, específicas y otras </w:t>
      </w:r>
      <w:r w:rsidR="00605429" w:rsidRPr="00CE7B86">
        <w:rPr>
          <w:rFonts w:ascii="Arial" w:hAnsi="Arial" w:cs="Arial"/>
        </w:rPr>
        <w:t>consagradas</w:t>
      </w:r>
      <w:r w:rsidR="000609B0" w:rsidRPr="00CE7B86">
        <w:rPr>
          <w:rFonts w:ascii="Arial" w:hAnsi="Arial" w:cs="Arial"/>
        </w:rPr>
        <w:t xml:space="preserve"> en la </w:t>
      </w:r>
      <w:r w:rsidR="00E62112">
        <w:rPr>
          <w:rFonts w:ascii="Arial" w:hAnsi="Arial" w:cs="Arial"/>
        </w:rPr>
        <w:t>c</w:t>
      </w:r>
      <w:r w:rsidR="00C43A75" w:rsidRPr="00CE7B86">
        <w:rPr>
          <w:rFonts w:ascii="Arial" w:hAnsi="Arial" w:cs="Arial"/>
        </w:rPr>
        <w:t>láusula</w:t>
      </w:r>
      <w:r w:rsidR="000609B0" w:rsidRPr="00CE7B86">
        <w:rPr>
          <w:rFonts w:ascii="Arial" w:hAnsi="Arial" w:cs="Arial"/>
        </w:rPr>
        <w:t xml:space="preserve"> </w:t>
      </w:r>
      <w:r w:rsidR="00E62112">
        <w:rPr>
          <w:rFonts w:ascii="Arial" w:hAnsi="Arial" w:cs="Arial"/>
        </w:rPr>
        <w:t>s</w:t>
      </w:r>
      <w:r w:rsidR="00116A24" w:rsidRPr="00CE7B86">
        <w:rPr>
          <w:rFonts w:ascii="Arial" w:hAnsi="Arial" w:cs="Arial"/>
        </w:rPr>
        <w:t>egunda</w:t>
      </w:r>
      <w:r w:rsidR="00A97BBD" w:rsidRPr="00CE7B86">
        <w:rPr>
          <w:rFonts w:ascii="Arial" w:hAnsi="Arial" w:cs="Arial"/>
        </w:rPr>
        <w:t xml:space="preserve"> del contrato</w:t>
      </w:r>
      <w:r w:rsidRPr="00CE7B86">
        <w:rPr>
          <w:rFonts w:ascii="Arial" w:hAnsi="Arial" w:cs="Arial"/>
        </w:rPr>
        <w:t xml:space="preserve">, </w:t>
      </w:r>
      <w:r w:rsidR="000609B0" w:rsidRPr="00CE7B86">
        <w:rPr>
          <w:rFonts w:ascii="Arial" w:hAnsi="Arial" w:cs="Arial"/>
        </w:rPr>
        <w:t xml:space="preserve">las cuales periódicamente fueron supervisadas por la </w:t>
      </w:r>
      <w:r w:rsidR="00397A20">
        <w:rPr>
          <w:rFonts w:ascii="Arial" w:hAnsi="Arial" w:cs="Arial"/>
        </w:rPr>
        <w:t>Supervisión</w:t>
      </w:r>
      <w:r w:rsidR="00605429" w:rsidRPr="00CE7B86">
        <w:rPr>
          <w:rFonts w:ascii="Arial" w:hAnsi="Arial" w:cs="Arial"/>
        </w:rPr>
        <w:t xml:space="preserve"> y entes </w:t>
      </w:r>
      <w:r w:rsidR="00C43A75" w:rsidRPr="00CE7B86">
        <w:rPr>
          <w:rFonts w:ascii="Arial" w:hAnsi="Arial" w:cs="Arial"/>
        </w:rPr>
        <w:t>responsables</w:t>
      </w:r>
      <w:r w:rsidR="00605429" w:rsidRPr="00CE7B86">
        <w:rPr>
          <w:rFonts w:ascii="Arial" w:hAnsi="Arial" w:cs="Arial"/>
        </w:rPr>
        <w:t xml:space="preserve"> de la entidad contratante</w:t>
      </w:r>
      <w:r w:rsidR="00116A24" w:rsidRPr="00CE7B86">
        <w:rPr>
          <w:rFonts w:ascii="Arial" w:hAnsi="Arial" w:cs="Arial"/>
        </w:rPr>
        <w:t>. D</w:t>
      </w:r>
      <w:r w:rsidR="00605429" w:rsidRPr="00CE7B86">
        <w:rPr>
          <w:rFonts w:ascii="Arial" w:hAnsi="Arial" w:cs="Arial"/>
        </w:rPr>
        <w:t xml:space="preserve">e igual forma la ejecución </w:t>
      </w:r>
      <w:r w:rsidR="00C43A75" w:rsidRPr="00CE7B86">
        <w:rPr>
          <w:rFonts w:ascii="Arial" w:hAnsi="Arial" w:cs="Arial"/>
        </w:rPr>
        <w:t>contractual</w:t>
      </w:r>
      <w:r w:rsidR="00605429" w:rsidRPr="00CE7B86">
        <w:rPr>
          <w:rFonts w:ascii="Arial" w:hAnsi="Arial" w:cs="Arial"/>
        </w:rPr>
        <w:t xml:space="preserve"> se </w:t>
      </w:r>
      <w:r w:rsidR="00C43A75" w:rsidRPr="00CE7B86">
        <w:rPr>
          <w:rFonts w:ascii="Arial" w:hAnsi="Arial" w:cs="Arial"/>
        </w:rPr>
        <w:t>realizó</w:t>
      </w:r>
      <w:r w:rsidR="00605429" w:rsidRPr="00CE7B86">
        <w:rPr>
          <w:rFonts w:ascii="Arial" w:hAnsi="Arial" w:cs="Arial"/>
        </w:rPr>
        <w:t xml:space="preserve"> en </w:t>
      </w:r>
      <w:r w:rsidR="00C43A75" w:rsidRPr="00CE7B86">
        <w:rPr>
          <w:rFonts w:ascii="Arial" w:hAnsi="Arial" w:cs="Arial"/>
        </w:rPr>
        <w:t>concordancia</w:t>
      </w:r>
      <w:r w:rsidR="00605429" w:rsidRPr="00CE7B86">
        <w:rPr>
          <w:rFonts w:ascii="Arial" w:hAnsi="Arial" w:cs="Arial"/>
        </w:rPr>
        <w:t xml:space="preserve"> con lo presentado por </w:t>
      </w:r>
      <w:r w:rsidR="004C08B7" w:rsidRPr="00834433">
        <w:rPr>
          <w:rFonts w:ascii="Arial" w:hAnsi="Arial" w:cs="Arial"/>
          <w:b/>
          <w:color w:val="000000"/>
        </w:rPr>
        <w:t>INGENIERÍA</w:t>
      </w:r>
      <w:r w:rsidR="00A56D81" w:rsidRPr="00834433">
        <w:rPr>
          <w:rFonts w:ascii="Arial" w:hAnsi="Arial" w:cs="Arial"/>
          <w:b/>
          <w:color w:val="000000"/>
        </w:rPr>
        <w:t xml:space="preserve"> E HIDROSISTEMAS GRUPO DE </w:t>
      </w:r>
      <w:r w:rsidR="004C08B7" w:rsidRPr="00834433">
        <w:rPr>
          <w:rFonts w:ascii="Arial" w:hAnsi="Arial" w:cs="Arial"/>
          <w:b/>
          <w:color w:val="000000"/>
        </w:rPr>
        <w:t>CONSULTORÍA</w:t>
      </w:r>
      <w:r w:rsidR="00A56D81" w:rsidRPr="00834433">
        <w:rPr>
          <w:rFonts w:ascii="Arial" w:hAnsi="Arial" w:cs="Arial"/>
          <w:b/>
          <w:color w:val="000000"/>
        </w:rPr>
        <w:t xml:space="preserve"> S.A. </w:t>
      </w:r>
      <w:r w:rsidR="004C08B7">
        <w:rPr>
          <w:rFonts w:ascii="Arial" w:hAnsi="Arial" w:cs="Arial"/>
          <w:b/>
          <w:color w:val="000000"/>
        </w:rPr>
        <w:t>–</w:t>
      </w:r>
      <w:r w:rsidR="00A56D81" w:rsidRPr="00834433">
        <w:rPr>
          <w:rFonts w:ascii="Arial" w:hAnsi="Arial" w:cs="Arial"/>
          <w:b/>
          <w:color w:val="000000"/>
        </w:rPr>
        <w:t xml:space="preserve"> IEH</w:t>
      </w:r>
      <w:r w:rsidR="004C08B7">
        <w:rPr>
          <w:rFonts w:ascii="Arial" w:hAnsi="Arial" w:cs="Arial"/>
          <w:b/>
          <w:color w:val="000000"/>
        </w:rPr>
        <w:t xml:space="preserve"> </w:t>
      </w:r>
      <w:r w:rsidR="00A56D81" w:rsidRPr="00834433">
        <w:rPr>
          <w:rFonts w:ascii="Arial" w:hAnsi="Arial" w:cs="Arial"/>
          <w:b/>
          <w:color w:val="000000"/>
        </w:rPr>
        <w:t>GRUCON S.A.</w:t>
      </w:r>
      <w:r w:rsidR="00605429" w:rsidRPr="00CE7B86">
        <w:rPr>
          <w:rFonts w:ascii="Arial" w:hAnsi="Arial" w:cs="Arial"/>
        </w:rPr>
        <w:t xml:space="preserve"> en la propuesta</w:t>
      </w:r>
      <w:r w:rsidR="00C43A75" w:rsidRPr="00CE7B86">
        <w:rPr>
          <w:rFonts w:ascii="Arial" w:hAnsi="Arial" w:cs="Arial"/>
        </w:rPr>
        <w:t xml:space="preserve">, </w:t>
      </w:r>
      <w:r w:rsidR="0047758B" w:rsidRPr="00CE7B86">
        <w:rPr>
          <w:rFonts w:ascii="Arial" w:hAnsi="Arial" w:cs="Arial"/>
        </w:rPr>
        <w:t>cumpliendo</w:t>
      </w:r>
      <w:r w:rsidR="00C43A75" w:rsidRPr="00CE7B86">
        <w:rPr>
          <w:rFonts w:ascii="Arial" w:hAnsi="Arial" w:cs="Arial"/>
        </w:rPr>
        <w:t xml:space="preserve"> con el desarrollo de cada una de las actividades del </w:t>
      </w:r>
      <w:r w:rsidR="0047758B" w:rsidRPr="00CE7B86">
        <w:rPr>
          <w:rFonts w:ascii="Arial" w:hAnsi="Arial" w:cs="Arial"/>
        </w:rPr>
        <w:t>P</w:t>
      </w:r>
      <w:r w:rsidR="00C43A75" w:rsidRPr="00CE7B86">
        <w:rPr>
          <w:rFonts w:ascii="Arial" w:hAnsi="Arial" w:cs="Arial"/>
        </w:rPr>
        <w:t xml:space="preserve">lan de </w:t>
      </w:r>
      <w:r w:rsidR="0047758B" w:rsidRPr="00CE7B86">
        <w:rPr>
          <w:rFonts w:ascii="Arial" w:hAnsi="Arial" w:cs="Arial"/>
        </w:rPr>
        <w:t>Aseguramiento</w:t>
      </w:r>
      <w:r w:rsidR="00C43A75" w:rsidRPr="00CE7B86">
        <w:rPr>
          <w:rFonts w:ascii="Arial" w:hAnsi="Arial" w:cs="Arial"/>
        </w:rPr>
        <w:t xml:space="preserve">, conservando el </w:t>
      </w:r>
      <w:r w:rsidR="00116A24" w:rsidRPr="00CE7B86">
        <w:rPr>
          <w:rFonts w:ascii="Arial" w:hAnsi="Arial" w:cs="Arial"/>
        </w:rPr>
        <w:t>personal profesional</w:t>
      </w:r>
      <w:r w:rsidR="0047758B" w:rsidRPr="00CE7B86">
        <w:rPr>
          <w:rFonts w:ascii="Arial" w:hAnsi="Arial" w:cs="Arial"/>
        </w:rPr>
        <w:t xml:space="preserve">, </w:t>
      </w:r>
      <w:r w:rsidR="00FC60E6" w:rsidRPr="00CE7B86">
        <w:rPr>
          <w:rFonts w:ascii="Arial" w:hAnsi="Arial" w:cs="Arial"/>
        </w:rPr>
        <w:t>lineamientos normativos</w:t>
      </w:r>
      <w:r w:rsidR="0047758B" w:rsidRPr="00CE7B86">
        <w:rPr>
          <w:rFonts w:ascii="Arial" w:hAnsi="Arial" w:cs="Arial"/>
        </w:rPr>
        <w:t>, metodologías, equipos</w:t>
      </w:r>
      <w:r w:rsidR="00C43A75" w:rsidRPr="00CE7B86">
        <w:rPr>
          <w:rFonts w:ascii="Arial" w:hAnsi="Arial" w:cs="Arial"/>
        </w:rPr>
        <w:t xml:space="preserve"> y demás requerimientos establ</w:t>
      </w:r>
      <w:r w:rsidR="008C42B9" w:rsidRPr="00CE7B86">
        <w:rPr>
          <w:rFonts w:ascii="Arial" w:hAnsi="Arial" w:cs="Arial"/>
        </w:rPr>
        <w:t>e</w:t>
      </w:r>
      <w:r w:rsidR="00C43A75" w:rsidRPr="00CE7B86">
        <w:rPr>
          <w:rFonts w:ascii="Arial" w:hAnsi="Arial" w:cs="Arial"/>
        </w:rPr>
        <w:t xml:space="preserve">cidos para el desarrollo de </w:t>
      </w:r>
      <w:r w:rsidR="00183C41" w:rsidRPr="00CE7B86">
        <w:rPr>
          <w:rFonts w:ascii="Arial" w:hAnsi="Arial" w:cs="Arial"/>
        </w:rPr>
        <w:t>estas</w:t>
      </w:r>
      <w:r w:rsidR="00A56D81">
        <w:rPr>
          <w:rFonts w:ascii="Arial" w:hAnsi="Arial" w:cs="Arial"/>
        </w:rPr>
        <w:t>.</w:t>
      </w:r>
    </w:p>
    <w:p w14:paraId="044F6E08" w14:textId="77777777" w:rsidR="006936B1" w:rsidRPr="00045FD6" w:rsidRDefault="006936B1" w:rsidP="00245BA5">
      <w:pPr>
        <w:pStyle w:val="Listavistosa-nfasis11"/>
        <w:ind w:left="0"/>
        <w:jc w:val="both"/>
        <w:rPr>
          <w:rFonts w:ascii="Arial" w:hAnsi="Arial" w:cs="Arial"/>
          <w:bCs/>
          <w:snapToGrid w:val="0"/>
        </w:rPr>
      </w:pPr>
    </w:p>
    <w:p w14:paraId="763CD21D" w14:textId="77777777" w:rsidR="00A56D81" w:rsidRPr="006D5340" w:rsidRDefault="00045FD6" w:rsidP="00245BA5">
      <w:pPr>
        <w:pStyle w:val="Listavistosa-nfasis11"/>
        <w:ind w:left="0"/>
        <w:jc w:val="both"/>
        <w:rPr>
          <w:rFonts w:ascii="Arial" w:hAnsi="Arial" w:cs="Arial"/>
          <w:bCs/>
          <w:i/>
          <w:snapToGrid w:val="0"/>
        </w:rPr>
      </w:pPr>
      <w:r w:rsidRPr="00045FD6">
        <w:rPr>
          <w:rFonts w:ascii="Arial" w:hAnsi="Arial" w:cs="Arial"/>
          <w:bCs/>
          <w:snapToGrid w:val="0"/>
        </w:rPr>
        <w:t xml:space="preserve">Por </w:t>
      </w:r>
      <w:r w:rsidRPr="006D5340">
        <w:rPr>
          <w:rFonts w:ascii="Arial" w:hAnsi="Arial" w:cs="Arial"/>
          <w:bCs/>
          <w:snapToGrid w:val="0"/>
        </w:rPr>
        <w:t>causas no imputables al Consultor, no ha sido posible dar cumplimiento al Parágrafo Primero de la Cláusula Segunda, Ordinal V</w:t>
      </w:r>
      <w:r w:rsidR="00474578" w:rsidRPr="006D5340">
        <w:rPr>
          <w:rFonts w:ascii="Arial" w:hAnsi="Arial" w:cs="Arial"/>
          <w:bCs/>
          <w:snapToGrid w:val="0"/>
        </w:rPr>
        <w:t xml:space="preserve">). que dice: </w:t>
      </w:r>
      <w:r w:rsidR="00474578" w:rsidRPr="006D5340">
        <w:rPr>
          <w:rFonts w:ascii="Arial" w:hAnsi="Arial" w:cs="Arial"/>
          <w:bCs/>
          <w:i/>
          <w:snapToGrid w:val="0"/>
        </w:rPr>
        <w:t>“El consultor se obliga para con la EMPRESA DE</w:t>
      </w:r>
      <w:r w:rsidR="005A3F2A" w:rsidRPr="006D5340">
        <w:rPr>
          <w:rFonts w:ascii="Arial" w:hAnsi="Arial" w:cs="Arial"/>
          <w:bCs/>
          <w:i/>
          <w:snapToGrid w:val="0"/>
        </w:rPr>
        <w:t>PARTAMENTAL DE</w:t>
      </w:r>
      <w:r w:rsidR="00474578" w:rsidRPr="006D5340">
        <w:rPr>
          <w:rFonts w:ascii="Arial" w:hAnsi="Arial" w:cs="Arial"/>
          <w:bCs/>
          <w:i/>
          <w:snapToGrid w:val="0"/>
        </w:rPr>
        <w:t xml:space="preserve"> ACUEDUCTO, ALCANTARILLADO Y ASEO DEL TOLIMA S.A. E.S.P. OFICIAL, a realizar las </w:t>
      </w:r>
      <w:r w:rsidR="00474578" w:rsidRPr="006D5340">
        <w:rPr>
          <w:rFonts w:ascii="Arial" w:hAnsi="Arial" w:cs="Arial"/>
          <w:bCs/>
          <w:i/>
          <w:snapToGrid w:val="0"/>
        </w:rPr>
        <w:lastRenderedPageBreak/>
        <w:t>gestiones y trámites necesarios ante la Ventanilla Única del Ministerio (MVCT), hasta obtener la viabilidad técnica de los proyectos.</w:t>
      </w:r>
    </w:p>
    <w:p w14:paraId="16559EFE" w14:textId="77777777" w:rsidR="004C7FD5" w:rsidRPr="006D5340" w:rsidRDefault="004C7FD5" w:rsidP="00245BA5">
      <w:pPr>
        <w:pStyle w:val="Listavistosa-nfasis11"/>
        <w:ind w:left="0"/>
        <w:jc w:val="both"/>
        <w:rPr>
          <w:rFonts w:ascii="Arial" w:hAnsi="Arial" w:cs="Arial"/>
          <w:bCs/>
          <w:snapToGrid w:val="0"/>
        </w:rPr>
      </w:pPr>
    </w:p>
    <w:p w14:paraId="6DC144DF" w14:textId="77777777" w:rsidR="00474578" w:rsidRDefault="00474578" w:rsidP="00245BA5">
      <w:pPr>
        <w:pStyle w:val="Listavistosa-nfasis11"/>
        <w:ind w:left="0"/>
        <w:jc w:val="both"/>
        <w:rPr>
          <w:rFonts w:ascii="Arial" w:hAnsi="Arial" w:cs="Arial"/>
          <w:bCs/>
          <w:snapToGrid w:val="0"/>
        </w:rPr>
      </w:pPr>
      <w:r w:rsidRPr="006D5340">
        <w:rPr>
          <w:rFonts w:ascii="Arial" w:hAnsi="Arial" w:cs="Arial"/>
          <w:bCs/>
          <w:snapToGrid w:val="0"/>
        </w:rPr>
        <w:t>E</w:t>
      </w:r>
      <w:r w:rsidR="00D7761A" w:rsidRPr="006D5340">
        <w:rPr>
          <w:rFonts w:ascii="Arial" w:hAnsi="Arial" w:cs="Arial"/>
          <w:bCs/>
          <w:snapToGrid w:val="0"/>
        </w:rPr>
        <w:t xml:space="preserve">l 26 de febrero 2021 se radicó </w:t>
      </w:r>
      <w:r w:rsidR="004C7FD5" w:rsidRPr="006D5340">
        <w:rPr>
          <w:rFonts w:ascii="Arial" w:hAnsi="Arial" w:cs="Arial"/>
          <w:bCs/>
          <w:snapToGrid w:val="0"/>
        </w:rPr>
        <w:t>ante</w:t>
      </w:r>
      <w:r w:rsidR="00D7761A" w:rsidRPr="006D5340">
        <w:rPr>
          <w:rFonts w:ascii="Arial" w:hAnsi="Arial" w:cs="Arial"/>
          <w:bCs/>
          <w:snapToGrid w:val="0"/>
        </w:rPr>
        <w:t xml:space="preserve"> la Ventanilla Única del MVCT el proyecto denominado Fase 1 del Sistema de Acueducto de Flandes</w:t>
      </w:r>
      <w:r w:rsidR="004D4AAA" w:rsidRPr="006D5340">
        <w:rPr>
          <w:rFonts w:ascii="Arial" w:hAnsi="Arial" w:cs="Arial"/>
          <w:bCs/>
          <w:snapToGrid w:val="0"/>
        </w:rPr>
        <w:t xml:space="preserve"> con el radicado </w:t>
      </w:r>
      <w:r w:rsidR="004C7FD5" w:rsidRPr="006D5340">
        <w:rPr>
          <w:rFonts w:ascii="Arial" w:hAnsi="Arial" w:cs="Arial"/>
          <w:bCs/>
          <w:snapToGrid w:val="0"/>
        </w:rPr>
        <w:t xml:space="preserve">No. </w:t>
      </w:r>
      <w:r w:rsidR="004D4AAA" w:rsidRPr="006D5340">
        <w:rPr>
          <w:rFonts w:ascii="Arial" w:hAnsi="Arial" w:cs="Arial"/>
          <w:bCs/>
          <w:snapToGrid w:val="0"/>
        </w:rPr>
        <w:t>2021ER0024450</w:t>
      </w:r>
      <w:r w:rsidR="00D7761A" w:rsidRPr="006D5340">
        <w:rPr>
          <w:rFonts w:ascii="Arial" w:hAnsi="Arial" w:cs="Arial"/>
          <w:bCs/>
          <w:snapToGrid w:val="0"/>
        </w:rPr>
        <w:t xml:space="preserve">, una vez se obtuvo la legalización de los predios requeridos por parte </w:t>
      </w:r>
      <w:r w:rsidR="00D7761A" w:rsidRPr="00AE697E">
        <w:rPr>
          <w:rFonts w:ascii="Arial" w:hAnsi="Arial" w:cs="Arial"/>
          <w:bCs/>
          <w:snapToGrid w:val="0"/>
        </w:rPr>
        <w:t>del Municipio.</w:t>
      </w:r>
      <w:r w:rsidR="003829AD" w:rsidRPr="00AE697E">
        <w:rPr>
          <w:rFonts w:ascii="Arial" w:hAnsi="Arial" w:cs="Arial"/>
          <w:bCs/>
          <w:snapToGrid w:val="0"/>
        </w:rPr>
        <w:t xml:space="preserve"> (Anexo No. </w:t>
      </w:r>
      <w:r w:rsidR="001250DB">
        <w:rPr>
          <w:rFonts w:ascii="Arial" w:hAnsi="Arial" w:cs="Arial"/>
          <w:bCs/>
          <w:snapToGrid w:val="0"/>
        </w:rPr>
        <w:t>10</w:t>
      </w:r>
      <w:r w:rsidR="003829AD" w:rsidRPr="00AE697E">
        <w:rPr>
          <w:rFonts w:ascii="Arial" w:hAnsi="Arial" w:cs="Arial"/>
          <w:bCs/>
          <w:snapToGrid w:val="0"/>
        </w:rPr>
        <w:t xml:space="preserve">, </w:t>
      </w:r>
      <w:r w:rsidR="00C912E5">
        <w:rPr>
          <w:rFonts w:ascii="Arial" w:hAnsi="Arial" w:cs="Arial"/>
          <w:bCs/>
          <w:snapToGrid w:val="0"/>
        </w:rPr>
        <w:t>Soporte</w:t>
      </w:r>
      <w:r w:rsidR="003829AD" w:rsidRPr="00AE697E">
        <w:rPr>
          <w:rFonts w:ascii="Arial" w:hAnsi="Arial" w:cs="Arial"/>
          <w:bCs/>
          <w:snapToGrid w:val="0"/>
        </w:rPr>
        <w:t xml:space="preserve"> </w:t>
      </w:r>
      <w:r w:rsidR="00002D01" w:rsidRPr="00AE697E">
        <w:rPr>
          <w:rFonts w:ascii="Arial" w:hAnsi="Arial" w:cs="Arial"/>
          <w:bCs/>
          <w:snapToGrid w:val="0"/>
        </w:rPr>
        <w:t>R</w:t>
      </w:r>
      <w:r w:rsidR="00C912E5">
        <w:rPr>
          <w:rFonts w:ascii="Arial" w:hAnsi="Arial" w:cs="Arial"/>
          <w:bCs/>
          <w:snapToGrid w:val="0"/>
        </w:rPr>
        <w:t>adicación virtual ante MVCT</w:t>
      </w:r>
      <w:r w:rsidR="00002D01" w:rsidRPr="00AE697E">
        <w:rPr>
          <w:rFonts w:ascii="Arial" w:hAnsi="Arial" w:cs="Arial"/>
          <w:bCs/>
          <w:snapToGrid w:val="0"/>
        </w:rPr>
        <w:t>) Se</w:t>
      </w:r>
      <w:r w:rsidR="00D7761A" w:rsidRPr="00AE697E">
        <w:rPr>
          <w:rFonts w:ascii="Arial" w:hAnsi="Arial" w:cs="Arial"/>
          <w:bCs/>
          <w:snapToGrid w:val="0"/>
        </w:rPr>
        <w:t xml:space="preserve"> está a la espera que el MVCT emita la respectiva lista de chequeo, </w:t>
      </w:r>
      <w:r w:rsidRPr="00AE697E">
        <w:rPr>
          <w:rFonts w:ascii="Arial" w:hAnsi="Arial" w:cs="Arial"/>
          <w:bCs/>
          <w:snapToGrid w:val="0"/>
        </w:rPr>
        <w:t>para lo cual el Consultor se compromete a acompañar al Municipio de Flandes y a la EDAT</w:t>
      </w:r>
      <w:r w:rsidR="004C7FD5" w:rsidRPr="00AE697E">
        <w:rPr>
          <w:rFonts w:ascii="Arial" w:hAnsi="Arial" w:cs="Arial"/>
          <w:bCs/>
          <w:snapToGrid w:val="0"/>
        </w:rPr>
        <w:t xml:space="preserve"> S.A. E.S.P. OFICIAL</w:t>
      </w:r>
      <w:r w:rsidRPr="00AE697E">
        <w:rPr>
          <w:rFonts w:ascii="Arial" w:hAnsi="Arial" w:cs="Arial"/>
          <w:bCs/>
          <w:snapToGrid w:val="0"/>
        </w:rPr>
        <w:t xml:space="preserve">, </w:t>
      </w:r>
      <w:r w:rsidR="00D7761A" w:rsidRPr="00AE697E">
        <w:rPr>
          <w:rFonts w:ascii="Arial" w:hAnsi="Arial" w:cs="Arial"/>
          <w:bCs/>
          <w:snapToGrid w:val="0"/>
        </w:rPr>
        <w:t>dando respuesta a las observaciones y</w:t>
      </w:r>
      <w:r w:rsidR="00D7761A">
        <w:rPr>
          <w:rFonts w:ascii="Arial" w:hAnsi="Arial" w:cs="Arial"/>
          <w:bCs/>
          <w:snapToGrid w:val="0"/>
        </w:rPr>
        <w:t xml:space="preserve"> </w:t>
      </w:r>
      <w:r>
        <w:rPr>
          <w:rFonts w:ascii="Arial" w:hAnsi="Arial" w:cs="Arial"/>
          <w:bCs/>
          <w:snapToGrid w:val="0"/>
        </w:rPr>
        <w:t>realizando todas las gestiones y trámites que sean de su cargo ante dicha entidad.</w:t>
      </w:r>
    </w:p>
    <w:p w14:paraId="2A7C0D9C" w14:textId="77777777" w:rsidR="00474578" w:rsidRPr="00045FD6" w:rsidRDefault="00474578" w:rsidP="00245BA5">
      <w:pPr>
        <w:pStyle w:val="Listavistosa-nfasis11"/>
        <w:ind w:left="0"/>
        <w:jc w:val="both"/>
        <w:rPr>
          <w:rFonts w:ascii="Arial" w:hAnsi="Arial" w:cs="Arial"/>
          <w:bCs/>
          <w:snapToGrid w:val="0"/>
        </w:rPr>
      </w:pPr>
    </w:p>
    <w:p w14:paraId="7422D10B" w14:textId="77777777" w:rsidR="00DE34B2" w:rsidRPr="00CE7B86" w:rsidRDefault="00E225E1" w:rsidP="00245BA5">
      <w:pPr>
        <w:pStyle w:val="Listavistosa-nfasis11"/>
        <w:numPr>
          <w:ilvl w:val="0"/>
          <w:numId w:val="16"/>
        </w:numPr>
        <w:jc w:val="both"/>
        <w:rPr>
          <w:rFonts w:ascii="Arial" w:hAnsi="Arial" w:cs="Arial"/>
          <w:b/>
          <w:bCs/>
          <w:snapToGrid w:val="0"/>
        </w:rPr>
      </w:pPr>
      <w:r w:rsidRPr="00CE7B86">
        <w:rPr>
          <w:rFonts w:ascii="Arial" w:hAnsi="Arial" w:cs="Arial"/>
          <w:b/>
          <w:bCs/>
          <w:snapToGrid w:val="0"/>
        </w:rPr>
        <w:t>LAS DEMÁS QUE SE REQUIERAN DE ACUERDO A LA NATURALEZA DEL CONTRATO</w:t>
      </w:r>
      <w:r w:rsidR="00CF7B6B" w:rsidRPr="00CE7B86">
        <w:rPr>
          <w:rFonts w:ascii="Arial" w:hAnsi="Arial" w:cs="Arial"/>
          <w:b/>
          <w:bCs/>
          <w:snapToGrid w:val="0"/>
        </w:rPr>
        <w:t>.</w:t>
      </w:r>
    </w:p>
    <w:p w14:paraId="76BA75C0" w14:textId="77777777" w:rsidR="00CF7B6B" w:rsidRPr="00CE7B86" w:rsidRDefault="00CF7B6B" w:rsidP="00245BA5">
      <w:pPr>
        <w:pStyle w:val="Listavistosa-nfasis11"/>
        <w:ind w:left="0"/>
        <w:jc w:val="both"/>
        <w:rPr>
          <w:rFonts w:ascii="Arial" w:hAnsi="Arial" w:cs="Arial"/>
          <w:b/>
          <w:bCs/>
          <w:snapToGrid w:val="0"/>
        </w:rPr>
      </w:pPr>
    </w:p>
    <w:p w14:paraId="6A44302C" w14:textId="77777777" w:rsidR="000E6CF3" w:rsidRPr="00CE7B86" w:rsidRDefault="000E6CF3" w:rsidP="00245BA5">
      <w:pPr>
        <w:jc w:val="both"/>
        <w:rPr>
          <w:rFonts w:ascii="Arial" w:hAnsi="Arial" w:cs="Arial"/>
          <w:color w:val="000000"/>
        </w:rPr>
      </w:pPr>
      <w:r w:rsidRPr="00CE7B86">
        <w:rPr>
          <w:rFonts w:ascii="Arial" w:hAnsi="Arial" w:cs="Arial"/>
          <w:color w:val="000000"/>
        </w:rPr>
        <w:t xml:space="preserve">Se cumplió con </w:t>
      </w:r>
      <w:r w:rsidR="00F72B22" w:rsidRPr="00CE7B86">
        <w:rPr>
          <w:rFonts w:ascii="Arial" w:hAnsi="Arial" w:cs="Arial"/>
          <w:color w:val="000000"/>
        </w:rPr>
        <w:t xml:space="preserve">cada una de </w:t>
      </w:r>
      <w:r w:rsidRPr="00CE7B86">
        <w:rPr>
          <w:rFonts w:ascii="Arial" w:hAnsi="Arial" w:cs="Arial"/>
          <w:color w:val="000000"/>
        </w:rPr>
        <w:t>las obligaciones conexas y compromisos adquiridos en desarrollo y ejecución del Contrato.</w:t>
      </w:r>
    </w:p>
    <w:p w14:paraId="54F8F7B4" w14:textId="77777777" w:rsidR="00DE34B2" w:rsidRPr="00CE7B86" w:rsidRDefault="00E225E1" w:rsidP="00245BA5">
      <w:pPr>
        <w:pStyle w:val="Listavistosa-nfasis11"/>
        <w:numPr>
          <w:ilvl w:val="0"/>
          <w:numId w:val="16"/>
        </w:numPr>
        <w:jc w:val="both"/>
        <w:rPr>
          <w:rFonts w:ascii="Arial" w:hAnsi="Arial" w:cs="Arial"/>
          <w:b/>
          <w:bCs/>
          <w:snapToGrid w:val="0"/>
        </w:rPr>
      </w:pPr>
      <w:r w:rsidRPr="00CE7B86">
        <w:rPr>
          <w:rFonts w:ascii="Arial" w:hAnsi="Arial" w:cs="Arial"/>
          <w:b/>
          <w:bCs/>
          <w:snapToGrid w:val="0"/>
        </w:rPr>
        <w:t>REALIZAR OPORTUNAMENTE LOS PAGOS AL SISTEMA DE SEGURIDAD SOCIAL Y PARAFISCAL DE ACUERDO CON EL ARTÍCULO 23 DE LA LEY 1150 DE 2007</w:t>
      </w:r>
      <w:r w:rsidR="00CF7B6B" w:rsidRPr="00CE7B86">
        <w:rPr>
          <w:rFonts w:ascii="Arial" w:hAnsi="Arial" w:cs="Arial"/>
          <w:b/>
          <w:bCs/>
          <w:snapToGrid w:val="0"/>
        </w:rPr>
        <w:t>.</w:t>
      </w:r>
    </w:p>
    <w:p w14:paraId="6E43878F" w14:textId="77777777" w:rsidR="00CF7B6B" w:rsidRPr="00CE7B86" w:rsidRDefault="00CF7B6B" w:rsidP="00245BA5">
      <w:pPr>
        <w:pStyle w:val="Listavistosa-nfasis11"/>
        <w:ind w:left="0"/>
        <w:jc w:val="both"/>
        <w:rPr>
          <w:rFonts w:ascii="Arial" w:hAnsi="Arial" w:cs="Arial"/>
          <w:b/>
          <w:bCs/>
          <w:snapToGrid w:val="0"/>
        </w:rPr>
      </w:pPr>
    </w:p>
    <w:p w14:paraId="2FB46A9E" w14:textId="77777777" w:rsidR="00367EA7" w:rsidRPr="00CE7B86" w:rsidRDefault="00AD3C72" w:rsidP="00245BA5">
      <w:pPr>
        <w:pStyle w:val="Listavistosa-nfasis11"/>
        <w:ind w:left="0"/>
        <w:jc w:val="both"/>
        <w:rPr>
          <w:rFonts w:ascii="Arial" w:hAnsi="Arial" w:cs="Arial"/>
          <w:snapToGrid w:val="0"/>
        </w:rPr>
      </w:pPr>
      <w:r w:rsidRPr="00CE7B86">
        <w:rPr>
          <w:rFonts w:ascii="Arial" w:hAnsi="Arial" w:cs="Arial"/>
          <w:snapToGrid w:val="0"/>
        </w:rPr>
        <w:t>El contratista</w:t>
      </w:r>
      <w:r w:rsidR="00367EA7" w:rsidRPr="00CE7B86">
        <w:rPr>
          <w:rFonts w:ascii="Arial" w:hAnsi="Arial" w:cs="Arial"/>
          <w:snapToGrid w:val="0"/>
        </w:rPr>
        <w:t xml:space="preserve"> </w:t>
      </w:r>
      <w:r w:rsidR="00002D01" w:rsidRPr="00834433">
        <w:rPr>
          <w:rFonts w:ascii="Arial" w:hAnsi="Arial" w:cs="Arial"/>
          <w:b/>
          <w:color w:val="000000"/>
        </w:rPr>
        <w:t>INGENIERÍA</w:t>
      </w:r>
      <w:r w:rsidR="00397A20" w:rsidRPr="00834433">
        <w:rPr>
          <w:rFonts w:ascii="Arial" w:hAnsi="Arial" w:cs="Arial"/>
          <w:b/>
          <w:color w:val="000000"/>
        </w:rPr>
        <w:t xml:space="preserve"> E HIDROSISTEMAS GRUPO DE </w:t>
      </w:r>
      <w:r w:rsidR="00002D01" w:rsidRPr="00834433">
        <w:rPr>
          <w:rFonts w:ascii="Arial" w:hAnsi="Arial" w:cs="Arial"/>
          <w:b/>
          <w:color w:val="000000"/>
        </w:rPr>
        <w:t>CONSULTORÍA</w:t>
      </w:r>
      <w:r w:rsidR="00397A20" w:rsidRPr="00834433">
        <w:rPr>
          <w:rFonts w:ascii="Arial" w:hAnsi="Arial" w:cs="Arial"/>
          <w:b/>
          <w:color w:val="000000"/>
        </w:rPr>
        <w:t xml:space="preserve"> S.A. </w:t>
      </w:r>
      <w:r w:rsidR="004C08B7">
        <w:rPr>
          <w:rFonts w:ascii="Arial" w:hAnsi="Arial" w:cs="Arial"/>
          <w:b/>
          <w:color w:val="000000"/>
        </w:rPr>
        <w:t>–</w:t>
      </w:r>
      <w:r w:rsidR="00397A20" w:rsidRPr="00834433">
        <w:rPr>
          <w:rFonts w:ascii="Arial" w:hAnsi="Arial" w:cs="Arial"/>
          <w:b/>
          <w:color w:val="000000"/>
        </w:rPr>
        <w:t xml:space="preserve"> IEH</w:t>
      </w:r>
      <w:r w:rsidR="004C08B7">
        <w:rPr>
          <w:rFonts w:ascii="Arial" w:hAnsi="Arial" w:cs="Arial"/>
          <w:b/>
          <w:color w:val="000000"/>
        </w:rPr>
        <w:t xml:space="preserve"> </w:t>
      </w:r>
      <w:r w:rsidR="00397A20" w:rsidRPr="00834433">
        <w:rPr>
          <w:rFonts w:ascii="Arial" w:hAnsi="Arial" w:cs="Arial"/>
          <w:b/>
          <w:color w:val="000000"/>
        </w:rPr>
        <w:t>GRUCON S.A.</w:t>
      </w:r>
      <w:r w:rsidR="0016710B">
        <w:rPr>
          <w:rFonts w:ascii="Arial" w:hAnsi="Arial" w:cs="Arial"/>
          <w:snapToGrid w:val="0"/>
        </w:rPr>
        <w:t xml:space="preserve"> p</w:t>
      </w:r>
      <w:r w:rsidR="0016710B" w:rsidRPr="00CE7B86">
        <w:rPr>
          <w:rFonts w:ascii="Arial" w:hAnsi="Arial" w:cs="Arial"/>
          <w:snapToGrid w:val="0"/>
        </w:rPr>
        <w:t>resentó</w:t>
      </w:r>
      <w:r w:rsidR="00367EA7" w:rsidRPr="00CE7B86">
        <w:rPr>
          <w:rFonts w:ascii="Arial" w:hAnsi="Arial" w:cs="Arial"/>
          <w:snapToGrid w:val="0"/>
        </w:rPr>
        <w:t xml:space="preserve"> los soportes de los pagos a la seguridad social en salud, pensión y riesgos profesionales de sus empleados durante el periodo de ejecución del contrato, estando a paz y salvo</w:t>
      </w:r>
      <w:r w:rsidR="00522378">
        <w:rPr>
          <w:rFonts w:ascii="Arial" w:hAnsi="Arial" w:cs="Arial"/>
          <w:snapToGrid w:val="0"/>
        </w:rPr>
        <w:t xml:space="preserve"> por dichos conceptos</w:t>
      </w:r>
      <w:r w:rsidR="00367EA7" w:rsidRPr="00CE7B86">
        <w:rPr>
          <w:rFonts w:ascii="Arial" w:hAnsi="Arial" w:cs="Arial"/>
          <w:snapToGrid w:val="0"/>
        </w:rPr>
        <w:t xml:space="preserve">. Lo anterior en cumplimiento del artículo 50 de la ley 789 de 2002, revisado, avalado y </w:t>
      </w:r>
      <w:r w:rsidR="00367EA7" w:rsidRPr="005717F3">
        <w:rPr>
          <w:rFonts w:ascii="Arial" w:hAnsi="Arial" w:cs="Arial"/>
          <w:snapToGrid w:val="0"/>
        </w:rPr>
        <w:t>autorizado en cada uno de los pagos</w:t>
      </w:r>
      <w:r w:rsidR="00184EC6" w:rsidRPr="005717F3">
        <w:rPr>
          <w:rFonts w:ascii="Arial" w:hAnsi="Arial" w:cs="Arial"/>
          <w:snapToGrid w:val="0"/>
        </w:rPr>
        <w:t xml:space="preserve"> (Anexo No. </w:t>
      </w:r>
      <w:r w:rsidR="00C912E5">
        <w:rPr>
          <w:rFonts w:ascii="Arial" w:hAnsi="Arial" w:cs="Arial"/>
          <w:snapToGrid w:val="0"/>
        </w:rPr>
        <w:t>1</w:t>
      </w:r>
      <w:r w:rsidR="001250DB">
        <w:rPr>
          <w:rFonts w:ascii="Arial" w:hAnsi="Arial" w:cs="Arial"/>
          <w:snapToGrid w:val="0"/>
        </w:rPr>
        <w:t>1</w:t>
      </w:r>
      <w:r w:rsidR="00367EA7" w:rsidRPr="005717F3">
        <w:rPr>
          <w:rFonts w:ascii="Arial" w:hAnsi="Arial" w:cs="Arial"/>
          <w:snapToGrid w:val="0"/>
        </w:rPr>
        <w:t>.</w:t>
      </w:r>
      <w:r w:rsidR="00184EC6" w:rsidRPr="005717F3">
        <w:rPr>
          <w:rFonts w:ascii="Arial" w:hAnsi="Arial" w:cs="Arial"/>
          <w:snapToGrid w:val="0"/>
        </w:rPr>
        <w:t xml:space="preserve"> Certificación del Revisor Fiscal).</w:t>
      </w:r>
    </w:p>
    <w:p w14:paraId="376AF801" w14:textId="77777777" w:rsidR="00367EA7" w:rsidRPr="00CE7B86" w:rsidRDefault="00367EA7" w:rsidP="00245BA5">
      <w:pPr>
        <w:pStyle w:val="Listavistosa-nfasis11"/>
        <w:ind w:left="0"/>
        <w:jc w:val="both"/>
        <w:rPr>
          <w:rFonts w:ascii="Arial" w:hAnsi="Arial" w:cs="Arial"/>
          <w:b/>
          <w:bCs/>
          <w:snapToGrid w:val="0"/>
        </w:rPr>
      </w:pPr>
    </w:p>
    <w:p w14:paraId="1DB91894" w14:textId="77777777" w:rsidR="00997332" w:rsidRPr="00CE7B86" w:rsidRDefault="00E225E1" w:rsidP="00245BA5">
      <w:pPr>
        <w:pStyle w:val="Listavistosa-nfasis11"/>
        <w:numPr>
          <w:ilvl w:val="0"/>
          <w:numId w:val="16"/>
        </w:numPr>
        <w:jc w:val="both"/>
        <w:rPr>
          <w:rFonts w:ascii="Arial" w:hAnsi="Arial" w:cs="Arial"/>
          <w:b/>
          <w:bCs/>
          <w:snapToGrid w:val="0"/>
        </w:rPr>
      </w:pPr>
      <w:r w:rsidRPr="00CE7B86">
        <w:rPr>
          <w:rFonts w:ascii="Arial" w:hAnsi="Arial" w:cs="Arial"/>
          <w:b/>
          <w:bCs/>
          <w:snapToGrid w:val="0"/>
        </w:rPr>
        <w:t>GUARDAR LA SUFICIENTE RESERVA PROFESIONAL SOBRE LA INFORMACIÓN QUE SE OBTENGA DE LAS ACTIVIDADES REALIZADAS</w:t>
      </w:r>
      <w:r w:rsidR="00CF7B6B" w:rsidRPr="00CE7B86">
        <w:rPr>
          <w:rFonts w:ascii="Arial" w:hAnsi="Arial" w:cs="Arial"/>
          <w:b/>
          <w:bCs/>
          <w:snapToGrid w:val="0"/>
        </w:rPr>
        <w:t>.</w:t>
      </w:r>
    </w:p>
    <w:p w14:paraId="60F0B3EA" w14:textId="77777777" w:rsidR="00CF7B6B" w:rsidRPr="00CE7B86" w:rsidRDefault="00CF7B6B" w:rsidP="00245BA5">
      <w:pPr>
        <w:pStyle w:val="Listavistosa-nfasis11"/>
        <w:ind w:left="0"/>
        <w:jc w:val="both"/>
        <w:rPr>
          <w:rFonts w:ascii="Arial" w:hAnsi="Arial" w:cs="Arial"/>
          <w:b/>
          <w:bCs/>
          <w:snapToGrid w:val="0"/>
        </w:rPr>
      </w:pPr>
    </w:p>
    <w:p w14:paraId="0D330329" w14:textId="77777777" w:rsidR="00AF160B" w:rsidRPr="00CE7B86" w:rsidRDefault="00AF160B" w:rsidP="00245BA5">
      <w:pPr>
        <w:jc w:val="both"/>
        <w:rPr>
          <w:rFonts w:ascii="Arial" w:hAnsi="Arial" w:cs="Arial"/>
          <w:color w:val="000000"/>
        </w:rPr>
      </w:pPr>
      <w:r w:rsidRPr="00CE7B86">
        <w:rPr>
          <w:rFonts w:ascii="Arial" w:hAnsi="Arial" w:cs="Arial"/>
        </w:rPr>
        <w:t xml:space="preserve">El contratista en este caso </w:t>
      </w:r>
      <w:r w:rsidR="00002D01" w:rsidRPr="00834433">
        <w:rPr>
          <w:rFonts w:ascii="Arial" w:hAnsi="Arial" w:cs="Arial"/>
          <w:b/>
          <w:color w:val="000000"/>
        </w:rPr>
        <w:t>INGENIERÍA</w:t>
      </w:r>
      <w:r w:rsidR="00397A20" w:rsidRPr="00834433">
        <w:rPr>
          <w:rFonts w:ascii="Arial" w:hAnsi="Arial" w:cs="Arial"/>
          <w:b/>
          <w:color w:val="000000"/>
        </w:rPr>
        <w:t xml:space="preserve"> E HIDROSISTEMAS GRUPO DE </w:t>
      </w:r>
      <w:r w:rsidR="00002D01" w:rsidRPr="00834433">
        <w:rPr>
          <w:rFonts w:ascii="Arial" w:hAnsi="Arial" w:cs="Arial"/>
          <w:b/>
          <w:color w:val="000000"/>
        </w:rPr>
        <w:t>CONSULTORÍA</w:t>
      </w:r>
      <w:r w:rsidR="00397A20" w:rsidRPr="00834433">
        <w:rPr>
          <w:rFonts w:ascii="Arial" w:hAnsi="Arial" w:cs="Arial"/>
          <w:b/>
          <w:color w:val="000000"/>
        </w:rPr>
        <w:t xml:space="preserve"> S.A. </w:t>
      </w:r>
      <w:r w:rsidR="004C08B7">
        <w:rPr>
          <w:rFonts w:ascii="Arial" w:hAnsi="Arial" w:cs="Arial"/>
          <w:b/>
          <w:color w:val="000000"/>
        </w:rPr>
        <w:t>–</w:t>
      </w:r>
      <w:r w:rsidR="00397A20" w:rsidRPr="00834433">
        <w:rPr>
          <w:rFonts w:ascii="Arial" w:hAnsi="Arial" w:cs="Arial"/>
          <w:b/>
          <w:color w:val="000000"/>
        </w:rPr>
        <w:t xml:space="preserve"> IEH</w:t>
      </w:r>
      <w:r w:rsidR="004C08B7">
        <w:rPr>
          <w:rFonts w:ascii="Arial" w:hAnsi="Arial" w:cs="Arial"/>
          <w:b/>
          <w:color w:val="000000"/>
        </w:rPr>
        <w:t xml:space="preserve"> </w:t>
      </w:r>
      <w:r w:rsidR="00397A20" w:rsidRPr="00834433">
        <w:rPr>
          <w:rFonts w:ascii="Arial" w:hAnsi="Arial" w:cs="Arial"/>
          <w:b/>
          <w:color w:val="000000"/>
        </w:rPr>
        <w:t>GRUCON S.A.</w:t>
      </w:r>
      <w:r w:rsidRPr="00CE7B86">
        <w:rPr>
          <w:rFonts w:ascii="Arial" w:hAnsi="Arial" w:cs="Arial"/>
        </w:rPr>
        <w:t>, ha guardado confidencialidad absoluta respecto de la información que se obtuvo en el desarrollo de estas actividades como quiera que a la fecha no se ha presentado anomalías con la misma</w:t>
      </w:r>
      <w:r w:rsidR="00522378">
        <w:rPr>
          <w:rFonts w:ascii="Arial" w:hAnsi="Arial" w:cs="Arial"/>
        </w:rPr>
        <w:t xml:space="preserve">, por lo que el contratante, </w:t>
      </w:r>
      <w:r w:rsidRPr="00CE7B86">
        <w:rPr>
          <w:rFonts w:ascii="Arial" w:hAnsi="Arial" w:cs="Arial"/>
        </w:rPr>
        <w:t>esto es</w:t>
      </w:r>
      <w:r w:rsidR="00F4789C" w:rsidRPr="00CE7B86">
        <w:rPr>
          <w:rFonts w:ascii="Arial" w:hAnsi="Arial" w:cs="Arial"/>
        </w:rPr>
        <w:t xml:space="preserve"> la</w:t>
      </w:r>
      <w:r w:rsidRPr="00CE7B86">
        <w:rPr>
          <w:rFonts w:ascii="Arial" w:hAnsi="Arial" w:cs="Arial"/>
        </w:rPr>
        <w:t xml:space="preserve"> </w:t>
      </w:r>
      <w:r w:rsidRPr="00E61653">
        <w:rPr>
          <w:rFonts w:ascii="Arial" w:hAnsi="Arial" w:cs="Arial"/>
          <w:b/>
          <w:bCs/>
        </w:rPr>
        <w:t>EMPRESA DE</w:t>
      </w:r>
      <w:r w:rsidR="005A3F2A">
        <w:rPr>
          <w:rFonts w:ascii="Arial" w:hAnsi="Arial" w:cs="Arial"/>
          <w:b/>
          <w:bCs/>
        </w:rPr>
        <w:t>PARTAMENTAL DE</w:t>
      </w:r>
      <w:r w:rsidRPr="00E61653">
        <w:rPr>
          <w:rFonts w:ascii="Arial" w:hAnsi="Arial" w:cs="Arial"/>
          <w:b/>
          <w:bCs/>
        </w:rPr>
        <w:t xml:space="preserve"> ACUEDUCTO, ALCANTARILLADO Y ASEO DEL TOL</w:t>
      </w:r>
      <w:r w:rsidR="009841DA">
        <w:rPr>
          <w:rFonts w:ascii="Arial" w:hAnsi="Arial" w:cs="Arial"/>
          <w:b/>
          <w:bCs/>
        </w:rPr>
        <w:t>IMA EDAT S.A. E</w:t>
      </w:r>
      <w:r w:rsidR="00032979">
        <w:rPr>
          <w:rFonts w:ascii="Arial" w:hAnsi="Arial" w:cs="Arial"/>
          <w:b/>
          <w:bCs/>
        </w:rPr>
        <w:t>.</w:t>
      </w:r>
      <w:r w:rsidR="009841DA">
        <w:rPr>
          <w:rFonts w:ascii="Arial" w:hAnsi="Arial" w:cs="Arial"/>
          <w:b/>
          <w:bCs/>
        </w:rPr>
        <w:t>S</w:t>
      </w:r>
      <w:r w:rsidR="00032979">
        <w:rPr>
          <w:rFonts w:ascii="Arial" w:hAnsi="Arial" w:cs="Arial"/>
          <w:b/>
          <w:bCs/>
        </w:rPr>
        <w:t>.</w:t>
      </w:r>
      <w:r w:rsidR="009841DA">
        <w:rPr>
          <w:rFonts w:ascii="Arial" w:hAnsi="Arial" w:cs="Arial"/>
          <w:b/>
          <w:bCs/>
        </w:rPr>
        <w:t>P</w:t>
      </w:r>
      <w:r w:rsidR="00032979">
        <w:rPr>
          <w:rFonts w:ascii="Arial" w:hAnsi="Arial" w:cs="Arial"/>
          <w:b/>
          <w:bCs/>
        </w:rPr>
        <w:t>.</w:t>
      </w:r>
      <w:r w:rsidR="009841DA">
        <w:rPr>
          <w:rFonts w:ascii="Arial" w:hAnsi="Arial" w:cs="Arial"/>
          <w:b/>
          <w:bCs/>
        </w:rPr>
        <w:t xml:space="preserve"> </w:t>
      </w:r>
      <w:r w:rsidR="004D4AAA">
        <w:rPr>
          <w:rFonts w:ascii="Arial" w:hAnsi="Arial" w:cs="Arial"/>
          <w:b/>
          <w:bCs/>
        </w:rPr>
        <w:t>OFICIAL</w:t>
      </w:r>
      <w:r w:rsidRPr="00CE7B86">
        <w:rPr>
          <w:rFonts w:ascii="Arial" w:hAnsi="Arial" w:cs="Arial"/>
        </w:rPr>
        <w:t xml:space="preserve">, </w:t>
      </w:r>
      <w:r w:rsidR="009841DA">
        <w:rPr>
          <w:rFonts w:ascii="Arial" w:hAnsi="Arial" w:cs="Arial"/>
        </w:rPr>
        <w:t>manifiesta que continuará con la reserva y confidencialidad de la información obtenida en el marco del Contrato.</w:t>
      </w:r>
    </w:p>
    <w:p w14:paraId="790CE5A0" w14:textId="77777777" w:rsidR="006936B1" w:rsidRPr="00CE7B86" w:rsidRDefault="006936B1" w:rsidP="00245BA5">
      <w:pPr>
        <w:pStyle w:val="Listavistosa-nfasis11"/>
        <w:ind w:left="0"/>
        <w:jc w:val="both"/>
        <w:rPr>
          <w:rFonts w:ascii="Arial" w:hAnsi="Arial" w:cs="Arial"/>
          <w:b/>
          <w:bCs/>
          <w:snapToGrid w:val="0"/>
        </w:rPr>
      </w:pPr>
    </w:p>
    <w:p w14:paraId="7ED231FE" w14:textId="77777777" w:rsidR="00997332" w:rsidRPr="00CE7B86" w:rsidRDefault="00E225E1" w:rsidP="00245BA5">
      <w:pPr>
        <w:pStyle w:val="Listavistosa-nfasis11"/>
        <w:numPr>
          <w:ilvl w:val="0"/>
          <w:numId w:val="16"/>
        </w:numPr>
        <w:jc w:val="both"/>
        <w:rPr>
          <w:rFonts w:ascii="Arial" w:hAnsi="Arial" w:cs="Arial"/>
          <w:b/>
          <w:bCs/>
          <w:snapToGrid w:val="0"/>
        </w:rPr>
      </w:pPr>
      <w:r w:rsidRPr="00CE7B86">
        <w:rPr>
          <w:rFonts w:ascii="Arial" w:hAnsi="Arial" w:cs="Arial"/>
          <w:b/>
          <w:bCs/>
          <w:snapToGrid w:val="0"/>
        </w:rPr>
        <w:lastRenderedPageBreak/>
        <w:t>RESPONDER POR LA CALIDAD DE LOS SERVICIOS PRESTADOS</w:t>
      </w:r>
      <w:r w:rsidR="00CF7B6B" w:rsidRPr="00CE7B86">
        <w:rPr>
          <w:rFonts w:ascii="Arial" w:hAnsi="Arial" w:cs="Arial"/>
          <w:b/>
          <w:bCs/>
          <w:snapToGrid w:val="0"/>
        </w:rPr>
        <w:t>.</w:t>
      </w:r>
    </w:p>
    <w:p w14:paraId="60D4DBAD" w14:textId="77777777" w:rsidR="00CF7B6B" w:rsidRPr="00CE7B86" w:rsidRDefault="00CF7B6B" w:rsidP="00245BA5">
      <w:pPr>
        <w:pStyle w:val="Listavistosa-nfasis11"/>
        <w:ind w:left="0"/>
        <w:jc w:val="both"/>
        <w:rPr>
          <w:rFonts w:ascii="Arial" w:hAnsi="Arial" w:cs="Arial"/>
          <w:b/>
          <w:bCs/>
          <w:snapToGrid w:val="0"/>
        </w:rPr>
      </w:pPr>
    </w:p>
    <w:p w14:paraId="60FC662B" w14:textId="77777777" w:rsidR="00182D8C" w:rsidRPr="00CE7B86" w:rsidRDefault="00182D8C" w:rsidP="00245BA5">
      <w:pPr>
        <w:pStyle w:val="Listavistosa-nfasis11"/>
        <w:ind w:left="0"/>
        <w:jc w:val="both"/>
        <w:rPr>
          <w:rFonts w:ascii="Arial" w:hAnsi="Arial" w:cs="Arial"/>
          <w:snapToGrid w:val="0"/>
        </w:rPr>
      </w:pPr>
      <w:r w:rsidRPr="00CE7B86">
        <w:rPr>
          <w:rFonts w:ascii="Arial" w:hAnsi="Arial" w:cs="Arial"/>
          <w:snapToGrid w:val="0"/>
        </w:rPr>
        <w:t>La calidad de los productos entregados por el Contratista responde a las condiciones técnicas</w:t>
      </w:r>
      <w:r w:rsidR="00931AF8" w:rsidRPr="00CE7B86">
        <w:rPr>
          <w:rFonts w:ascii="Arial" w:hAnsi="Arial" w:cs="Arial"/>
          <w:snapToGrid w:val="0"/>
        </w:rPr>
        <w:t xml:space="preserve"> exigidas para</w:t>
      </w:r>
      <w:r w:rsidR="008A56FC" w:rsidRPr="00CE7B86">
        <w:rPr>
          <w:rFonts w:ascii="Arial" w:hAnsi="Arial" w:cs="Arial"/>
          <w:snapToGrid w:val="0"/>
        </w:rPr>
        <w:t xml:space="preserve"> cada actividad</w:t>
      </w:r>
      <w:r w:rsidR="00F4789C" w:rsidRPr="00CE7B86">
        <w:rPr>
          <w:rFonts w:ascii="Arial" w:hAnsi="Arial" w:cs="Arial"/>
          <w:snapToGrid w:val="0"/>
        </w:rPr>
        <w:t xml:space="preserve"> de acuerdo con</w:t>
      </w:r>
      <w:r w:rsidR="00670635" w:rsidRPr="00CE7B86">
        <w:rPr>
          <w:rFonts w:ascii="Arial" w:hAnsi="Arial" w:cs="Arial"/>
          <w:snapToGrid w:val="0"/>
        </w:rPr>
        <w:t xml:space="preserve"> la normativa vigent</w:t>
      </w:r>
      <w:r w:rsidR="007B7228" w:rsidRPr="00CE7B86">
        <w:rPr>
          <w:rFonts w:ascii="Arial" w:hAnsi="Arial" w:cs="Arial"/>
          <w:snapToGrid w:val="0"/>
        </w:rPr>
        <w:t>e</w:t>
      </w:r>
      <w:r w:rsidR="00F4789C" w:rsidRPr="00CE7B86">
        <w:rPr>
          <w:rFonts w:ascii="Arial" w:hAnsi="Arial" w:cs="Arial"/>
          <w:snapToGrid w:val="0"/>
        </w:rPr>
        <w:t xml:space="preserve"> y </w:t>
      </w:r>
      <w:r w:rsidR="007B7228" w:rsidRPr="00CE7B86">
        <w:rPr>
          <w:rFonts w:ascii="Arial" w:hAnsi="Arial" w:cs="Arial"/>
          <w:snapToGrid w:val="0"/>
        </w:rPr>
        <w:t xml:space="preserve">a </w:t>
      </w:r>
      <w:r w:rsidR="00670635" w:rsidRPr="00CE7B86">
        <w:rPr>
          <w:rFonts w:ascii="Arial" w:hAnsi="Arial" w:cs="Arial"/>
          <w:snapToGrid w:val="0"/>
        </w:rPr>
        <w:t xml:space="preserve">los estándares </w:t>
      </w:r>
      <w:r w:rsidR="00EA1624" w:rsidRPr="00CE7B86">
        <w:rPr>
          <w:rFonts w:ascii="Arial" w:hAnsi="Arial" w:cs="Arial"/>
          <w:snapToGrid w:val="0"/>
        </w:rPr>
        <w:t>exigidos por el Ministerio y las Comisiones Reguladoras</w:t>
      </w:r>
      <w:r w:rsidR="00931AF8" w:rsidRPr="00CE7B86">
        <w:rPr>
          <w:rFonts w:ascii="Arial" w:hAnsi="Arial" w:cs="Arial"/>
          <w:snapToGrid w:val="0"/>
        </w:rPr>
        <w:t>. Esto último convalidado por la</w:t>
      </w:r>
      <w:r w:rsidR="003907E6" w:rsidRPr="00CE7B86">
        <w:rPr>
          <w:rFonts w:ascii="Arial" w:hAnsi="Arial" w:cs="Arial"/>
          <w:snapToGrid w:val="0"/>
        </w:rPr>
        <w:t xml:space="preserve"> </w:t>
      </w:r>
      <w:r w:rsidR="00931AF8" w:rsidRPr="00CE7B86">
        <w:rPr>
          <w:rFonts w:ascii="Arial" w:hAnsi="Arial" w:cs="Arial"/>
          <w:snapToGrid w:val="0"/>
        </w:rPr>
        <w:t>aprobación de</w:t>
      </w:r>
      <w:r w:rsidR="003907E6" w:rsidRPr="00CE7B86">
        <w:rPr>
          <w:rFonts w:ascii="Arial" w:hAnsi="Arial" w:cs="Arial"/>
          <w:snapToGrid w:val="0"/>
        </w:rPr>
        <w:t xml:space="preserve"> la </w:t>
      </w:r>
      <w:r w:rsidR="004D4AAA">
        <w:rPr>
          <w:rFonts w:ascii="Arial" w:hAnsi="Arial" w:cs="Arial"/>
          <w:snapToGrid w:val="0"/>
        </w:rPr>
        <w:t xml:space="preserve">Interventoría y la </w:t>
      </w:r>
      <w:r w:rsidR="003907E6" w:rsidRPr="00CE7B86">
        <w:rPr>
          <w:rFonts w:ascii="Arial" w:hAnsi="Arial" w:cs="Arial"/>
          <w:snapToGrid w:val="0"/>
        </w:rPr>
        <w:t>Supervisión</w:t>
      </w:r>
      <w:r w:rsidR="00931AF8" w:rsidRPr="00CE7B86">
        <w:rPr>
          <w:rFonts w:ascii="Arial" w:hAnsi="Arial" w:cs="Arial"/>
          <w:snapToGrid w:val="0"/>
        </w:rPr>
        <w:t xml:space="preserve"> frente a cada uno de los productos efectivamente entregados</w:t>
      </w:r>
      <w:r w:rsidR="00522378">
        <w:rPr>
          <w:rFonts w:ascii="Arial" w:hAnsi="Arial" w:cs="Arial"/>
          <w:snapToGrid w:val="0"/>
        </w:rPr>
        <w:t xml:space="preserve">. </w:t>
      </w:r>
      <w:r w:rsidR="0058365D">
        <w:rPr>
          <w:rFonts w:ascii="Arial" w:hAnsi="Arial" w:cs="Arial"/>
          <w:snapToGrid w:val="0"/>
        </w:rPr>
        <w:t>Se suma a lo anterior</w:t>
      </w:r>
      <w:r w:rsidR="00522378">
        <w:rPr>
          <w:rFonts w:ascii="Arial" w:hAnsi="Arial" w:cs="Arial"/>
          <w:snapToGrid w:val="0"/>
        </w:rPr>
        <w:t>,</w:t>
      </w:r>
      <w:r w:rsidR="0058365D">
        <w:rPr>
          <w:rFonts w:ascii="Arial" w:hAnsi="Arial" w:cs="Arial"/>
          <w:snapToGrid w:val="0"/>
        </w:rPr>
        <w:t xml:space="preserve"> </w:t>
      </w:r>
      <w:r w:rsidR="000D29E8" w:rsidRPr="00CE7B86">
        <w:rPr>
          <w:rFonts w:ascii="Arial" w:hAnsi="Arial" w:cs="Arial"/>
          <w:snapToGrid w:val="0"/>
        </w:rPr>
        <w:t>que</w:t>
      </w:r>
      <w:r w:rsidR="003907E6" w:rsidRPr="00CE7B86">
        <w:rPr>
          <w:rFonts w:ascii="Arial" w:hAnsi="Arial" w:cs="Arial"/>
          <w:snapToGrid w:val="0"/>
        </w:rPr>
        <w:t xml:space="preserve"> el Consultor </w:t>
      </w:r>
      <w:r w:rsidR="00A02052" w:rsidRPr="00CE7B86">
        <w:rPr>
          <w:rFonts w:ascii="Arial" w:hAnsi="Arial" w:cs="Arial"/>
          <w:snapToGrid w:val="0"/>
        </w:rPr>
        <w:t>aportó la Póliza de Calidad del Servicio debidamente actualizada</w:t>
      </w:r>
      <w:r w:rsidR="007D33D6" w:rsidRPr="00CE7B86">
        <w:rPr>
          <w:rFonts w:ascii="Arial" w:hAnsi="Arial" w:cs="Arial"/>
          <w:snapToGrid w:val="0"/>
        </w:rPr>
        <w:t xml:space="preserve"> con las vigencias exigidas por la Entidad. </w:t>
      </w:r>
    </w:p>
    <w:p w14:paraId="4DE87628" w14:textId="77777777" w:rsidR="0022732D" w:rsidRPr="00CE7B86" w:rsidRDefault="0022732D" w:rsidP="00245BA5">
      <w:pPr>
        <w:pStyle w:val="Listavistosa-nfasis11"/>
        <w:ind w:left="0"/>
        <w:jc w:val="both"/>
        <w:rPr>
          <w:rFonts w:ascii="Arial" w:hAnsi="Arial" w:cs="Arial"/>
          <w:b/>
          <w:bCs/>
          <w:snapToGrid w:val="0"/>
          <w:sz w:val="22"/>
          <w:szCs w:val="22"/>
        </w:rPr>
      </w:pPr>
    </w:p>
    <w:p w14:paraId="6A09C401" w14:textId="77777777" w:rsidR="001014B6" w:rsidRPr="00CE7B86" w:rsidRDefault="00E225E1" w:rsidP="00245BA5">
      <w:pPr>
        <w:pStyle w:val="Listavistosa-nfasis11"/>
        <w:numPr>
          <w:ilvl w:val="0"/>
          <w:numId w:val="16"/>
        </w:numPr>
        <w:jc w:val="both"/>
        <w:rPr>
          <w:rFonts w:ascii="Arial" w:hAnsi="Arial" w:cs="Arial"/>
          <w:b/>
          <w:bCs/>
          <w:snapToGrid w:val="0"/>
        </w:rPr>
      </w:pPr>
      <w:r w:rsidRPr="00CE7B86">
        <w:rPr>
          <w:rFonts w:ascii="Arial" w:hAnsi="Arial" w:cs="Arial"/>
          <w:b/>
          <w:bCs/>
          <w:snapToGrid w:val="0"/>
        </w:rPr>
        <w:t>PRESENTAR INFORMES AL SUPERVISOR DEL CONTRATO SOBRE EL CUMPLIMENTO DE LAS OBLIGACIONES, PARA LA OBLIGACIÓN DEL RESPECTIVO PAGO</w:t>
      </w:r>
      <w:r w:rsidR="00CF7B6B" w:rsidRPr="00CE7B86">
        <w:rPr>
          <w:rFonts w:ascii="Arial" w:hAnsi="Arial" w:cs="Arial"/>
          <w:b/>
          <w:bCs/>
          <w:snapToGrid w:val="0"/>
        </w:rPr>
        <w:t>.</w:t>
      </w:r>
    </w:p>
    <w:p w14:paraId="13B154A6" w14:textId="77777777" w:rsidR="00B7335C" w:rsidRPr="00CE7B86" w:rsidRDefault="00B7335C" w:rsidP="00245BA5">
      <w:pPr>
        <w:pStyle w:val="Listavistosa-nfasis11"/>
        <w:ind w:left="0"/>
        <w:rPr>
          <w:rFonts w:ascii="Arial" w:hAnsi="Arial" w:cs="Arial"/>
          <w:b/>
          <w:bCs/>
          <w:snapToGrid w:val="0"/>
        </w:rPr>
      </w:pPr>
    </w:p>
    <w:p w14:paraId="15092891" w14:textId="77777777" w:rsidR="00986E63" w:rsidRDefault="00FA7D61" w:rsidP="00245BA5">
      <w:pPr>
        <w:pStyle w:val="Listavistosa-nfasis11"/>
        <w:ind w:left="0"/>
        <w:jc w:val="both"/>
        <w:rPr>
          <w:rFonts w:ascii="Arial" w:hAnsi="Arial" w:cs="Arial"/>
          <w:snapToGrid w:val="0"/>
        </w:rPr>
      </w:pPr>
      <w:r w:rsidRPr="00CE7B86">
        <w:rPr>
          <w:rFonts w:ascii="Arial" w:hAnsi="Arial" w:cs="Arial"/>
          <w:snapToGrid w:val="0"/>
        </w:rPr>
        <w:t xml:space="preserve">Mensualmente la consultoría </w:t>
      </w:r>
      <w:r w:rsidR="00986E63">
        <w:rPr>
          <w:rFonts w:ascii="Arial" w:hAnsi="Arial" w:cs="Arial"/>
          <w:snapToGrid w:val="0"/>
        </w:rPr>
        <w:t xml:space="preserve">entregó </w:t>
      </w:r>
      <w:r w:rsidR="00C44490" w:rsidRPr="00CE7B86">
        <w:rPr>
          <w:rFonts w:ascii="Arial" w:hAnsi="Arial" w:cs="Arial"/>
          <w:snapToGrid w:val="0"/>
        </w:rPr>
        <w:t xml:space="preserve">oportunamente </w:t>
      </w:r>
      <w:r w:rsidRPr="00CE7B86">
        <w:rPr>
          <w:rFonts w:ascii="Arial" w:hAnsi="Arial" w:cs="Arial"/>
          <w:snapToGrid w:val="0"/>
        </w:rPr>
        <w:t xml:space="preserve">a </w:t>
      </w:r>
      <w:r w:rsidR="00986E63">
        <w:rPr>
          <w:rFonts w:ascii="Arial" w:hAnsi="Arial" w:cs="Arial"/>
          <w:snapToGrid w:val="0"/>
        </w:rPr>
        <w:t xml:space="preserve">la </w:t>
      </w:r>
      <w:r w:rsidR="005717F3">
        <w:rPr>
          <w:rFonts w:ascii="Arial" w:hAnsi="Arial" w:cs="Arial"/>
          <w:snapToGrid w:val="0"/>
        </w:rPr>
        <w:t>Interventoría</w:t>
      </w:r>
      <w:r w:rsidRPr="00CE7B86">
        <w:rPr>
          <w:rFonts w:ascii="Arial" w:hAnsi="Arial" w:cs="Arial"/>
          <w:snapToGrid w:val="0"/>
        </w:rPr>
        <w:t xml:space="preserve">, los informes de avance de las actividades, informes que daban fe del estado en que se encontraban cada una de las actividades </w:t>
      </w:r>
      <w:r w:rsidR="00835D46">
        <w:rPr>
          <w:rFonts w:ascii="Arial" w:hAnsi="Arial" w:cs="Arial"/>
          <w:snapToGrid w:val="0"/>
        </w:rPr>
        <w:t>del</w:t>
      </w:r>
      <w:r w:rsidRPr="00CE7B86">
        <w:rPr>
          <w:rFonts w:ascii="Arial" w:hAnsi="Arial" w:cs="Arial"/>
          <w:snapToGrid w:val="0"/>
        </w:rPr>
        <w:t xml:space="preserve"> contrato, informes </w:t>
      </w:r>
      <w:r w:rsidRPr="005717F3">
        <w:rPr>
          <w:rFonts w:ascii="Arial" w:hAnsi="Arial" w:cs="Arial"/>
          <w:snapToGrid w:val="0"/>
        </w:rPr>
        <w:t xml:space="preserve">que constan en </w:t>
      </w:r>
      <w:r w:rsidRPr="008D78B6">
        <w:rPr>
          <w:rFonts w:ascii="Arial" w:hAnsi="Arial" w:cs="Arial"/>
          <w:snapToGrid w:val="0"/>
        </w:rPr>
        <w:t xml:space="preserve">documentos por escrito y de los cuales reposan en nuestros archivos </w:t>
      </w:r>
      <w:r w:rsidR="009841DA" w:rsidRPr="008D78B6">
        <w:rPr>
          <w:rFonts w:ascii="Arial" w:hAnsi="Arial" w:cs="Arial"/>
          <w:snapToGrid w:val="0"/>
        </w:rPr>
        <w:t>(Anexo No.</w:t>
      </w:r>
      <w:r w:rsidRPr="008D78B6">
        <w:rPr>
          <w:rFonts w:ascii="Arial" w:hAnsi="Arial" w:cs="Arial"/>
          <w:snapToGrid w:val="0"/>
        </w:rPr>
        <w:t xml:space="preserve"> </w:t>
      </w:r>
      <w:r w:rsidR="00C912E5" w:rsidRPr="008D78B6">
        <w:rPr>
          <w:rFonts w:ascii="Arial" w:hAnsi="Arial" w:cs="Arial"/>
          <w:snapToGrid w:val="0"/>
        </w:rPr>
        <w:t>1</w:t>
      </w:r>
      <w:r w:rsidR="001250DB">
        <w:rPr>
          <w:rFonts w:ascii="Arial" w:hAnsi="Arial" w:cs="Arial"/>
          <w:snapToGrid w:val="0"/>
        </w:rPr>
        <w:t>2</w:t>
      </w:r>
      <w:r w:rsidR="009841DA" w:rsidRPr="008D78B6">
        <w:rPr>
          <w:rFonts w:ascii="Arial" w:hAnsi="Arial" w:cs="Arial"/>
          <w:snapToGrid w:val="0"/>
        </w:rPr>
        <w:t xml:space="preserve">. </w:t>
      </w:r>
      <w:r w:rsidR="00E55CDB" w:rsidRPr="008D78B6">
        <w:rPr>
          <w:rFonts w:ascii="Arial" w:hAnsi="Arial" w:cs="Arial"/>
          <w:snapToGrid w:val="0"/>
        </w:rPr>
        <w:t>(</w:t>
      </w:r>
      <w:r w:rsidRPr="008D78B6">
        <w:rPr>
          <w:rFonts w:ascii="Arial" w:hAnsi="Arial" w:cs="Arial"/>
          <w:snapToGrid w:val="0"/>
        </w:rPr>
        <w:t>1</w:t>
      </w:r>
      <w:r w:rsidR="001E29DA" w:rsidRPr="008D78B6">
        <w:rPr>
          <w:rFonts w:ascii="Arial" w:hAnsi="Arial" w:cs="Arial"/>
          <w:snapToGrid w:val="0"/>
        </w:rPr>
        <w:t>2</w:t>
      </w:r>
      <w:r w:rsidR="00E55CDB" w:rsidRPr="008D78B6">
        <w:rPr>
          <w:rFonts w:ascii="Arial" w:hAnsi="Arial" w:cs="Arial"/>
          <w:snapToGrid w:val="0"/>
        </w:rPr>
        <w:t>)</w:t>
      </w:r>
      <w:r w:rsidRPr="008D78B6">
        <w:rPr>
          <w:rFonts w:ascii="Arial" w:hAnsi="Arial" w:cs="Arial"/>
          <w:snapToGrid w:val="0"/>
        </w:rPr>
        <w:t xml:space="preserve"> </w:t>
      </w:r>
      <w:r w:rsidRPr="000211FB">
        <w:rPr>
          <w:rFonts w:ascii="Arial" w:hAnsi="Arial" w:cs="Arial"/>
          <w:snapToGrid w:val="0"/>
        </w:rPr>
        <w:t>Informes Digitales</w:t>
      </w:r>
      <w:r w:rsidRPr="008D78B6">
        <w:rPr>
          <w:rFonts w:ascii="Arial" w:hAnsi="Arial" w:cs="Arial"/>
          <w:snapToGrid w:val="0"/>
        </w:rPr>
        <w:t>).</w:t>
      </w:r>
    </w:p>
    <w:p w14:paraId="1B66085D" w14:textId="77777777" w:rsidR="000211FB" w:rsidRDefault="000211FB" w:rsidP="00245BA5">
      <w:pPr>
        <w:pStyle w:val="Listavistosa-nfasis11"/>
        <w:ind w:left="0"/>
        <w:jc w:val="both"/>
        <w:rPr>
          <w:rFonts w:ascii="Arial" w:hAnsi="Arial" w:cs="Arial"/>
          <w:snapToGrid w:val="0"/>
        </w:rPr>
      </w:pPr>
    </w:p>
    <w:p w14:paraId="345B886A" w14:textId="77777777" w:rsidR="000211FB" w:rsidRDefault="000211FB" w:rsidP="00245BA5">
      <w:pPr>
        <w:pStyle w:val="Listavistosa-nfasis11"/>
        <w:ind w:left="0"/>
        <w:jc w:val="both"/>
        <w:rPr>
          <w:rFonts w:ascii="Arial" w:hAnsi="Arial" w:cs="Arial"/>
          <w:snapToGrid w:val="0"/>
        </w:rPr>
      </w:pPr>
    </w:p>
    <w:p w14:paraId="368D1FED" w14:textId="77777777" w:rsidR="000211FB" w:rsidRDefault="000211FB" w:rsidP="00245BA5">
      <w:pPr>
        <w:pStyle w:val="Listavistosa-nfasis11"/>
        <w:ind w:left="0"/>
        <w:jc w:val="both"/>
        <w:rPr>
          <w:rFonts w:ascii="Arial" w:hAnsi="Arial" w:cs="Arial"/>
          <w:snapToGrid w:val="0"/>
        </w:rPr>
      </w:pPr>
    </w:p>
    <w:p w14:paraId="5F0EA3A2" w14:textId="77777777" w:rsidR="00DC7FEB" w:rsidRPr="00986E63" w:rsidRDefault="00DC7FEB" w:rsidP="00245BA5">
      <w:pPr>
        <w:pStyle w:val="Listavistosa-nfasis11"/>
        <w:numPr>
          <w:ilvl w:val="0"/>
          <w:numId w:val="33"/>
        </w:numPr>
        <w:jc w:val="both"/>
        <w:rPr>
          <w:rFonts w:ascii="Arial" w:hAnsi="Arial" w:cs="Arial"/>
          <w:snapToGrid w:val="0"/>
        </w:rPr>
      </w:pPr>
      <w:r w:rsidRPr="001A3D12">
        <w:rPr>
          <w:rFonts w:ascii="Arial" w:hAnsi="Arial" w:cs="Arial"/>
          <w:b/>
          <w:snapToGrid w:val="0"/>
          <w:color w:val="000000"/>
        </w:rPr>
        <w:t>O</w:t>
      </w:r>
      <w:r w:rsidR="00986E63">
        <w:rPr>
          <w:rFonts w:ascii="Arial" w:hAnsi="Arial" w:cs="Arial"/>
          <w:b/>
          <w:snapToGrid w:val="0"/>
          <w:color w:val="000000"/>
        </w:rPr>
        <w:t>BLIGACIONES ESPECÍFICAS DEL CONTRATO</w:t>
      </w:r>
    </w:p>
    <w:p w14:paraId="4FA86434" w14:textId="77777777" w:rsidR="00AF6833" w:rsidRPr="001A3D12" w:rsidRDefault="00AF6833" w:rsidP="00245BA5">
      <w:pPr>
        <w:tabs>
          <w:tab w:val="left" w:pos="284"/>
        </w:tabs>
        <w:jc w:val="center"/>
        <w:rPr>
          <w:rFonts w:ascii="Arial" w:hAnsi="Arial" w:cs="Arial"/>
          <w:b/>
          <w:bCs/>
          <w:snapToGrid w:val="0"/>
        </w:rPr>
      </w:pPr>
    </w:p>
    <w:p w14:paraId="0A18FD61" w14:textId="77777777" w:rsidR="00FC4C51" w:rsidRPr="001A3D12" w:rsidRDefault="00D657D6" w:rsidP="00245BA5">
      <w:pPr>
        <w:tabs>
          <w:tab w:val="left" w:pos="284"/>
        </w:tabs>
        <w:jc w:val="both"/>
        <w:rPr>
          <w:rFonts w:ascii="Arial" w:hAnsi="Arial" w:cs="Arial"/>
          <w:bCs/>
          <w:snapToGrid w:val="0"/>
        </w:rPr>
      </w:pPr>
      <w:r w:rsidRPr="001A3D12">
        <w:rPr>
          <w:rFonts w:ascii="Arial" w:hAnsi="Arial" w:cs="Arial"/>
          <w:bCs/>
          <w:snapToGrid w:val="0"/>
        </w:rPr>
        <w:t xml:space="preserve">Con el fin de evaluar el cumplimiento de las obligaciones </w:t>
      </w:r>
      <w:r w:rsidR="008457FF" w:rsidRPr="001A3D12">
        <w:rPr>
          <w:rFonts w:ascii="Arial" w:hAnsi="Arial" w:cs="Arial"/>
          <w:bCs/>
          <w:snapToGrid w:val="0"/>
        </w:rPr>
        <w:t xml:space="preserve">específicas </w:t>
      </w:r>
      <w:r w:rsidRPr="001A3D12">
        <w:rPr>
          <w:rFonts w:ascii="Arial" w:hAnsi="Arial" w:cs="Arial"/>
          <w:bCs/>
          <w:snapToGrid w:val="0"/>
        </w:rPr>
        <w:t>a cargo del contratista</w:t>
      </w:r>
      <w:r w:rsidR="008457FF" w:rsidRPr="001A3D12">
        <w:rPr>
          <w:rFonts w:ascii="Arial" w:hAnsi="Arial" w:cs="Arial"/>
          <w:bCs/>
          <w:snapToGrid w:val="0"/>
        </w:rPr>
        <w:t xml:space="preserve"> y consagradas en la </w:t>
      </w:r>
      <w:r w:rsidR="008457FF" w:rsidRPr="001A3D12">
        <w:rPr>
          <w:rFonts w:ascii="Arial" w:hAnsi="Arial" w:cs="Arial"/>
          <w:b/>
          <w:bCs/>
          <w:snapToGrid w:val="0"/>
        </w:rPr>
        <w:t>cláusula segunda</w:t>
      </w:r>
      <w:r w:rsidR="00986E63">
        <w:rPr>
          <w:rFonts w:ascii="Arial" w:hAnsi="Arial" w:cs="Arial"/>
          <w:b/>
          <w:bCs/>
          <w:snapToGrid w:val="0"/>
        </w:rPr>
        <w:t>,</w:t>
      </w:r>
      <w:r w:rsidR="00986E63" w:rsidRPr="00986E63">
        <w:t xml:space="preserve"> </w:t>
      </w:r>
      <w:r w:rsidR="00986E63" w:rsidRPr="00BD3969">
        <w:rPr>
          <w:rFonts w:ascii="Arial" w:hAnsi="Arial" w:cs="Arial"/>
          <w:snapToGrid w:val="0"/>
        </w:rPr>
        <w:t xml:space="preserve">se </w:t>
      </w:r>
      <w:r w:rsidR="00BD3969" w:rsidRPr="00BD3969">
        <w:rPr>
          <w:rFonts w:ascii="Arial" w:hAnsi="Arial" w:cs="Arial"/>
          <w:snapToGrid w:val="0"/>
        </w:rPr>
        <w:t>cuenta con</w:t>
      </w:r>
      <w:r w:rsidR="00986E63" w:rsidRPr="00BD3969">
        <w:rPr>
          <w:rFonts w:ascii="Arial" w:hAnsi="Arial" w:cs="Arial"/>
          <w:snapToGrid w:val="0"/>
        </w:rPr>
        <w:t xml:space="preserve"> el siguiente balance presto por el supervisor</w:t>
      </w:r>
      <w:r w:rsidR="00FC4C51" w:rsidRPr="00BD3969">
        <w:rPr>
          <w:rFonts w:ascii="Arial" w:hAnsi="Arial" w:cs="Arial"/>
          <w:bCs/>
          <w:snapToGrid w:val="0"/>
        </w:rPr>
        <w:t>:</w:t>
      </w:r>
      <w:r w:rsidR="00FC4C51" w:rsidRPr="001A3D12">
        <w:rPr>
          <w:rFonts w:ascii="Arial" w:hAnsi="Arial" w:cs="Arial"/>
          <w:bCs/>
          <w:snapToGrid w:val="0"/>
        </w:rPr>
        <w:t xml:space="preserve"> </w:t>
      </w:r>
    </w:p>
    <w:p w14:paraId="7BBD2795" w14:textId="77777777" w:rsidR="00FC4C51" w:rsidRPr="001A3D12" w:rsidRDefault="00FC4C51" w:rsidP="00245BA5">
      <w:pPr>
        <w:tabs>
          <w:tab w:val="left" w:pos="284"/>
        </w:tabs>
        <w:jc w:val="both"/>
        <w:rPr>
          <w:rFonts w:ascii="Arial" w:hAnsi="Arial" w:cs="Arial"/>
          <w:bCs/>
          <w:snapToGrid w:val="0"/>
        </w:rPr>
      </w:pPr>
    </w:p>
    <w:p w14:paraId="22A48BEC" w14:textId="77777777" w:rsidR="00630223" w:rsidRPr="001A3D12" w:rsidRDefault="00FC4C51" w:rsidP="00245BA5">
      <w:pPr>
        <w:tabs>
          <w:tab w:val="left" w:pos="284"/>
        </w:tabs>
        <w:jc w:val="both"/>
        <w:rPr>
          <w:rFonts w:ascii="Arial" w:hAnsi="Arial" w:cs="Arial"/>
          <w:bCs/>
          <w:i/>
          <w:snapToGrid w:val="0"/>
        </w:rPr>
      </w:pPr>
      <w:r w:rsidRPr="001A3D12">
        <w:rPr>
          <w:rFonts w:ascii="Arial" w:hAnsi="Arial" w:cs="Arial"/>
          <w:bCs/>
          <w:i/>
          <w:snapToGrid w:val="0"/>
        </w:rPr>
        <w:t xml:space="preserve">Para el </w:t>
      </w:r>
      <w:r w:rsidR="00BD24E5" w:rsidRPr="001A3D12">
        <w:rPr>
          <w:rFonts w:ascii="Arial" w:hAnsi="Arial" w:cs="Arial"/>
          <w:bCs/>
          <w:i/>
          <w:snapToGrid w:val="0"/>
        </w:rPr>
        <w:t>cumplimiento</w:t>
      </w:r>
      <w:r w:rsidRPr="001A3D12">
        <w:rPr>
          <w:rFonts w:ascii="Arial" w:hAnsi="Arial" w:cs="Arial"/>
          <w:bCs/>
          <w:i/>
          <w:snapToGrid w:val="0"/>
        </w:rPr>
        <w:t xml:space="preserve"> del objeto de</w:t>
      </w:r>
      <w:r w:rsidR="0092557B" w:rsidRPr="001A3D12">
        <w:rPr>
          <w:rFonts w:ascii="Arial" w:hAnsi="Arial" w:cs="Arial"/>
          <w:bCs/>
          <w:i/>
          <w:snapToGrid w:val="0"/>
        </w:rPr>
        <w:t xml:space="preserve">l contrato el CONTRATISTA deberá </w:t>
      </w:r>
      <w:r w:rsidR="00BD24E5" w:rsidRPr="001A3D12">
        <w:rPr>
          <w:rFonts w:ascii="Arial" w:hAnsi="Arial" w:cs="Arial"/>
          <w:bCs/>
          <w:i/>
          <w:snapToGrid w:val="0"/>
        </w:rPr>
        <w:t xml:space="preserve">realizar las </w:t>
      </w:r>
      <w:r w:rsidR="00630223" w:rsidRPr="001A3D12">
        <w:rPr>
          <w:rFonts w:ascii="Arial" w:hAnsi="Arial" w:cs="Arial"/>
          <w:bCs/>
          <w:i/>
          <w:snapToGrid w:val="0"/>
        </w:rPr>
        <w:t xml:space="preserve">siguientes obligaciones, relacionadas con las especificaciones esenciales del objeto a contratar. Para el desarrollo de la Formulación del Plan Maestro de </w:t>
      </w:r>
      <w:r w:rsidR="00BD3969">
        <w:rPr>
          <w:rFonts w:ascii="Arial" w:hAnsi="Arial" w:cs="Arial"/>
          <w:bCs/>
          <w:i/>
          <w:snapToGrid w:val="0"/>
        </w:rPr>
        <w:t>A</w:t>
      </w:r>
      <w:r w:rsidR="00630223" w:rsidRPr="001A3D12">
        <w:rPr>
          <w:rFonts w:ascii="Arial" w:hAnsi="Arial" w:cs="Arial"/>
          <w:bCs/>
          <w:i/>
          <w:snapToGrid w:val="0"/>
        </w:rPr>
        <w:t xml:space="preserve">cueducto, </w:t>
      </w:r>
      <w:r w:rsidR="00BD3969">
        <w:rPr>
          <w:rFonts w:ascii="Arial" w:hAnsi="Arial" w:cs="Arial"/>
          <w:bCs/>
          <w:i/>
          <w:snapToGrid w:val="0"/>
        </w:rPr>
        <w:t>A</w:t>
      </w:r>
      <w:r w:rsidR="00630223" w:rsidRPr="001A3D12">
        <w:rPr>
          <w:rFonts w:ascii="Arial" w:hAnsi="Arial" w:cs="Arial"/>
          <w:bCs/>
          <w:i/>
          <w:snapToGrid w:val="0"/>
        </w:rPr>
        <w:t xml:space="preserve">lcantarillado </w:t>
      </w:r>
      <w:r w:rsidR="00BD3969">
        <w:rPr>
          <w:rFonts w:ascii="Arial" w:hAnsi="Arial" w:cs="Arial"/>
          <w:bCs/>
          <w:i/>
          <w:snapToGrid w:val="0"/>
        </w:rPr>
        <w:t>S</w:t>
      </w:r>
      <w:r w:rsidR="00630223" w:rsidRPr="001A3D12">
        <w:rPr>
          <w:rFonts w:ascii="Arial" w:hAnsi="Arial" w:cs="Arial"/>
          <w:bCs/>
          <w:i/>
          <w:snapToGrid w:val="0"/>
        </w:rPr>
        <w:t xml:space="preserve">anitario y </w:t>
      </w:r>
      <w:r w:rsidR="00BD3969">
        <w:rPr>
          <w:rFonts w:ascii="Arial" w:hAnsi="Arial" w:cs="Arial"/>
          <w:bCs/>
          <w:i/>
          <w:snapToGrid w:val="0"/>
        </w:rPr>
        <w:t>P</w:t>
      </w:r>
      <w:r w:rsidR="00630223" w:rsidRPr="001A3D12">
        <w:rPr>
          <w:rFonts w:ascii="Arial" w:hAnsi="Arial" w:cs="Arial"/>
          <w:bCs/>
          <w:i/>
          <w:snapToGrid w:val="0"/>
        </w:rPr>
        <w:t xml:space="preserve">luvial del </w:t>
      </w:r>
      <w:r w:rsidR="00BB2BEE">
        <w:rPr>
          <w:rFonts w:ascii="Arial" w:hAnsi="Arial" w:cs="Arial"/>
          <w:bCs/>
          <w:i/>
          <w:snapToGrid w:val="0"/>
        </w:rPr>
        <w:t>m</w:t>
      </w:r>
      <w:r w:rsidR="00630223" w:rsidRPr="001A3D12">
        <w:rPr>
          <w:rFonts w:ascii="Arial" w:hAnsi="Arial" w:cs="Arial"/>
          <w:bCs/>
          <w:i/>
          <w:snapToGrid w:val="0"/>
        </w:rPr>
        <w:t>unicipio de Flandes, el alcance t</w:t>
      </w:r>
      <w:r w:rsidR="00BB2BEE">
        <w:rPr>
          <w:rFonts w:ascii="Arial" w:hAnsi="Arial" w:cs="Arial"/>
          <w:bCs/>
          <w:i/>
          <w:snapToGrid w:val="0"/>
        </w:rPr>
        <w:t>écnico</w:t>
      </w:r>
      <w:r w:rsidR="00630223" w:rsidRPr="001A3D12">
        <w:rPr>
          <w:rFonts w:ascii="Arial" w:hAnsi="Arial" w:cs="Arial"/>
          <w:bCs/>
          <w:i/>
          <w:snapToGrid w:val="0"/>
        </w:rPr>
        <w:t xml:space="preserve"> de la consultoría incluye las siguientes actividades:</w:t>
      </w:r>
    </w:p>
    <w:p w14:paraId="1D989BE7" w14:textId="77777777" w:rsidR="00630223" w:rsidRDefault="00630223" w:rsidP="00245BA5">
      <w:pPr>
        <w:tabs>
          <w:tab w:val="left" w:pos="284"/>
        </w:tabs>
        <w:jc w:val="both"/>
        <w:rPr>
          <w:rFonts w:ascii="Arial" w:hAnsi="Arial" w:cs="Arial"/>
          <w:bCs/>
          <w:i/>
          <w:snapToGrid w:val="0"/>
        </w:rPr>
      </w:pPr>
    </w:p>
    <w:p w14:paraId="02A1A51E" w14:textId="77777777" w:rsidR="00986E63" w:rsidRPr="003C18A1" w:rsidRDefault="003C18A1" w:rsidP="00245BA5">
      <w:pPr>
        <w:tabs>
          <w:tab w:val="left" w:pos="284"/>
        </w:tabs>
        <w:jc w:val="center"/>
        <w:rPr>
          <w:rFonts w:ascii="Arial" w:hAnsi="Arial" w:cs="Arial"/>
          <w:b/>
          <w:iCs/>
          <w:snapToGrid w:val="0"/>
        </w:rPr>
      </w:pPr>
      <w:r w:rsidRPr="003C18A1">
        <w:rPr>
          <w:rFonts w:ascii="Arial" w:hAnsi="Arial" w:cs="Arial"/>
          <w:b/>
          <w:iCs/>
          <w:snapToGrid w:val="0"/>
        </w:rPr>
        <w:t>TABLA 02. BALANCE DE OBLIGACIONES ESPECÍFICAS DEL CONTRATO:</w:t>
      </w:r>
    </w:p>
    <w:p w14:paraId="0E482C38" w14:textId="77777777" w:rsidR="00986E63" w:rsidRPr="001A3D12" w:rsidRDefault="00986E63" w:rsidP="00245BA5">
      <w:pPr>
        <w:tabs>
          <w:tab w:val="left" w:pos="284"/>
        </w:tabs>
        <w:jc w:val="both"/>
        <w:rPr>
          <w:rFonts w:ascii="Arial" w:hAnsi="Arial" w:cs="Arial"/>
          <w:bCs/>
          <w:i/>
          <w:snapToGrid w:val="0"/>
        </w:rPr>
      </w:pPr>
    </w:p>
    <w:p w14:paraId="01D51C4B" w14:textId="77777777" w:rsidR="00F9352B" w:rsidRPr="001A3D12" w:rsidRDefault="00630223" w:rsidP="00245BA5">
      <w:pPr>
        <w:numPr>
          <w:ilvl w:val="0"/>
          <w:numId w:val="27"/>
        </w:numPr>
        <w:tabs>
          <w:tab w:val="left" w:pos="284"/>
        </w:tabs>
        <w:jc w:val="both"/>
        <w:rPr>
          <w:rFonts w:ascii="Arial" w:hAnsi="Arial" w:cs="Arial"/>
          <w:bCs/>
          <w:i/>
          <w:snapToGrid w:val="0"/>
        </w:rPr>
      </w:pPr>
      <w:r w:rsidRPr="00705B08">
        <w:rPr>
          <w:rFonts w:ascii="Arial" w:hAnsi="Arial" w:cs="Arial"/>
          <w:b/>
          <w:iCs/>
          <w:snapToGrid w:val="0"/>
        </w:rPr>
        <w:t>CENSO DE USUARIOS</w:t>
      </w:r>
      <w:r w:rsidRPr="001A3D12">
        <w:rPr>
          <w:rFonts w:ascii="Arial" w:hAnsi="Arial" w:cs="Arial"/>
          <w:bCs/>
          <w:i/>
          <w:snapToGrid w:val="0"/>
        </w:rPr>
        <w:t>:</w:t>
      </w:r>
    </w:p>
    <w:p w14:paraId="67AB1959" w14:textId="77777777" w:rsidR="00F9352B" w:rsidRPr="001A3D12" w:rsidRDefault="00F9352B" w:rsidP="00245BA5">
      <w:pPr>
        <w:tabs>
          <w:tab w:val="left" w:pos="284"/>
        </w:tabs>
        <w:jc w:val="both"/>
        <w:rPr>
          <w:rFonts w:ascii="Arial" w:hAnsi="Arial" w:cs="Arial"/>
          <w:bCs/>
          <w: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9"/>
        <w:gridCol w:w="4411"/>
      </w:tblGrid>
      <w:tr w:rsidR="00F9352B" w:rsidRPr="001A3D12" w14:paraId="3925D3BC" w14:textId="77777777" w:rsidTr="00E55DBA">
        <w:tc>
          <w:tcPr>
            <w:tcW w:w="4490" w:type="dxa"/>
            <w:shd w:val="clear" w:color="auto" w:fill="auto"/>
          </w:tcPr>
          <w:p w14:paraId="29F85CB4" w14:textId="77777777" w:rsidR="00F9352B" w:rsidRPr="00986E63" w:rsidRDefault="00F9352B" w:rsidP="00245BA5">
            <w:pPr>
              <w:numPr>
                <w:ilvl w:val="0"/>
                <w:numId w:val="28"/>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 xml:space="preserve">La realización del censo de usuarios de sistemas de acueducto y alcantarillado del municipio de </w:t>
            </w:r>
            <w:r w:rsidRPr="00986E63">
              <w:rPr>
                <w:rFonts w:ascii="Arial" w:eastAsia="Calibri" w:hAnsi="Arial" w:cs="Arial"/>
                <w:bCs/>
                <w:iCs/>
                <w:snapToGrid w:val="0"/>
              </w:rPr>
              <w:lastRenderedPageBreak/>
              <w:t>Flandes (Tolima), comprende la recolección de la información censal la conformación de la base de datos y la incorporación al sistema geográfico.</w:t>
            </w:r>
          </w:p>
          <w:p w14:paraId="3809290D" w14:textId="77777777" w:rsidR="00F9352B" w:rsidRPr="00986E63" w:rsidRDefault="00F9352B" w:rsidP="00245BA5">
            <w:pPr>
              <w:tabs>
                <w:tab w:val="left" w:pos="284"/>
              </w:tabs>
              <w:jc w:val="both"/>
              <w:rPr>
                <w:rFonts w:ascii="Arial" w:eastAsia="Calibri" w:hAnsi="Arial" w:cs="Arial"/>
                <w:bCs/>
                <w:iCs/>
                <w:snapToGrid w:val="0"/>
              </w:rPr>
            </w:pPr>
          </w:p>
        </w:tc>
        <w:tc>
          <w:tcPr>
            <w:tcW w:w="4490" w:type="dxa"/>
            <w:shd w:val="clear" w:color="auto" w:fill="auto"/>
          </w:tcPr>
          <w:p w14:paraId="5278B263" w14:textId="77777777" w:rsidR="00F9352B" w:rsidRPr="00986E63" w:rsidRDefault="00F9352B" w:rsidP="00245BA5">
            <w:pPr>
              <w:tabs>
                <w:tab w:val="left" w:pos="284"/>
              </w:tabs>
              <w:ind w:left="181"/>
              <w:jc w:val="both"/>
              <w:rPr>
                <w:rFonts w:ascii="Arial" w:eastAsia="Calibri" w:hAnsi="Arial" w:cs="Arial"/>
                <w:bCs/>
                <w:iCs/>
                <w:snapToGrid w:val="0"/>
              </w:rPr>
            </w:pPr>
            <w:r w:rsidRPr="00986E63">
              <w:rPr>
                <w:rFonts w:ascii="Arial" w:eastAsia="Calibri" w:hAnsi="Arial" w:cs="Arial"/>
                <w:bCs/>
                <w:iCs/>
                <w:snapToGrid w:val="0"/>
              </w:rPr>
              <w:lastRenderedPageBreak/>
              <w:t xml:space="preserve">En cumplimiento de dicha actividad, el Consultor entregó el </w:t>
            </w:r>
            <w:r w:rsidR="00BB2BEE">
              <w:rPr>
                <w:rFonts w:ascii="Arial" w:eastAsia="Calibri" w:hAnsi="Arial" w:cs="Arial"/>
                <w:bCs/>
                <w:iCs/>
                <w:snapToGrid w:val="0"/>
              </w:rPr>
              <w:t>producto No.</w:t>
            </w:r>
            <w:r w:rsidRPr="00986E63">
              <w:rPr>
                <w:rFonts w:ascii="Arial" w:eastAsia="Calibri" w:hAnsi="Arial" w:cs="Arial"/>
                <w:bCs/>
                <w:iCs/>
                <w:snapToGrid w:val="0"/>
              </w:rPr>
              <w:t xml:space="preserve"> </w:t>
            </w:r>
            <w:r w:rsidR="00BB2BEE">
              <w:rPr>
                <w:rFonts w:ascii="Arial" w:eastAsia="Calibri" w:hAnsi="Arial" w:cs="Arial"/>
                <w:bCs/>
                <w:iCs/>
                <w:snapToGrid w:val="0"/>
              </w:rPr>
              <w:t>0</w:t>
            </w:r>
            <w:r w:rsidRPr="00986E63">
              <w:rPr>
                <w:rFonts w:ascii="Arial" w:eastAsia="Calibri" w:hAnsi="Arial" w:cs="Arial"/>
                <w:bCs/>
                <w:iCs/>
                <w:snapToGrid w:val="0"/>
              </w:rPr>
              <w:t xml:space="preserve">1: Censo de Usuarios el cual fue </w:t>
            </w:r>
            <w:r w:rsidRPr="00986E63">
              <w:rPr>
                <w:rFonts w:ascii="Arial" w:eastAsia="Calibri" w:hAnsi="Arial" w:cs="Arial"/>
                <w:bCs/>
                <w:iCs/>
                <w:snapToGrid w:val="0"/>
              </w:rPr>
              <w:lastRenderedPageBreak/>
              <w:t xml:space="preserve">aprobado el 7 de mayo de 2018 y pagado mediante </w:t>
            </w:r>
            <w:r w:rsidR="00BB2BEE">
              <w:rPr>
                <w:rFonts w:ascii="Arial" w:eastAsia="Calibri" w:hAnsi="Arial" w:cs="Arial"/>
                <w:bCs/>
                <w:iCs/>
                <w:snapToGrid w:val="0"/>
              </w:rPr>
              <w:t xml:space="preserve">Acta </w:t>
            </w:r>
            <w:r w:rsidR="00705B08">
              <w:rPr>
                <w:rFonts w:ascii="Arial" w:eastAsia="Calibri" w:hAnsi="Arial" w:cs="Arial"/>
                <w:bCs/>
                <w:iCs/>
                <w:snapToGrid w:val="0"/>
              </w:rPr>
              <w:t>Parcial</w:t>
            </w:r>
            <w:r w:rsidRPr="00986E63">
              <w:rPr>
                <w:rFonts w:ascii="Arial" w:eastAsia="Calibri" w:hAnsi="Arial" w:cs="Arial"/>
                <w:bCs/>
                <w:iCs/>
                <w:snapToGrid w:val="0"/>
              </w:rPr>
              <w:t xml:space="preserve"> No. 2 del 22 de mayo de 2018.</w:t>
            </w:r>
          </w:p>
          <w:p w14:paraId="7B60518F" w14:textId="77777777" w:rsidR="00F9352B" w:rsidRPr="00986E63" w:rsidRDefault="00F9352B" w:rsidP="00245BA5">
            <w:pPr>
              <w:tabs>
                <w:tab w:val="left" w:pos="284"/>
              </w:tabs>
              <w:jc w:val="both"/>
              <w:rPr>
                <w:rFonts w:ascii="Arial" w:eastAsia="Calibri" w:hAnsi="Arial" w:cs="Arial"/>
                <w:bCs/>
                <w:iCs/>
                <w:snapToGrid w:val="0"/>
              </w:rPr>
            </w:pPr>
          </w:p>
        </w:tc>
      </w:tr>
    </w:tbl>
    <w:p w14:paraId="7B38A5A4" w14:textId="77777777" w:rsidR="00F9352B" w:rsidRPr="001A3D12" w:rsidRDefault="00F9352B" w:rsidP="00245BA5">
      <w:pPr>
        <w:tabs>
          <w:tab w:val="left" w:pos="284"/>
        </w:tabs>
        <w:jc w:val="both"/>
        <w:rPr>
          <w:rFonts w:ascii="Arial" w:hAnsi="Arial" w:cs="Arial"/>
          <w:bCs/>
          <w:i/>
          <w:snapToGrid w:val="0"/>
        </w:rPr>
      </w:pPr>
    </w:p>
    <w:p w14:paraId="47377652" w14:textId="77777777" w:rsidR="00630223" w:rsidRPr="00705B08" w:rsidRDefault="00630223" w:rsidP="00245BA5">
      <w:pPr>
        <w:numPr>
          <w:ilvl w:val="0"/>
          <w:numId w:val="27"/>
        </w:numPr>
        <w:tabs>
          <w:tab w:val="left" w:pos="284"/>
        </w:tabs>
        <w:jc w:val="both"/>
        <w:rPr>
          <w:rFonts w:ascii="Arial" w:hAnsi="Arial" w:cs="Arial"/>
          <w:b/>
          <w:iCs/>
          <w:snapToGrid w:val="0"/>
        </w:rPr>
      </w:pPr>
      <w:r w:rsidRPr="00705B08">
        <w:rPr>
          <w:rFonts w:ascii="Arial" w:hAnsi="Arial" w:cs="Arial"/>
          <w:b/>
          <w:iCs/>
          <w:snapToGrid w:val="0"/>
        </w:rPr>
        <w:t>FORMULACIÓN DEL PLAN MAESTRO DE ACUEDUCTO:</w:t>
      </w:r>
    </w:p>
    <w:p w14:paraId="35C2F770" w14:textId="77777777" w:rsidR="00F9352B" w:rsidRPr="001A3D12" w:rsidRDefault="00F9352B" w:rsidP="00245BA5">
      <w:pPr>
        <w:tabs>
          <w:tab w:val="left" w:pos="284"/>
        </w:tabs>
        <w:ind w:left="720"/>
        <w:jc w:val="both"/>
        <w:rPr>
          <w:rFonts w:ascii="Arial" w:hAnsi="Arial" w:cs="Arial"/>
          <w:bCs/>
          <w: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5"/>
        <w:gridCol w:w="4405"/>
      </w:tblGrid>
      <w:tr w:rsidR="00F9352B" w:rsidRPr="00986E63" w14:paraId="121D5582" w14:textId="77777777" w:rsidTr="00E55DBA">
        <w:tc>
          <w:tcPr>
            <w:tcW w:w="4490" w:type="dxa"/>
            <w:shd w:val="clear" w:color="auto" w:fill="auto"/>
          </w:tcPr>
          <w:p w14:paraId="139B60C0" w14:textId="77777777" w:rsidR="00F9352B" w:rsidRPr="00986E63" w:rsidRDefault="00F9352B" w:rsidP="00245BA5">
            <w:pPr>
              <w:numPr>
                <w:ilvl w:val="0"/>
                <w:numId w:val="29"/>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Estudio de Población y Demanda</w:t>
            </w:r>
          </w:p>
          <w:p w14:paraId="4ADB7027" w14:textId="77777777" w:rsidR="00F9352B" w:rsidRPr="00986E63" w:rsidRDefault="00F9352B" w:rsidP="00245BA5">
            <w:pPr>
              <w:numPr>
                <w:ilvl w:val="0"/>
                <w:numId w:val="29"/>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Estudio Fuente de Abastecimiento</w:t>
            </w:r>
          </w:p>
          <w:p w14:paraId="5F6A702B" w14:textId="77777777" w:rsidR="00F9352B" w:rsidRPr="00986E63" w:rsidRDefault="00F9352B" w:rsidP="00245BA5">
            <w:pPr>
              <w:numPr>
                <w:ilvl w:val="0"/>
                <w:numId w:val="29"/>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Diagnóstico Físico del sistema de bombeo y línea de aducción</w:t>
            </w:r>
            <w:r w:rsidR="00705B08">
              <w:rPr>
                <w:rFonts w:ascii="Arial" w:eastAsia="Calibri" w:hAnsi="Arial" w:cs="Arial"/>
                <w:bCs/>
                <w:iCs/>
                <w:snapToGrid w:val="0"/>
              </w:rPr>
              <w:t>.</w:t>
            </w:r>
          </w:p>
          <w:p w14:paraId="115DFFF6" w14:textId="77777777" w:rsidR="00F9352B" w:rsidRPr="00986E63" w:rsidRDefault="00F9352B" w:rsidP="00245BA5">
            <w:pPr>
              <w:numPr>
                <w:ilvl w:val="0"/>
                <w:numId w:val="29"/>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Evaluación hidráulica del sistema de bombeo y línea de aducción</w:t>
            </w:r>
          </w:p>
          <w:p w14:paraId="5E3127C7" w14:textId="77777777" w:rsidR="00F9352B" w:rsidRPr="00986E63" w:rsidRDefault="00F9352B" w:rsidP="00245BA5">
            <w:pPr>
              <w:numPr>
                <w:ilvl w:val="0"/>
                <w:numId w:val="29"/>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Descripción de los componentes de la planta de tratamiento de agua potable</w:t>
            </w:r>
            <w:r w:rsidR="00705B08">
              <w:rPr>
                <w:rFonts w:ascii="Arial" w:eastAsia="Calibri" w:hAnsi="Arial" w:cs="Arial"/>
                <w:bCs/>
                <w:iCs/>
                <w:snapToGrid w:val="0"/>
              </w:rPr>
              <w:t>.</w:t>
            </w:r>
          </w:p>
          <w:p w14:paraId="1ECFEBF7" w14:textId="77777777" w:rsidR="00F9352B" w:rsidRPr="00986E63" w:rsidRDefault="00F9352B" w:rsidP="00245BA5">
            <w:pPr>
              <w:numPr>
                <w:ilvl w:val="0"/>
                <w:numId w:val="29"/>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Evaluación hidráulica de los procesos de tratamiento</w:t>
            </w:r>
            <w:r w:rsidR="00705B08">
              <w:rPr>
                <w:rFonts w:ascii="Arial" w:eastAsia="Calibri" w:hAnsi="Arial" w:cs="Arial"/>
                <w:bCs/>
                <w:iCs/>
                <w:snapToGrid w:val="0"/>
              </w:rPr>
              <w:t>.</w:t>
            </w:r>
          </w:p>
          <w:p w14:paraId="299C2113" w14:textId="77777777" w:rsidR="00F9352B" w:rsidRPr="00986E63" w:rsidRDefault="00F9352B" w:rsidP="00245BA5">
            <w:pPr>
              <w:numPr>
                <w:ilvl w:val="0"/>
                <w:numId w:val="29"/>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Sistema de Almacenamiento</w:t>
            </w:r>
          </w:p>
          <w:p w14:paraId="65AD8E2C" w14:textId="77777777" w:rsidR="00F9352B" w:rsidRPr="00986E63" w:rsidRDefault="00F9352B" w:rsidP="00245BA5">
            <w:pPr>
              <w:numPr>
                <w:ilvl w:val="0"/>
                <w:numId w:val="29"/>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Red de Distribución (sectorización)</w:t>
            </w:r>
          </w:p>
          <w:p w14:paraId="4E3417A2" w14:textId="77777777" w:rsidR="00F9352B" w:rsidRPr="00986E63" w:rsidRDefault="00F9352B" w:rsidP="00245BA5">
            <w:pPr>
              <w:tabs>
                <w:tab w:val="left" w:pos="284"/>
              </w:tabs>
              <w:ind w:left="426"/>
              <w:jc w:val="both"/>
              <w:rPr>
                <w:rFonts w:ascii="Arial" w:eastAsia="Calibri" w:hAnsi="Arial" w:cs="Arial"/>
                <w:bCs/>
                <w:iCs/>
                <w:snapToGrid w:val="0"/>
              </w:rPr>
            </w:pPr>
          </w:p>
        </w:tc>
        <w:tc>
          <w:tcPr>
            <w:tcW w:w="4490" w:type="dxa"/>
            <w:shd w:val="clear" w:color="auto" w:fill="auto"/>
          </w:tcPr>
          <w:p w14:paraId="3F7B8009" w14:textId="77777777" w:rsidR="00EF49D4" w:rsidRPr="00986E63" w:rsidRDefault="00EF49D4" w:rsidP="00245BA5">
            <w:pPr>
              <w:tabs>
                <w:tab w:val="left" w:pos="284"/>
              </w:tabs>
              <w:ind w:left="181"/>
              <w:jc w:val="both"/>
              <w:rPr>
                <w:rFonts w:ascii="Arial" w:eastAsia="Calibri" w:hAnsi="Arial" w:cs="Arial"/>
                <w:bCs/>
                <w:iCs/>
                <w:snapToGrid w:val="0"/>
              </w:rPr>
            </w:pPr>
            <w:r w:rsidRPr="00986E63">
              <w:rPr>
                <w:rFonts w:ascii="Arial" w:eastAsia="Calibri" w:hAnsi="Arial" w:cs="Arial"/>
                <w:bCs/>
                <w:iCs/>
                <w:snapToGrid w:val="0"/>
              </w:rPr>
              <w:t xml:space="preserve">En cumplimiento de dichas actividades, el Consultor entregó el </w:t>
            </w:r>
            <w:r w:rsidR="00705B08">
              <w:rPr>
                <w:rFonts w:ascii="Arial" w:eastAsia="Calibri" w:hAnsi="Arial" w:cs="Arial"/>
                <w:bCs/>
                <w:iCs/>
                <w:snapToGrid w:val="0"/>
              </w:rPr>
              <w:t xml:space="preserve">producto </w:t>
            </w:r>
            <w:r w:rsidR="00002D01">
              <w:rPr>
                <w:rFonts w:ascii="Arial" w:eastAsia="Calibri" w:hAnsi="Arial" w:cs="Arial"/>
                <w:bCs/>
                <w:iCs/>
                <w:snapToGrid w:val="0"/>
              </w:rPr>
              <w:t xml:space="preserve">No. </w:t>
            </w:r>
            <w:r w:rsidR="00002D01" w:rsidRPr="00986E63">
              <w:rPr>
                <w:rFonts w:ascii="Arial" w:eastAsia="Calibri" w:hAnsi="Arial" w:cs="Arial"/>
                <w:bCs/>
                <w:iCs/>
                <w:snapToGrid w:val="0"/>
              </w:rPr>
              <w:t>02</w:t>
            </w:r>
            <w:r w:rsidRPr="00986E63">
              <w:rPr>
                <w:rFonts w:ascii="Arial" w:eastAsia="Calibri" w:hAnsi="Arial" w:cs="Arial"/>
                <w:bCs/>
                <w:iCs/>
                <w:snapToGrid w:val="0"/>
              </w:rPr>
              <w:t>: Diagnóstico Acueducto y PTAP el cual fue aprobado el 6 de marzo de 2018, y pagado mediante A</w:t>
            </w:r>
            <w:r w:rsidR="00705B08">
              <w:rPr>
                <w:rFonts w:ascii="Arial" w:eastAsia="Calibri" w:hAnsi="Arial" w:cs="Arial"/>
                <w:bCs/>
                <w:iCs/>
                <w:snapToGrid w:val="0"/>
              </w:rPr>
              <w:t>cta Parcial</w:t>
            </w:r>
            <w:r w:rsidRPr="00986E63">
              <w:rPr>
                <w:rFonts w:ascii="Arial" w:eastAsia="Calibri" w:hAnsi="Arial" w:cs="Arial"/>
                <w:bCs/>
                <w:iCs/>
                <w:snapToGrid w:val="0"/>
              </w:rPr>
              <w:t xml:space="preserve"> No. </w:t>
            </w:r>
            <w:r w:rsidR="00705B08">
              <w:rPr>
                <w:rFonts w:ascii="Arial" w:eastAsia="Calibri" w:hAnsi="Arial" w:cs="Arial"/>
                <w:bCs/>
                <w:iCs/>
                <w:snapToGrid w:val="0"/>
              </w:rPr>
              <w:t>0</w:t>
            </w:r>
            <w:r w:rsidRPr="00986E63">
              <w:rPr>
                <w:rFonts w:ascii="Arial" w:eastAsia="Calibri" w:hAnsi="Arial" w:cs="Arial"/>
                <w:bCs/>
                <w:iCs/>
                <w:snapToGrid w:val="0"/>
              </w:rPr>
              <w:t xml:space="preserve">1 del </w:t>
            </w:r>
            <w:r w:rsidR="00705B08">
              <w:rPr>
                <w:rFonts w:ascii="Arial" w:eastAsia="Calibri" w:hAnsi="Arial" w:cs="Arial"/>
                <w:bCs/>
                <w:iCs/>
                <w:snapToGrid w:val="0"/>
              </w:rPr>
              <w:t>7</w:t>
            </w:r>
            <w:r w:rsidRPr="00986E63">
              <w:rPr>
                <w:rFonts w:ascii="Arial" w:eastAsia="Calibri" w:hAnsi="Arial" w:cs="Arial"/>
                <w:bCs/>
                <w:iCs/>
                <w:snapToGrid w:val="0"/>
              </w:rPr>
              <w:t xml:space="preserve"> de marzo de 2018.</w:t>
            </w:r>
          </w:p>
          <w:p w14:paraId="7FEBBF78" w14:textId="77777777" w:rsidR="00F9352B" w:rsidRPr="00986E63" w:rsidRDefault="00F9352B" w:rsidP="00245BA5">
            <w:pPr>
              <w:tabs>
                <w:tab w:val="left" w:pos="284"/>
              </w:tabs>
              <w:jc w:val="both"/>
              <w:rPr>
                <w:rFonts w:ascii="Arial" w:eastAsia="Calibri" w:hAnsi="Arial" w:cs="Arial"/>
                <w:bCs/>
                <w:iCs/>
                <w:snapToGrid w:val="0"/>
              </w:rPr>
            </w:pPr>
          </w:p>
        </w:tc>
      </w:tr>
      <w:tr w:rsidR="00F9352B" w:rsidRPr="00986E63" w14:paraId="63EAF6D5" w14:textId="77777777" w:rsidTr="00E55DBA">
        <w:tc>
          <w:tcPr>
            <w:tcW w:w="4490" w:type="dxa"/>
            <w:shd w:val="clear" w:color="auto" w:fill="auto"/>
          </w:tcPr>
          <w:p w14:paraId="0A6619E5" w14:textId="77777777" w:rsidR="00F9352B" w:rsidRPr="00986E63" w:rsidRDefault="00F9352B" w:rsidP="00245BA5">
            <w:pPr>
              <w:numPr>
                <w:ilvl w:val="0"/>
                <w:numId w:val="29"/>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Análisis de alternativas para la</w:t>
            </w:r>
            <w:r w:rsidR="00617748">
              <w:rPr>
                <w:rFonts w:ascii="Arial" w:eastAsia="Calibri" w:hAnsi="Arial" w:cs="Arial"/>
                <w:bCs/>
                <w:iCs/>
                <w:snapToGrid w:val="0"/>
              </w:rPr>
              <w:t xml:space="preserve"> </w:t>
            </w:r>
            <w:r w:rsidRPr="00986E63">
              <w:rPr>
                <w:rFonts w:ascii="Arial" w:eastAsia="Calibri" w:hAnsi="Arial" w:cs="Arial"/>
                <w:bCs/>
                <w:iCs/>
                <w:snapToGrid w:val="0"/>
              </w:rPr>
              <w:t>optimización y expansión de los sistemas de acueducto y su sectorización.</w:t>
            </w:r>
          </w:p>
          <w:p w14:paraId="09FC2C7A" w14:textId="77777777" w:rsidR="00F9352B" w:rsidRPr="00986E63" w:rsidRDefault="00F9352B" w:rsidP="00245BA5">
            <w:pPr>
              <w:tabs>
                <w:tab w:val="left" w:pos="284"/>
              </w:tabs>
              <w:ind w:left="426"/>
              <w:jc w:val="both"/>
              <w:rPr>
                <w:rFonts w:ascii="Arial" w:eastAsia="Calibri" w:hAnsi="Arial" w:cs="Arial"/>
                <w:bCs/>
                <w:iCs/>
                <w:snapToGrid w:val="0"/>
              </w:rPr>
            </w:pPr>
          </w:p>
        </w:tc>
        <w:tc>
          <w:tcPr>
            <w:tcW w:w="4490" w:type="dxa"/>
            <w:shd w:val="clear" w:color="auto" w:fill="auto"/>
          </w:tcPr>
          <w:p w14:paraId="2A430655" w14:textId="77777777" w:rsidR="00EF49D4" w:rsidRPr="00986E63" w:rsidRDefault="00EF49D4" w:rsidP="00245BA5">
            <w:pPr>
              <w:tabs>
                <w:tab w:val="left" w:pos="284"/>
              </w:tabs>
              <w:ind w:left="181"/>
              <w:jc w:val="both"/>
              <w:rPr>
                <w:rFonts w:ascii="Arial" w:eastAsia="Calibri" w:hAnsi="Arial" w:cs="Arial"/>
                <w:bCs/>
                <w:iCs/>
                <w:snapToGrid w:val="0"/>
              </w:rPr>
            </w:pPr>
            <w:r w:rsidRPr="00986E63">
              <w:rPr>
                <w:rFonts w:ascii="Arial" w:eastAsia="Calibri" w:hAnsi="Arial" w:cs="Arial"/>
                <w:bCs/>
                <w:iCs/>
                <w:snapToGrid w:val="0"/>
              </w:rPr>
              <w:t xml:space="preserve">En cumplimiento de dichas actividades, el Consultor entregó el </w:t>
            </w:r>
            <w:r w:rsidR="00705B08">
              <w:rPr>
                <w:rFonts w:ascii="Arial" w:eastAsia="Calibri" w:hAnsi="Arial" w:cs="Arial"/>
                <w:bCs/>
                <w:iCs/>
                <w:snapToGrid w:val="0"/>
              </w:rPr>
              <w:t>producto</w:t>
            </w:r>
            <w:r w:rsidRPr="00986E63">
              <w:rPr>
                <w:rFonts w:ascii="Arial" w:eastAsia="Calibri" w:hAnsi="Arial" w:cs="Arial"/>
                <w:bCs/>
                <w:iCs/>
                <w:snapToGrid w:val="0"/>
              </w:rPr>
              <w:t xml:space="preserve"> 4.1: Alternativas componente Acueducto, el cual fue aprobado el 30 de agosto de 2018, y pagado mediante A</w:t>
            </w:r>
            <w:r w:rsidR="00705B08">
              <w:rPr>
                <w:rFonts w:ascii="Arial" w:eastAsia="Calibri" w:hAnsi="Arial" w:cs="Arial"/>
                <w:bCs/>
                <w:iCs/>
                <w:snapToGrid w:val="0"/>
              </w:rPr>
              <w:t>cta</w:t>
            </w:r>
            <w:r w:rsidRPr="00986E63">
              <w:rPr>
                <w:rFonts w:ascii="Arial" w:eastAsia="Calibri" w:hAnsi="Arial" w:cs="Arial"/>
                <w:bCs/>
                <w:iCs/>
                <w:snapToGrid w:val="0"/>
              </w:rPr>
              <w:t xml:space="preserve"> P</w:t>
            </w:r>
            <w:r w:rsidR="00705B08">
              <w:rPr>
                <w:rFonts w:ascii="Arial" w:eastAsia="Calibri" w:hAnsi="Arial" w:cs="Arial"/>
                <w:bCs/>
                <w:iCs/>
                <w:snapToGrid w:val="0"/>
              </w:rPr>
              <w:t>arcial</w:t>
            </w:r>
            <w:r w:rsidRPr="00986E63">
              <w:rPr>
                <w:rFonts w:ascii="Arial" w:eastAsia="Calibri" w:hAnsi="Arial" w:cs="Arial"/>
                <w:bCs/>
                <w:iCs/>
                <w:snapToGrid w:val="0"/>
              </w:rPr>
              <w:t xml:space="preserve"> No. </w:t>
            </w:r>
            <w:r w:rsidR="00705B08">
              <w:rPr>
                <w:rFonts w:ascii="Arial" w:eastAsia="Calibri" w:hAnsi="Arial" w:cs="Arial"/>
                <w:bCs/>
                <w:iCs/>
                <w:snapToGrid w:val="0"/>
              </w:rPr>
              <w:t>0</w:t>
            </w:r>
            <w:r w:rsidRPr="00986E63">
              <w:rPr>
                <w:rFonts w:ascii="Arial" w:eastAsia="Calibri" w:hAnsi="Arial" w:cs="Arial"/>
                <w:bCs/>
                <w:iCs/>
                <w:snapToGrid w:val="0"/>
              </w:rPr>
              <w:t xml:space="preserve">3 del 6 de </w:t>
            </w:r>
            <w:r w:rsidR="00705B08">
              <w:rPr>
                <w:rFonts w:ascii="Arial" w:eastAsia="Calibri" w:hAnsi="Arial" w:cs="Arial"/>
                <w:bCs/>
                <w:iCs/>
                <w:snapToGrid w:val="0"/>
              </w:rPr>
              <w:t>junio</w:t>
            </w:r>
            <w:r w:rsidRPr="00986E63">
              <w:rPr>
                <w:rFonts w:ascii="Arial" w:eastAsia="Calibri" w:hAnsi="Arial" w:cs="Arial"/>
                <w:bCs/>
                <w:iCs/>
                <w:snapToGrid w:val="0"/>
              </w:rPr>
              <w:t xml:space="preserve"> de 2018.</w:t>
            </w:r>
          </w:p>
          <w:p w14:paraId="6856C5B1" w14:textId="77777777" w:rsidR="00F9352B" w:rsidRPr="00986E63" w:rsidRDefault="00F9352B" w:rsidP="00245BA5">
            <w:pPr>
              <w:tabs>
                <w:tab w:val="left" w:pos="284"/>
              </w:tabs>
              <w:jc w:val="both"/>
              <w:rPr>
                <w:rFonts w:ascii="Arial" w:eastAsia="Calibri" w:hAnsi="Arial" w:cs="Arial"/>
                <w:bCs/>
                <w:iCs/>
                <w:snapToGrid w:val="0"/>
              </w:rPr>
            </w:pPr>
          </w:p>
        </w:tc>
      </w:tr>
      <w:tr w:rsidR="00F9352B" w:rsidRPr="00986E63" w14:paraId="538EE080" w14:textId="77777777" w:rsidTr="00E55DBA">
        <w:tc>
          <w:tcPr>
            <w:tcW w:w="4490" w:type="dxa"/>
            <w:shd w:val="clear" w:color="auto" w:fill="auto"/>
          </w:tcPr>
          <w:p w14:paraId="480C39EC" w14:textId="77777777" w:rsidR="00F9352B" w:rsidRPr="00986E63" w:rsidRDefault="00F9352B" w:rsidP="00245BA5">
            <w:pPr>
              <w:numPr>
                <w:ilvl w:val="0"/>
                <w:numId w:val="29"/>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Diseño de las obras a ejecutarse requeridas durante el primer cuatrienio del plan de inversiones definido</w:t>
            </w:r>
            <w:r w:rsidR="00705B08">
              <w:rPr>
                <w:rFonts w:ascii="Arial" w:eastAsia="Calibri" w:hAnsi="Arial" w:cs="Arial"/>
                <w:bCs/>
                <w:iCs/>
                <w:snapToGrid w:val="0"/>
              </w:rPr>
              <w:t>.</w:t>
            </w:r>
          </w:p>
          <w:p w14:paraId="1816E5D5" w14:textId="77777777" w:rsidR="00F9352B" w:rsidRPr="00986E63" w:rsidRDefault="00F9352B" w:rsidP="00245BA5">
            <w:pPr>
              <w:numPr>
                <w:ilvl w:val="0"/>
                <w:numId w:val="29"/>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Elaboración de presupuesto, especificaciones técnicas y cronograma de ejecución.</w:t>
            </w:r>
          </w:p>
          <w:p w14:paraId="417BE0B7" w14:textId="77777777" w:rsidR="00F9352B" w:rsidRPr="00986E63" w:rsidRDefault="00F9352B" w:rsidP="00245BA5">
            <w:pPr>
              <w:tabs>
                <w:tab w:val="left" w:pos="284"/>
              </w:tabs>
              <w:ind w:left="426"/>
              <w:jc w:val="both"/>
              <w:rPr>
                <w:rFonts w:ascii="Arial" w:eastAsia="Calibri" w:hAnsi="Arial" w:cs="Arial"/>
                <w:bCs/>
                <w:iCs/>
                <w:snapToGrid w:val="0"/>
              </w:rPr>
            </w:pPr>
          </w:p>
        </w:tc>
        <w:tc>
          <w:tcPr>
            <w:tcW w:w="4490" w:type="dxa"/>
            <w:shd w:val="clear" w:color="auto" w:fill="auto"/>
          </w:tcPr>
          <w:p w14:paraId="48689922" w14:textId="77777777" w:rsidR="00EF49D4" w:rsidRPr="00986E63" w:rsidRDefault="00EF49D4" w:rsidP="00245BA5">
            <w:pPr>
              <w:tabs>
                <w:tab w:val="left" w:pos="284"/>
              </w:tabs>
              <w:ind w:left="181"/>
              <w:jc w:val="both"/>
              <w:rPr>
                <w:rFonts w:ascii="Arial" w:eastAsia="Calibri" w:hAnsi="Arial" w:cs="Arial"/>
                <w:bCs/>
                <w:iCs/>
                <w:snapToGrid w:val="0"/>
              </w:rPr>
            </w:pPr>
            <w:r w:rsidRPr="00986E63">
              <w:rPr>
                <w:rFonts w:ascii="Arial" w:eastAsia="Calibri" w:hAnsi="Arial" w:cs="Arial"/>
                <w:bCs/>
                <w:iCs/>
                <w:snapToGrid w:val="0"/>
              </w:rPr>
              <w:t xml:space="preserve">En cumplimiento de dichas actividades, el Consultor entregó el </w:t>
            </w:r>
            <w:r w:rsidR="00705B08">
              <w:rPr>
                <w:rFonts w:ascii="Arial" w:eastAsia="Calibri" w:hAnsi="Arial" w:cs="Arial"/>
                <w:bCs/>
                <w:iCs/>
                <w:snapToGrid w:val="0"/>
              </w:rPr>
              <w:t>producto No.</w:t>
            </w:r>
            <w:r w:rsidRPr="00986E63">
              <w:rPr>
                <w:rFonts w:ascii="Arial" w:eastAsia="Calibri" w:hAnsi="Arial" w:cs="Arial"/>
                <w:bCs/>
                <w:iCs/>
                <w:snapToGrid w:val="0"/>
              </w:rPr>
              <w:t xml:space="preserve"> </w:t>
            </w:r>
            <w:r w:rsidR="00705B08">
              <w:rPr>
                <w:rFonts w:ascii="Arial" w:eastAsia="Calibri" w:hAnsi="Arial" w:cs="Arial"/>
                <w:bCs/>
                <w:iCs/>
                <w:snapToGrid w:val="0"/>
              </w:rPr>
              <w:t>0</w:t>
            </w:r>
            <w:r w:rsidRPr="00986E63">
              <w:rPr>
                <w:rFonts w:ascii="Arial" w:eastAsia="Calibri" w:hAnsi="Arial" w:cs="Arial"/>
                <w:bCs/>
                <w:iCs/>
                <w:snapToGrid w:val="0"/>
              </w:rPr>
              <w:t xml:space="preserve">5: Diseño Componente Acueducto y PTAP el cual fue aprobado el 21 de junio de 2019, y pagado mediante </w:t>
            </w:r>
            <w:r w:rsidR="00705B08">
              <w:rPr>
                <w:rFonts w:ascii="Arial" w:eastAsia="Calibri" w:hAnsi="Arial" w:cs="Arial"/>
                <w:bCs/>
                <w:iCs/>
                <w:snapToGrid w:val="0"/>
              </w:rPr>
              <w:t>Acta</w:t>
            </w:r>
            <w:r w:rsidRPr="00986E63">
              <w:rPr>
                <w:rFonts w:ascii="Arial" w:eastAsia="Calibri" w:hAnsi="Arial" w:cs="Arial"/>
                <w:bCs/>
                <w:iCs/>
                <w:snapToGrid w:val="0"/>
              </w:rPr>
              <w:t xml:space="preserve"> P</w:t>
            </w:r>
            <w:r w:rsidR="00705B08">
              <w:rPr>
                <w:rFonts w:ascii="Arial" w:eastAsia="Calibri" w:hAnsi="Arial" w:cs="Arial"/>
                <w:bCs/>
                <w:iCs/>
                <w:snapToGrid w:val="0"/>
              </w:rPr>
              <w:t>arcial</w:t>
            </w:r>
            <w:r w:rsidRPr="00986E63">
              <w:rPr>
                <w:rFonts w:ascii="Arial" w:eastAsia="Calibri" w:hAnsi="Arial" w:cs="Arial"/>
                <w:bCs/>
                <w:iCs/>
                <w:snapToGrid w:val="0"/>
              </w:rPr>
              <w:t xml:space="preserve"> No. </w:t>
            </w:r>
            <w:r w:rsidR="0041361C">
              <w:rPr>
                <w:rFonts w:ascii="Arial" w:eastAsia="Calibri" w:hAnsi="Arial" w:cs="Arial"/>
                <w:bCs/>
                <w:iCs/>
                <w:snapToGrid w:val="0"/>
              </w:rPr>
              <w:t>4</w:t>
            </w:r>
            <w:r w:rsidRPr="00986E63">
              <w:rPr>
                <w:rFonts w:ascii="Arial" w:eastAsia="Calibri" w:hAnsi="Arial" w:cs="Arial"/>
                <w:bCs/>
                <w:iCs/>
                <w:snapToGrid w:val="0"/>
              </w:rPr>
              <w:t xml:space="preserve"> del 15 de julio de 2019.</w:t>
            </w:r>
          </w:p>
          <w:p w14:paraId="6FC78038" w14:textId="77777777" w:rsidR="00F9352B" w:rsidRPr="00986E63" w:rsidRDefault="00F9352B" w:rsidP="00245BA5">
            <w:pPr>
              <w:tabs>
                <w:tab w:val="left" w:pos="284"/>
              </w:tabs>
              <w:jc w:val="both"/>
              <w:rPr>
                <w:rFonts w:ascii="Arial" w:eastAsia="Calibri" w:hAnsi="Arial" w:cs="Arial"/>
                <w:bCs/>
                <w:iCs/>
                <w:snapToGrid w:val="0"/>
              </w:rPr>
            </w:pPr>
          </w:p>
        </w:tc>
      </w:tr>
    </w:tbl>
    <w:p w14:paraId="2B476797" w14:textId="77777777" w:rsidR="00F9352B" w:rsidRPr="001A3D12" w:rsidRDefault="00F9352B" w:rsidP="00245BA5">
      <w:pPr>
        <w:tabs>
          <w:tab w:val="left" w:pos="284"/>
        </w:tabs>
        <w:jc w:val="both"/>
        <w:rPr>
          <w:rFonts w:ascii="Arial" w:hAnsi="Arial" w:cs="Arial"/>
          <w:bCs/>
          <w:i/>
          <w:snapToGrid w:val="0"/>
        </w:rPr>
      </w:pPr>
    </w:p>
    <w:p w14:paraId="6D5DE491" w14:textId="77777777" w:rsidR="00EF49D4" w:rsidRPr="005664F6" w:rsidRDefault="00EF49D4" w:rsidP="00245BA5">
      <w:pPr>
        <w:numPr>
          <w:ilvl w:val="0"/>
          <w:numId w:val="27"/>
        </w:numPr>
        <w:tabs>
          <w:tab w:val="left" w:pos="284"/>
        </w:tabs>
        <w:jc w:val="both"/>
        <w:rPr>
          <w:rFonts w:ascii="Arial" w:hAnsi="Arial" w:cs="Arial"/>
          <w:b/>
          <w:iCs/>
          <w:snapToGrid w:val="0"/>
        </w:rPr>
      </w:pPr>
      <w:r w:rsidRPr="005664F6">
        <w:rPr>
          <w:rFonts w:ascii="Arial" w:hAnsi="Arial" w:cs="Arial"/>
          <w:b/>
          <w:iCs/>
          <w:snapToGrid w:val="0"/>
        </w:rPr>
        <w:lastRenderedPageBreak/>
        <w:t>FORMULACIÓN DEL PLAN MAESTRO DE ALCANTARILLADO SANITARIO Y PLUVIAL Y TRATAMIENTO DE AGUAS RESIDUALES:</w:t>
      </w:r>
    </w:p>
    <w:p w14:paraId="46169147" w14:textId="77777777" w:rsidR="00EF49D4" w:rsidRPr="005664F6" w:rsidRDefault="00EF49D4" w:rsidP="00245BA5">
      <w:pPr>
        <w:tabs>
          <w:tab w:val="left" w:pos="284"/>
        </w:tabs>
        <w:ind w:left="720"/>
        <w:jc w:val="both"/>
        <w:rPr>
          <w:rFonts w:ascii="Arial" w:hAnsi="Arial" w:cs="Arial"/>
          <w:bCs/>
          <w:iCs/>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07"/>
      </w:tblGrid>
      <w:tr w:rsidR="00EF49D4" w:rsidRPr="00986E63" w14:paraId="25312861" w14:textId="77777777" w:rsidTr="00E55DBA">
        <w:tc>
          <w:tcPr>
            <w:tcW w:w="4490" w:type="dxa"/>
            <w:shd w:val="clear" w:color="auto" w:fill="auto"/>
          </w:tcPr>
          <w:p w14:paraId="6AD01B58" w14:textId="77777777" w:rsidR="00EF49D4" w:rsidRPr="00986E63" w:rsidRDefault="00EF49D4" w:rsidP="00245BA5">
            <w:pPr>
              <w:numPr>
                <w:ilvl w:val="0"/>
                <w:numId w:val="30"/>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Estudio de Población y Demanda</w:t>
            </w:r>
          </w:p>
          <w:p w14:paraId="4CB5F4E8" w14:textId="77777777" w:rsidR="00EF49D4" w:rsidRPr="00986E63" w:rsidRDefault="00EF49D4" w:rsidP="00245BA5">
            <w:pPr>
              <w:numPr>
                <w:ilvl w:val="0"/>
                <w:numId w:val="30"/>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Diagnóstico Físico de las redes de alcantarillado existente.</w:t>
            </w:r>
          </w:p>
          <w:p w14:paraId="7B813E85" w14:textId="77777777" w:rsidR="00EF49D4" w:rsidRPr="00986E63" w:rsidRDefault="00EF49D4" w:rsidP="00245BA5">
            <w:pPr>
              <w:numPr>
                <w:ilvl w:val="0"/>
                <w:numId w:val="30"/>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Generación de las áreas aferentes para evaluación del sistema de alcantarillado existente.</w:t>
            </w:r>
          </w:p>
          <w:p w14:paraId="28487725" w14:textId="77777777" w:rsidR="00EF49D4" w:rsidRPr="00986E63" w:rsidRDefault="00EF49D4" w:rsidP="00245BA5">
            <w:pPr>
              <w:numPr>
                <w:ilvl w:val="0"/>
                <w:numId w:val="30"/>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Generación de curvas IDF</w:t>
            </w:r>
          </w:p>
          <w:p w14:paraId="7F0F7F9C" w14:textId="77777777" w:rsidR="00EF49D4" w:rsidRPr="00986E63" w:rsidRDefault="00EF49D4" w:rsidP="00245BA5">
            <w:pPr>
              <w:numPr>
                <w:ilvl w:val="0"/>
                <w:numId w:val="30"/>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 xml:space="preserve">Modelación del sistema de alcantarillado combinado existente </w:t>
            </w:r>
          </w:p>
          <w:p w14:paraId="109F7438" w14:textId="77777777" w:rsidR="00EF49D4" w:rsidRPr="00986E63" w:rsidRDefault="00EF49D4" w:rsidP="00245BA5">
            <w:pPr>
              <w:tabs>
                <w:tab w:val="left" w:pos="284"/>
              </w:tabs>
              <w:ind w:left="426"/>
              <w:jc w:val="both"/>
              <w:rPr>
                <w:rFonts w:ascii="Arial" w:eastAsia="Calibri" w:hAnsi="Arial" w:cs="Arial"/>
                <w:bCs/>
                <w:iCs/>
                <w:snapToGrid w:val="0"/>
              </w:rPr>
            </w:pPr>
          </w:p>
        </w:tc>
        <w:tc>
          <w:tcPr>
            <w:tcW w:w="4490" w:type="dxa"/>
            <w:shd w:val="clear" w:color="auto" w:fill="auto"/>
          </w:tcPr>
          <w:p w14:paraId="503A353A" w14:textId="77777777" w:rsidR="00EF49D4" w:rsidRPr="00986E63" w:rsidRDefault="00EF49D4" w:rsidP="00245BA5">
            <w:pPr>
              <w:tabs>
                <w:tab w:val="left" w:pos="284"/>
              </w:tabs>
              <w:ind w:left="181"/>
              <w:jc w:val="both"/>
              <w:rPr>
                <w:rFonts w:ascii="Arial" w:eastAsia="Calibri" w:hAnsi="Arial" w:cs="Arial"/>
                <w:bCs/>
                <w:iCs/>
                <w:snapToGrid w:val="0"/>
              </w:rPr>
            </w:pPr>
            <w:r w:rsidRPr="00986E63">
              <w:rPr>
                <w:rFonts w:ascii="Arial" w:eastAsia="Calibri" w:hAnsi="Arial" w:cs="Arial"/>
                <w:bCs/>
                <w:iCs/>
                <w:snapToGrid w:val="0"/>
              </w:rPr>
              <w:t>En cumplimiento de dichas actividades, el Consultor entregó el PRODUCTO 3: Diagnóstico Alcantarillado y PTAR el cual fue aprobado el 6 de marzo de 2018, y pagado mediante A</w:t>
            </w:r>
            <w:r w:rsidR="004A1E1F">
              <w:rPr>
                <w:rFonts w:ascii="Arial" w:eastAsia="Calibri" w:hAnsi="Arial" w:cs="Arial"/>
                <w:bCs/>
                <w:iCs/>
                <w:snapToGrid w:val="0"/>
              </w:rPr>
              <w:t>cta</w:t>
            </w:r>
            <w:r w:rsidRPr="00986E63">
              <w:rPr>
                <w:rFonts w:ascii="Arial" w:eastAsia="Calibri" w:hAnsi="Arial" w:cs="Arial"/>
                <w:bCs/>
                <w:iCs/>
                <w:snapToGrid w:val="0"/>
              </w:rPr>
              <w:t xml:space="preserve"> </w:t>
            </w:r>
            <w:r w:rsidR="004A1E1F">
              <w:rPr>
                <w:rFonts w:ascii="Arial" w:eastAsia="Calibri" w:hAnsi="Arial" w:cs="Arial"/>
                <w:bCs/>
                <w:iCs/>
                <w:snapToGrid w:val="0"/>
              </w:rPr>
              <w:t>parcial</w:t>
            </w:r>
            <w:r w:rsidRPr="00986E63">
              <w:rPr>
                <w:rFonts w:ascii="Arial" w:eastAsia="Calibri" w:hAnsi="Arial" w:cs="Arial"/>
                <w:bCs/>
                <w:iCs/>
                <w:snapToGrid w:val="0"/>
              </w:rPr>
              <w:t xml:space="preserve"> No. 1 del 12 de marzo de 2018.</w:t>
            </w:r>
          </w:p>
          <w:p w14:paraId="6418C457" w14:textId="77777777" w:rsidR="00EF49D4" w:rsidRPr="00986E63" w:rsidRDefault="00EF49D4" w:rsidP="00245BA5">
            <w:pPr>
              <w:tabs>
                <w:tab w:val="left" w:pos="284"/>
              </w:tabs>
              <w:jc w:val="both"/>
              <w:rPr>
                <w:rFonts w:ascii="Arial" w:eastAsia="Calibri" w:hAnsi="Arial" w:cs="Arial"/>
                <w:bCs/>
                <w:iCs/>
                <w:snapToGrid w:val="0"/>
              </w:rPr>
            </w:pPr>
          </w:p>
        </w:tc>
      </w:tr>
      <w:tr w:rsidR="00EF49D4" w:rsidRPr="00986E63" w14:paraId="24C9727A" w14:textId="77777777" w:rsidTr="00E55DBA">
        <w:tc>
          <w:tcPr>
            <w:tcW w:w="4490" w:type="dxa"/>
            <w:shd w:val="clear" w:color="auto" w:fill="auto"/>
          </w:tcPr>
          <w:p w14:paraId="69E6E4DB" w14:textId="77777777" w:rsidR="00EF49D4" w:rsidRPr="00986E63" w:rsidRDefault="00EF49D4" w:rsidP="00245BA5">
            <w:pPr>
              <w:numPr>
                <w:ilvl w:val="0"/>
                <w:numId w:val="30"/>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Análisis de alternativas para la optimización y expansión de los sistemas de alcantarillado.</w:t>
            </w:r>
          </w:p>
          <w:p w14:paraId="59E69AAC" w14:textId="77777777" w:rsidR="00EF49D4" w:rsidRPr="00986E63" w:rsidRDefault="00EF49D4" w:rsidP="00245BA5">
            <w:pPr>
              <w:tabs>
                <w:tab w:val="left" w:pos="284"/>
              </w:tabs>
              <w:ind w:left="426"/>
              <w:jc w:val="both"/>
              <w:rPr>
                <w:rFonts w:ascii="Arial" w:eastAsia="Calibri" w:hAnsi="Arial" w:cs="Arial"/>
                <w:bCs/>
                <w:iCs/>
                <w:snapToGrid w:val="0"/>
              </w:rPr>
            </w:pPr>
          </w:p>
        </w:tc>
        <w:tc>
          <w:tcPr>
            <w:tcW w:w="4490" w:type="dxa"/>
            <w:shd w:val="clear" w:color="auto" w:fill="auto"/>
          </w:tcPr>
          <w:p w14:paraId="7EC88EA6" w14:textId="77777777" w:rsidR="00EF49D4" w:rsidRPr="00986E63" w:rsidRDefault="00EF49D4" w:rsidP="00245BA5">
            <w:pPr>
              <w:tabs>
                <w:tab w:val="left" w:pos="284"/>
              </w:tabs>
              <w:ind w:left="181"/>
              <w:jc w:val="both"/>
              <w:rPr>
                <w:rFonts w:ascii="Arial" w:eastAsia="Calibri" w:hAnsi="Arial" w:cs="Arial"/>
                <w:bCs/>
                <w:iCs/>
                <w:snapToGrid w:val="0"/>
              </w:rPr>
            </w:pPr>
            <w:r w:rsidRPr="00986E63">
              <w:rPr>
                <w:rFonts w:ascii="Arial" w:eastAsia="Calibri" w:hAnsi="Arial" w:cs="Arial"/>
                <w:bCs/>
                <w:iCs/>
                <w:snapToGrid w:val="0"/>
              </w:rPr>
              <w:t xml:space="preserve">En cumplimiento de dichas actividades, el Consultor entregó el </w:t>
            </w:r>
            <w:r w:rsidR="005664F6">
              <w:rPr>
                <w:rFonts w:ascii="Arial" w:eastAsia="Calibri" w:hAnsi="Arial" w:cs="Arial"/>
                <w:bCs/>
                <w:iCs/>
                <w:snapToGrid w:val="0"/>
              </w:rPr>
              <w:t xml:space="preserve">producto </w:t>
            </w:r>
            <w:r w:rsidR="00002D01">
              <w:rPr>
                <w:rFonts w:ascii="Arial" w:eastAsia="Calibri" w:hAnsi="Arial" w:cs="Arial"/>
                <w:bCs/>
                <w:iCs/>
                <w:snapToGrid w:val="0"/>
              </w:rPr>
              <w:t xml:space="preserve">No. </w:t>
            </w:r>
            <w:r w:rsidR="00002D01" w:rsidRPr="00986E63">
              <w:rPr>
                <w:rFonts w:ascii="Arial" w:eastAsia="Calibri" w:hAnsi="Arial" w:cs="Arial"/>
                <w:bCs/>
                <w:iCs/>
                <w:snapToGrid w:val="0"/>
              </w:rPr>
              <w:t>4.2</w:t>
            </w:r>
            <w:r w:rsidRPr="00986E63">
              <w:rPr>
                <w:rFonts w:ascii="Arial" w:eastAsia="Calibri" w:hAnsi="Arial" w:cs="Arial"/>
                <w:bCs/>
                <w:iCs/>
                <w:snapToGrid w:val="0"/>
              </w:rPr>
              <w:t>: Alternativas componente Alcantarillado, el cual fue aprobado el 30 de agosto de 2018, y pagado mediante A</w:t>
            </w:r>
            <w:r w:rsidR="005664F6">
              <w:rPr>
                <w:rFonts w:ascii="Arial" w:eastAsia="Calibri" w:hAnsi="Arial" w:cs="Arial"/>
                <w:bCs/>
                <w:iCs/>
                <w:snapToGrid w:val="0"/>
              </w:rPr>
              <w:t>cta</w:t>
            </w:r>
            <w:r w:rsidRPr="00986E63">
              <w:rPr>
                <w:rFonts w:ascii="Arial" w:eastAsia="Calibri" w:hAnsi="Arial" w:cs="Arial"/>
                <w:bCs/>
                <w:iCs/>
                <w:snapToGrid w:val="0"/>
              </w:rPr>
              <w:t xml:space="preserve"> </w:t>
            </w:r>
            <w:r w:rsidR="005664F6">
              <w:rPr>
                <w:rFonts w:ascii="Arial" w:eastAsia="Calibri" w:hAnsi="Arial" w:cs="Arial"/>
                <w:bCs/>
                <w:iCs/>
                <w:snapToGrid w:val="0"/>
              </w:rPr>
              <w:t>parcial</w:t>
            </w:r>
            <w:r w:rsidRPr="00986E63">
              <w:rPr>
                <w:rFonts w:ascii="Arial" w:eastAsia="Calibri" w:hAnsi="Arial" w:cs="Arial"/>
                <w:bCs/>
                <w:iCs/>
                <w:snapToGrid w:val="0"/>
              </w:rPr>
              <w:t xml:space="preserve"> No. 3 del 6 de agosto de 2018.</w:t>
            </w:r>
          </w:p>
          <w:p w14:paraId="6F157229" w14:textId="77777777" w:rsidR="00EF49D4" w:rsidRPr="00986E63" w:rsidRDefault="00EF49D4" w:rsidP="00245BA5">
            <w:pPr>
              <w:tabs>
                <w:tab w:val="left" w:pos="284"/>
              </w:tabs>
              <w:jc w:val="both"/>
              <w:rPr>
                <w:rFonts w:ascii="Arial" w:eastAsia="Calibri" w:hAnsi="Arial" w:cs="Arial"/>
                <w:bCs/>
                <w:iCs/>
                <w:snapToGrid w:val="0"/>
              </w:rPr>
            </w:pPr>
          </w:p>
        </w:tc>
      </w:tr>
      <w:tr w:rsidR="00EF49D4" w:rsidRPr="00986E63" w14:paraId="6B32D997" w14:textId="77777777" w:rsidTr="00E55DBA">
        <w:tc>
          <w:tcPr>
            <w:tcW w:w="4490" w:type="dxa"/>
            <w:shd w:val="clear" w:color="auto" w:fill="auto"/>
          </w:tcPr>
          <w:p w14:paraId="5F39753B" w14:textId="77777777" w:rsidR="00EF49D4" w:rsidRPr="00986E63" w:rsidRDefault="00EF49D4" w:rsidP="00245BA5">
            <w:pPr>
              <w:numPr>
                <w:ilvl w:val="0"/>
                <w:numId w:val="30"/>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Diseño de las obras a ejecutarse requeridas durante el primer cuatrienio del plan de inversiones definido</w:t>
            </w:r>
          </w:p>
          <w:p w14:paraId="3A533A24" w14:textId="77777777" w:rsidR="00EF49D4" w:rsidRPr="00986E63" w:rsidRDefault="00EF49D4" w:rsidP="00245BA5">
            <w:pPr>
              <w:numPr>
                <w:ilvl w:val="0"/>
                <w:numId w:val="30"/>
              </w:numPr>
              <w:tabs>
                <w:tab w:val="left" w:pos="284"/>
              </w:tabs>
              <w:ind w:left="426"/>
              <w:jc w:val="both"/>
              <w:rPr>
                <w:rFonts w:ascii="Arial" w:eastAsia="Calibri" w:hAnsi="Arial" w:cs="Arial"/>
                <w:bCs/>
                <w:iCs/>
                <w:snapToGrid w:val="0"/>
              </w:rPr>
            </w:pPr>
            <w:r w:rsidRPr="00986E63">
              <w:rPr>
                <w:rFonts w:ascii="Arial" w:eastAsia="Calibri" w:hAnsi="Arial" w:cs="Arial"/>
                <w:bCs/>
                <w:iCs/>
                <w:snapToGrid w:val="0"/>
              </w:rPr>
              <w:t xml:space="preserve">Elaboración de </w:t>
            </w:r>
            <w:r w:rsidRPr="00EE148B">
              <w:rPr>
                <w:rFonts w:ascii="Arial" w:eastAsia="Calibri" w:hAnsi="Arial" w:cs="Arial"/>
                <w:bCs/>
                <w:iCs/>
                <w:snapToGrid w:val="0"/>
              </w:rPr>
              <w:t>presupuesto, especificaciones técnicas y cronograma de ejecución</w:t>
            </w:r>
            <w:r w:rsidRPr="00986E63">
              <w:rPr>
                <w:rFonts w:ascii="Arial" w:eastAsia="Calibri" w:hAnsi="Arial" w:cs="Arial"/>
                <w:bCs/>
                <w:iCs/>
                <w:snapToGrid w:val="0"/>
              </w:rPr>
              <w:t>.</w:t>
            </w:r>
          </w:p>
          <w:p w14:paraId="25EA4B86" w14:textId="77777777" w:rsidR="00EF49D4" w:rsidRPr="00986E63" w:rsidRDefault="00EF49D4" w:rsidP="00245BA5">
            <w:pPr>
              <w:tabs>
                <w:tab w:val="left" w:pos="284"/>
              </w:tabs>
              <w:ind w:left="426"/>
              <w:jc w:val="both"/>
              <w:rPr>
                <w:rFonts w:ascii="Arial" w:eastAsia="Calibri" w:hAnsi="Arial" w:cs="Arial"/>
                <w:bCs/>
                <w:iCs/>
                <w:snapToGrid w:val="0"/>
              </w:rPr>
            </w:pPr>
          </w:p>
        </w:tc>
        <w:tc>
          <w:tcPr>
            <w:tcW w:w="4490" w:type="dxa"/>
            <w:shd w:val="clear" w:color="auto" w:fill="auto"/>
          </w:tcPr>
          <w:p w14:paraId="2860225B" w14:textId="77777777" w:rsidR="00EF49D4" w:rsidRPr="00986E63" w:rsidRDefault="00EF49D4" w:rsidP="00245BA5">
            <w:pPr>
              <w:tabs>
                <w:tab w:val="left" w:pos="284"/>
              </w:tabs>
              <w:ind w:left="181"/>
              <w:jc w:val="both"/>
              <w:rPr>
                <w:rFonts w:ascii="Arial" w:eastAsia="Calibri" w:hAnsi="Arial" w:cs="Arial"/>
                <w:bCs/>
                <w:iCs/>
                <w:snapToGrid w:val="0"/>
              </w:rPr>
            </w:pPr>
            <w:r w:rsidRPr="00986E63">
              <w:rPr>
                <w:rFonts w:ascii="Arial" w:eastAsia="Calibri" w:hAnsi="Arial" w:cs="Arial"/>
                <w:bCs/>
                <w:iCs/>
                <w:snapToGrid w:val="0"/>
              </w:rPr>
              <w:t xml:space="preserve">En cumplimiento de dichas actividades, el Consultor entregó el </w:t>
            </w:r>
            <w:r w:rsidR="007E3626">
              <w:rPr>
                <w:rFonts w:ascii="Arial" w:eastAsia="Calibri" w:hAnsi="Arial" w:cs="Arial"/>
                <w:bCs/>
                <w:iCs/>
                <w:snapToGrid w:val="0"/>
              </w:rPr>
              <w:t>producto No.</w:t>
            </w:r>
            <w:r w:rsidRPr="00986E63">
              <w:rPr>
                <w:rFonts w:ascii="Arial" w:eastAsia="Calibri" w:hAnsi="Arial" w:cs="Arial"/>
                <w:bCs/>
                <w:iCs/>
                <w:snapToGrid w:val="0"/>
              </w:rPr>
              <w:t xml:space="preserve"> 5: </w:t>
            </w:r>
            <w:r w:rsidRPr="00EE148B">
              <w:rPr>
                <w:rFonts w:ascii="Arial" w:eastAsia="Calibri" w:hAnsi="Arial" w:cs="Arial"/>
                <w:bCs/>
                <w:iCs/>
                <w:snapToGrid w:val="0"/>
              </w:rPr>
              <w:t>Diseño</w:t>
            </w:r>
            <w:r w:rsidRPr="00986E63">
              <w:rPr>
                <w:rFonts w:ascii="Arial" w:eastAsia="Calibri" w:hAnsi="Arial" w:cs="Arial"/>
                <w:bCs/>
                <w:iCs/>
                <w:snapToGrid w:val="0"/>
              </w:rPr>
              <w:t xml:space="preserve"> Componente </w:t>
            </w:r>
            <w:r w:rsidR="00835D46" w:rsidRPr="00986E63">
              <w:rPr>
                <w:rFonts w:ascii="Arial" w:eastAsia="Calibri" w:hAnsi="Arial" w:cs="Arial"/>
                <w:bCs/>
                <w:iCs/>
                <w:snapToGrid w:val="0"/>
              </w:rPr>
              <w:t>Alcantarillado Sanitario y Pluvial</w:t>
            </w:r>
            <w:r w:rsidRPr="00986E63">
              <w:rPr>
                <w:rFonts w:ascii="Arial" w:eastAsia="Calibri" w:hAnsi="Arial" w:cs="Arial"/>
                <w:bCs/>
                <w:iCs/>
                <w:snapToGrid w:val="0"/>
              </w:rPr>
              <w:t xml:space="preserve"> y </w:t>
            </w:r>
            <w:r w:rsidR="00835D46" w:rsidRPr="00986E63">
              <w:rPr>
                <w:rFonts w:ascii="Arial" w:eastAsia="Calibri" w:hAnsi="Arial" w:cs="Arial"/>
                <w:bCs/>
                <w:iCs/>
                <w:snapToGrid w:val="0"/>
              </w:rPr>
              <w:t xml:space="preserve">PTAR </w:t>
            </w:r>
            <w:r w:rsidRPr="00986E63">
              <w:rPr>
                <w:rFonts w:ascii="Arial" w:eastAsia="Calibri" w:hAnsi="Arial" w:cs="Arial"/>
                <w:bCs/>
                <w:iCs/>
                <w:snapToGrid w:val="0"/>
              </w:rPr>
              <w:t xml:space="preserve">el cual fue aprobado el </w:t>
            </w:r>
            <w:r w:rsidR="00835D46" w:rsidRPr="00986E63">
              <w:rPr>
                <w:rFonts w:ascii="Arial" w:eastAsia="Calibri" w:hAnsi="Arial" w:cs="Arial"/>
                <w:bCs/>
                <w:iCs/>
                <w:snapToGrid w:val="0"/>
              </w:rPr>
              <w:t>5</w:t>
            </w:r>
            <w:r w:rsidRPr="00986E63">
              <w:rPr>
                <w:rFonts w:ascii="Arial" w:eastAsia="Calibri" w:hAnsi="Arial" w:cs="Arial"/>
                <w:bCs/>
                <w:iCs/>
                <w:snapToGrid w:val="0"/>
              </w:rPr>
              <w:t xml:space="preserve"> de ju</w:t>
            </w:r>
            <w:r w:rsidR="00835D46" w:rsidRPr="00986E63">
              <w:rPr>
                <w:rFonts w:ascii="Arial" w:eastAsia="Calibri" w:hAnsi="Arial" w:cs="Arial"/>
                <w:bCs/>
                <w:iCs/>
                <w:snapToGrid w:val="0"/>
              </w:rPr>
              <w:t>l</w:t>
            </w:r>
            <w:r w:rsidRPr="00986E63">
              <w:rPr>
                <w:rFonts w:ascii="Arial" w:eastAsia="Calibri" w:hAnsi="Arial" w:cs="Arial"/>
                <w:bCs/>
                <w:iCs/>
                <w:snapToGrid w:val="0"/>
              </w:rPr>
              <w:t>io de 2019, y pagado mediante A</w:t>
            </w:r>
            <w:r w:rsidR="007E3626">
              <w:rPr>
                <w:rFonts w:ascii="Arial" w:eastAsia="Calibri" w:hAnsi="Arial" w:cs="Arial"/>
                <w:bCs/>
                <w:iCs/>
                <w:snapToGrid w:val="0"/>
              </w:rPr>
              <w:t>cta parcial</w:t>
            </w:r>
            <w:r w:rsidRPr="00986E63">
              <w:rPr>
                <w:rFonts w:ascii="Arial" w:eastAsia="Calibri" w:hAnsi="Arial" w:cs="Arial"/>
                <w:bCs/>
                <w:iCs/>
                <w:snapToGrid w:val="0"/>
              </w:rPr>
              <w:t xml:space="preserve"> No. </w:t>
            </w:r>
            <w:r w:rsidR="00B2400A">
              <w:rPr>
                <w:rFonts w:ascii="Arial" w:eastAsia="Calibri" w:hAnsi="Arial" w:cs="Arial"/>
                <w:bCs/>
                <w:iCs/>
                <w:snapToGrid w:val="0"/>
              </w:rPr>
              <w:t xml:space="preserve">04 </w:t>
            </w:r>
            <w:r w:rsidRPr="00986E63">
              <w:rPr>
                <w:rFonts w:ascii="Arial" w:eastAsia="Calibri" w:hAnsi="Arial" w:cs="Arial"/>
                <w:bCs/>
                <w:iCs/>
                <w:snapToGrid w:val="0"/>
              </w:rPr>
              <w:t>del 15 de julio de 2019.</w:t>
            </w:r>
          </w:p>
          <w:p w14:paraId="0B12CC43" w14:textId="77777777" w:rsidR="00EF49D4" w:rsidRPr="00986E63" w:rsidRDefault="00EF49D4" w:rsidP="00245BA5">
            <w:pPr>
              <w:tabs>
                <w:tab w:val="left" w:pos="284"/>
              </w:tabs>
              <w:jc w:val="both"/>
              <w:rPr>
                <w:rFonts w:ascii="Arial" w:eastAsia="Calibri" w:hAnsi="Arial" w:cs="Arial"/>
                <w:bCs/>
                <w:iCs/>
                <w:snapToGrid w:val="0"/>
              </w:rPr>
            </w:pPr>
          </w:p>
        </w:tc>
      </w:tr>
    </w:tbl>
    <w:p w14:paraId="18D258FD" w14:textId="77777777" w:rsidR="004455B2" w:rsidRPr="001A3D12" w:rsidRDefault="004455B2" w:rsidP="00245BA5">
      <w:pPr>
        <w:rPr>
          <w:rFonts w:ascii="Arial" w:hAnsi="Arial" w:cs="Arial"/>
          <w:b/>
          <w:color w:val="000000"/>
        </w:rPr>
        <w:sectPr w:rsidR="004455B2" w:rsidRPr="001A3D12" w:rsidSect="00835D46">
          <w:headerReference w:type="default" r:id="rId8"/>
          <w:footerReference w:type="default" r:id="rId9"/>
          <w:pgSz w:w="12242" w:h="15842" w:code="1"/>
          <w:pgMar w:top="851" w:right="1701" w:bottom="851" w:left="1701" w:header="680" w:footer="454" w:gutter="0"/>
          <w:cols w:space="708"/>
          <w:docGrid w:linePitch="360"/>
        </w:sectPr>
      </w:pPr>
    </w:p>
    <w:p w14:paraId="58ACA160" w14:textId="77777777" w:rsidR="00691229" w:rsidRPr="00763FAD" w:rsidRDefault="00691229" w:rsidP="00245BA5">
      <w:pPr>
        <w:pStyle w:val="Ttulo1"/>
        <w:numPr>
          <w:ilvl w:val="0"/>
          <w:numId w:val="11"/>
        </w:numPr>
        <w:spacing w:before="0" w:line="240" w:lineRule="auto"/>
        <w:rPr>
          <w:rFonts w:ascii="Arial" w:hAnsi="Arial" w:cs="Arial"/>
          <w:b/>
          <w:snapToGrid w:val="0"/>
          <w:color w:val="000000"/>
          <w:sz w:val="24"/>
          <w:szCs w:val="24"/>
        </w:rPr>
      </w:pPr>
      <w:r w:rsidRPr="00763FAD">
        <w:rPr>
          <w:rFonts w:ascii="Arial" w:hAnsi="Arial" w:cs="Arial"/>
          <w:b/>
          <w:snapToGrid w:val="0"/>
          <w:color w:val="000000"/>
          <w:sz w:val="24"/>
          <w:szCs w:val="24"/>
        </w:rPr>
        <w:lastRenderedPageBreak/>
        <w:t xml:space="preserve">OTRAS OBLIGACIONES </w:t>
      </w:r>
      <w:r w:rsidR="001A2BFA">
        <w:rPr>
          <w:rFonts w:ascii="Arial" w:hAnsi="Arial" w:cs="Arial"/>
          <w:b/>
          <w:snapToGrid w:val="0"/>
          <w:color w:val="000000"/>
          <w:sz w:val="24"/>
          <w:szCs w:val="24"/>
        </w:rPr>
        <w:t>DEL CONSULTOR</w:t>
      </w:r>
      <w:r w:rsidRPr="00763FAD">
        <w:rPr>
          <w:rFonts w:ascii="Arial" w:hAnsi="Arial" w:cs="Arial"/>
          <w:b/>
          <w:snapToGrid w:val="0"/>
          <w:color w:val="000000"/>
          <w:sz w:val="24"/>
          <w:szCs w:val="24"/>
        </w:rPr>
        <w:t>.</w:t>
      </w:r>
    </w:p>
    <w:p w14:paraId="71B7B3F1" w14:textId="77777777" w:rsidR="00691229" w:rsidRPr="00763FAD" w:rsidRDefault="00691229" w:rsidP="00245BA5">
      <w:pPr>
        <w:jc w:val="center"/>
        <w:rPr>
          <w:rFonts w:ascii="Arial" w:hAnsi="Arial" w:cs="Arial"/>
          <w:b/>
          <w:color w:val="000000"/>
        </w:rPr>
      </w:pPr>
    </w:p>
    <w:p w14:paraId="2F7F1D1D" w14:textId="77777777" w:rsidR="00852DD5" w:rsidRPr="00763FAD" w:rsidRDefault="00835D46" w:rsidP="00245BA5">
      <w:pPr>
        <w:pStyle w:val="xmsonormal"/>
        <w:numPr>
          <w:ilvl w:val="0"/>
          <w:numId w:val="9"/>
        </w:numPr>
        <w:shd w:val="clear" w:color="auto" w:fill="FFFFFF"/>
        <w:spacing w:before="0" w:beforeAutospacing="0" w:after="0" w:afterAutospacing="0"/>
        <w:jc w:val="both"/>
        <w:rPr>
          <w:rFonts w:ascii="Arial" w:hAnsi="Arial" w:cs="Arial"/>
          <w:b/>
          <w:color w:val="000000"/>
          <w:bdr w:val="none" w:sz="0" w:space="0" w:color="auto" w:frame="1"/>
        </w:rPr>
      </w:pPr>
      <w:r w:rsidRPr="00763FAD">
        <w:rPr>
          <w:rFonts w:ascii="Arial" w:hAnsi="Arial" w:cs="Arial"/>
          <w:b/>
          <w:color w:val="000000"/>
          <w:bdr w:val="none" w:sz="0" w:space="0" w:color="auto" w:frame="1"/>
        </w:rPr>
        <w:t>SUMINISTRAR TODA LA INFORMACIÓN REQUERIDA EN EL PLIEGO DE CONDICIONES COMO OBLIGACIONES POSTERIORES A LA ACEPTACIÓN DE LA OFERTA</w:t>
      </w:r>
    </w:p>
    <w:p w14:paraId="3A8C9F0D" w14:textId="77777777" w:rsidR="00852DD5" w:rsidRPr="00763FAD" w:rsidRDefault="00852DD5" w:rsidP="00245BA5">
      <w:pPr>
        <w:pStyle w:val="xmsonormal"/>
        <w:shd w:val="clear" w:color="auto" w:fill="FFFFFF"/>
        <w:spacing w:before="0" w:beforeAutospacing="0" w:after="0" w:afterAutospacing="0"/>
        <w:jc w:val="both"/>
        <w:rPr>
          <w:rFonts w:ascii="Arial" w:hAnsi="Arial" w:cs="Arial"/>
          <w:color w:val="000000"/>
        </w:rPr>
      </w:pPr>
    </w:p>
    <w:p w14:paraId="3FBE946F" w14:textId="77777777" w:rsidR="00852DD5" w:rsidRPr="00763FAD" w:rsidRDefault="009D0A67" w:rsidP="00245BA5">
      <w:pPr>
        <w:pStyle w:val="xmsonormal"/>
        <w:shd w:val="clear" w:color="auto" w:fill="FFFFFF"/>
        <w:spacing w:before="0" w:beforeAutospacing="0" w:after="0" w:afterAutospacing="0"/>
        <w:jc w:val="both"/>
        <w:rPr>
          <w:rFonts w:ascii="Arial" w:hAnsi="Arial" w:cs="Arial"/>
          <w:color w:val="000000"/>
        </w:rPr>
      </w:pPr>
      <w:r>
        <w:rPr>
          <w:rFonts w:ascii="Arial" w:hAnsi="Arial" w:cs="Arial"/>
          <w:snapToGrid w:val="0"/>
        </w:rPr>
        <w:t>La consultoría</w:t>
      </w:r>
      <w:r w:rsidR="002A1E55" w:rsidRPr="00763FAD">
        <w:rPr>
          <w:rFonts w:ascii="Arial" w:hAnsi="Arial" w:cs="Arial"/>
          <w:snapToGrid w:val="0"/>
        </w:rPr>
        <w:t xml:space="preserve"> </w:t>
      </w:r>
      <w:r w:rsidR="002A1E55" w:rsidRPr="00763FAD">
        <w:rPr>
          <w:rFonts w:ascii="Arial" w:hAnsi="Arial" w:cs="Arial"/>
          <w:b/>
          <w:color w:val="000000"/>
        </w:rPr>
        <w:t>INGENIERÍA E HIDROSISTEMAS GRUPO DE CONSULTORÍA S.A. – IEH GRUCON S.A.</w:t>
      </w:r>
      <w:r w:rsidR="00852DD5" w:rsidRPr="00763FAD">
        <w:rPr>
          <w:rFonts w:ascii="Arial" w:hAnsi="Arial" w:cs="Arial"/>
          <w:color w:val="000000"/>
        </w:rPr>
        <w:t>, demostró el cumplimiento de las obligaciones a su cargo y la entrega efectiva y real de los productos convenidos, además atendió los requerimientos a los que hubo lugar durante en desarrollo del contrato.</w:t>
      </w:r>
      <w:r w:rsidR="007800B0" w:rsidRPr="00763FAD">
        <w:rPr>
          <w:rFonts w:ascii="Arial" w:hAnsi="Arial" w:cs="Arial"/>
          <w:color w:val="000000"/>
        </w:rPr>
        <w:t xml:space="preserve"> Lo anterior de conformidad con</w:t>
      </w:r>
      <w:r w:rsidR="00852DD5" w:rsidRPr="00763FAD">
        <w:rPr>
          <w:rFonts w:ascii="Arial" w:hAnsi="Arial" w:cs="Arial"/>
          <w:color w:val="000000"/>
        </w:rPr>
        <w:t xml:space="preserve"> las Actas de Comité </w:t>
      </w:r>
      <w:r w:rsidR="007800B0" w:rsidRPr="00763FAD">
        <w:rPr>
          <w:rFonts w:ascii="Arial" w:hAnsi="Arial" w:cs="Arial"/>
          <w:color w:val="000000"/>
        </w:rPr>
        <w:t>suscritas y el balance de ejecución final</w:t>
      </w:r>
      <w:r w:rsidR="00852DD5" w:rsidRPr="00763FAD">
        <w:rPr>
          <w:rFonts w:ascii="Arial" w:hAnsi="Arial" w:cs="Arial"/>
          <w:color w:val="000000"/>
        </w:rPr>
        <w:t xml:space="preserve"> del Contrato. </w:t>
      </w:r>
    </w:p>
    <w:p w14:paraId="0D513095" w14:textId="77777777" w:rsidR="00852DD5" w:rsidRPr="00763FAD" w:rsidRDefault="00852DD5" w:rsidP="00245BA5">
      <w:pPr>
        <w:pStyle w:val="xmsonormal"/>
        <w:shd w:val="clear" w:color="auto" w:fill="FFFFFF"/>
        <w:spacing w:before="0" w:beforeAutospacing="0" w:after="0" w:afterAutospacing="0"/>
        <w:jc w:val="both"/>
        <w:rPr>
          <w:rFonts w:ascii="Arial" w:hAnsi="Arial" w:cs="Arial"/>
          <w:color w:val="000000"/>
        </w:rPr>
      </w:pPr>
    </w:p>
    <w:p w14:paraId="7EC177D3" w14:textId="77777777" w:rsidR="00852DD5" w:rsidRPr="00763FAD" w:rsidRDefault="00835D46" w:rsidP="00245BA5">
      <w:pPr>
        <w:numPr>
          <w:ilvl w:val="0"/>
          <w:numId w:val="9"/>
        </w:numPr>
        <w:jc w:val="both"/>
        <w:rPr>
          <w:rFonts w:ascii="Arial" w:hAnsi="Arial" w:cs="Arial"/>
          <w:b/>
          <w:color w:val="000000"/>
        </w:rPr>
      </w:pPr>
      <w:r w:rsidRPr="00763FAD">
        <w:rPr>
          <w:rFonts w:ascii="Arial" w:hAnsi="Arial" w:cs="Arial"/>
          <w:b/>
          <w:color w:val="000000"/>
        </w:rPr>
        <w:t>CUMPLIR A CABALIDAD CON EL OBJETO DEL CONTRATO ENTREGANDO LOS PRODUCTOS REQUERIDOS DE ACUERDO CON LAS ESPECIFICACIONES PROPIAS DE LA MATERIA, CONTENIDO EN LA PROPUESTA PRESENTADA Y EL PLIEGO DE CONDICIONES</w:t>
      </w:r>
    </w:p>
    <w:p w14:paraId="5F1EE697" w14:textId="77777777" w:rsidR="00835D46" w:rsidRPr="00763FAD" w:rsidRDefault="00835D46" w:rsidP="00245BA5">
      <w:pPr>
        <w:jc w:val="both"/>
        <w:rPr>
          <w:rFonts w:ascii="Arial" w:hAnsi="Arial" w:cs="Arial"/>
          <w:color w:val="000000"/>
        </w:rPr>
      </w:pPr>
    </w:p>
    <w:p w14:paraId="3F812252" w14:textId="77777777" w:rsidR="00811A26" w:rsidRPr="00763FAD" w:rsidRDefault="00852DD5" w:rsidP="00245BA5">
      <w:pPr>
        <w:jc w:val="both"/>
        <w:rPr>
          <w:rFonts w:ascii="Arial" w:hAnsi="Arial" w:cs="Arial"/>
        </w:rPr>
      </w:pPr>
      <w:r w:rsidRPr="00763FAD">
        <w:rPr>
          <w:rFonts w:ascii="Arial" w:hAnsi="Arial" w:cs="Arial"/>
          <w:color w:val="000000"/>
        </w:rPr>
        <w:t xml:space="preserve">El Equipo Consultor, entregó los productos en formato físico y digital a través de </w:t>
      </w:r>
      <w:r w:rsidR="002A1E55" w:rsidRPr="00763FAD">
        <w:rPr>
          <w:rFonts w:ascii="Arial" w:hAnsi="Arial" w:cs="Arial"/>
          <w:color w:val="000000"/>
        </w:rPr>
        <w:t>cuatro</w:t>
      </w:r>
      <w:r w:rsidRPr="00763FAD">
        <w:rPr>
          <w:rFonts w:ascii="Arial" w:hAnsi="Arial" w:cs="Arial"/>
          <w:color w:val="000000"/>
        </w:rPr>
        <w:t xml:space="preserve"> </w:t>
      </w:r>
      <w:r w:rsidRPr="0041361C">
        <w:rPr>
          <w:rFonts w:ascii="Arial" w:hAnsi="Arial" w:cs="Arial"/>
          <w:color w:val="000000"/>
        </w:rPr>
        <w:t>(</w:t>
      </w:r>
      <w:r w:rsidR="009A7BC4" w:rsidRPr="0041361C">
        <w:rPr>
          <w:rFonts w:ascii="Arial" w:hAnsi="Arial" w:cs="Arial"/>
          <w:color w:val="000000"/>
        </w:rPr>
        <w:t>0</w:t>
      </w:r>
      <w:r w:rsidR="002A1E55" w:rsidRPr="0041361C">
        <w:rPr>
          <w:rFonts w:ascii="Arial" w:hAnsi="Arial" w:cs="Arial"/>
          <w:color w:val="000000"/>
        </w:rPr>
        <w:t>4</w:t>
      </w:r>
      <w:r w:rsidRPr="0041361C">
        <w:rPr>
          <w:rFonts w:ascii="Arial" w:hAnsi="Arial" w:cs="Arial"/>
          <w:color w:val="000000"/>
        </w:rPr>
        <w:t>) Ac</w:t>
      </w:r>
      <w:r w:rsidR="009F71A0" w:rsidRPr="0041361C">
        <w:rPr>
          <w:rFonts w:ascii="Arial" w:hAnsi="Arial" w:cs="Arial"/>
          <w:color w:val="000000"/>
        </w:rPr>
        <w:t>tas</w:t>
      </w:r>
      <w:r w:rsidR="0041361C">
        <w:rPr>
          <w:rFonts w:ascii="Arial" w:hAnsi="Arial" w:cs="Arial"/>
          <w:color w:val="000000"/>
        </w:rPr>
        <w:t xml:space="preserve"> de Recibo</w:t>
      </w:r>
      <w:r w:rsidR="009F71A0" w:rsidRPr="0041361C">
        <w:rPr>
          <w:rFonts w:ascii="Arial" w:hAnsi="Arial" w:cs="Arial"/>
          <w:color w:val="000000"/>
        </w:rPr>
        <w:t xml:space="preserve"> Parcial</w:t>
      </w:r>
      <w:r w:rsidR="009F71A0" w:rsidRPr="00DF2796">
        <w:rPr>
          <w:rFonts w:ascii="Arial" w:hAnsi="Arial" w:cs="Arial"/>
          <w:color w:val="000000"/>
        </w:rPr>
        <w:t xml:space="preserve"> </w:t>
      </w:r>
      <w:r w:rsidR="009A7BC4" w:rsidRPr="00DF2796">
        <w:rPr>
          <w:rFonts w:ascii="Arial" w:hAnsi="Arial" w:cs="Arial"/>
          <w:color w:val="000000"/>
        </w:rPr>
        <w:t xml:space="preserve">(Anexo No. </w:t>
      </w:r>
      <w:r w:rsidR="0041361C">
        <w:rPr>
          <w:rFonts w:ascii="Arial" w:hAnsi="Arial" w:cs="Arial"/>
          <w:color w:val="000000"/>
        </w:rPr>
        <w:t>1</w:t>
      </w:r>
      <w:r w:rsidR="001250DB">
        <w:rPr>
          <w:rFonts w:ascii="Arial" w:hAnsi="Arial" w:cs="Arial"/>
          <w:color w:val="000000"/>
        </w:rPr>
        <w:t>3</w:t>
      </w:r>
      <w:r w:rsidR="00234A8E" w:rsidRPr="00DF2796">
        <w:rPr>
          <w:rFonts w:ascii="Arial" w:hAnsi="Arial" w:cs="Arial"/>
          <w:color w:val="000000"/>
        </w:rPr>
        <w:t xml:space="preserve"> Actas </w:t>
      </w:r>
      <w:r w:rsidR="0041361C">
        <w:rPr>
          <w:rFonts w:ascii="Arial" w:hAnsi="Arial" w:cs="Arial"/>
          <w:color w:val="000000"/>
        </w:rPr>
        <w:t>de Recibo Parcial</w:t>
      </w:r>
      <w:r w:rsidR="00295F82" w:rsidRPr="00DF2796">
        <w:rPr>
          <w:rFonts w:ascii="Arial" w:hAnsi="Arial" w:cs="Arial"/>
          <w:color w:val="000000"/>
        </w:rPr>
        <w:t>)</w:t>
      </w:r>
      <w:r w:rsidR="009F71A0" w:rsidRPr="00DF2796">
        <w:rPr>
          <w:rFonts w:ascii="Arial" w:hAnsi="Arial" w:cs="Arial"/>
          <w:color w:val="000000"/>
        </w:rPr>
        <w:t>, cumpliendo</w:t>
      </w:r>
      <w:r w:rsidR="009F71A0" w:rsidRPr="00763FAD">
        <w:rPr>
          <w:rFonts w:ascii="Arial" w:hAnsi="Arial" w:cs="Arial"/>
          <w:color w:val="000000"/>
        </w:rPr>
        <w:t xml:space="preserve"> con las estipulaciones previstas en el Pliego de Condiciones Definitivo y el clausulado del </w:t>
      </w:r>
      <w:r w:rsidRPr="00763FAD">
        <w:rPr>
          <w:rFonts w:ascii="Arial" w:hAnsi="Arial" w:cs="Arial"/>
          <w:color w:val="000000"/>
        </w:rPr>
        <w:t xml:space="preserve">Contrato de </w:t>
      </w:r>
      <w:r w:rsidR="00002D01" w:rsidRPr="00763FAD">
        <w:rPr>
          <w:rFonts w:ascii="Arial" w:hAnsi="Arial" w:cs="Arial"/>
          <w:color w:val="000000"/>
        </w:rPr>
        <w:t xml:space="preserve">Consultoría </w:t>
      </w:r>
      <w:r w:rsidR="00002D01">
        <w:rPr>
          <w:rFonts w:ascii="Arial" w:hAnsi="Arial" w:cs="Arial"/>
          <w:color w:val="000000"/>
        </w:rPr>
        <w:t>No</w:t>
      </w:r>
      <w:r w:rsidR="00356593">
        <w:rPr>
          <w:rFonts w:ascii="Arial" w:hAnsi="Arial" w:cs="Arial"/>
          <w:color w:val="000000"/>
        </w:rPr>
        <w:t xml:space="preserve">. </w:t>
      </w:r>
      <w:r w:rsidRPr="00763FAD">
        <w:rPr>
          <w:rFonts w:ascii="Arial" w:hAnsi="Arial" w:cs="Arial"/>
          <w:color w:val="000000"/>
        </w:rPr>
        <w:t>0</w:t>
      </w:r>
      <w:r w:rsidR="002A1E55" w:rsidRPr="00763FAD">
        <w:rPr>
          <w:rFonts w:ascii="Arial" w:hAnsi="Arial" w:cs="Arial"/>
          <w:color w:val="000000"/>
        </w:rPr>
        <w:t>92</w:t>
      </w:r>
      <w:r w:rsidRPr="00763FAD">
        <w:rPr>
          <w:rFonts w:ascii="Arial" w:hAnsi="Arial" w:cs="Arial"/>
          <w:color w:val="000000"/>
        </w:rPr>
        <w:t xml:space="preserve"> de 201</w:t>
      </w:r>
      <w:r w:rsidR="002A1E55" w:rsidRPr="00763FAD">
        <w:rPr>
          <w:rFonts w:ascii="Arial" w:hAnsi="Arial" w:cs="Arial"/>
          <w:color w:val="000000"/>
        </w:rPr>
        <w:t>6</w:t>
      </w:r>
      <w:r w:rsidRPr="00763FAD">
        <w:rPr>
          <w:rFonts w:ascii="Arial" w:hAnsi="Arial" w:cs="Arial"/>
          <w:color w:val="000000"/>
        </w:rPr>
        <w:t xml:space="preserve">. </w:t>
      </w:r>
      <w:r w:rsidR="00356593">
        <w:rPr>
          <w:rFonts w:ascii="Arial" w:hAnsi="Arial" w:cs="Arial"/>
          <w:color w:val="000000"/>
        </w:rPr>
        <w:t xml:space="preserve"> Los </w:t>
      </w:r>
      <w:r w:rsidRPr="00763FAD">
        <w:rPr>
          <w:rFonts w:ascii="Arial" w:hAnsi="Arial" w:cs="Arial"/>
          <w:color w:val="000000"/>
        </w:rPr>
        <w:t>Productos</w:t>
      </w:r>
      <w:r w:rsidR="009A7BC4" w:rsidRPr="00763FAD">
        <w:rPr>
          <w:rFonts w:ascii="Arial" w:hAnsi="Arial" w:cs="Arial"/>
          <w:color w:val="000000"/>
        </w:rPr>
        <w:t xml:space="preserve"> cumple</w:t>
      </w:r>
      <w:r w:rsidR="009F71A0" w:rsidRPr="00763FAD">
        <w:rPr>
          <w:rFonts w:ascii="Arial" w:hAnsi="Arial" w:cs="Arial"/>
          <w:color w:val="000000"/>
        </w:rPr>
        <w:t>n con las condiciones requeridas</w:t>
      </w:r>
      <w:r w:rsidR="0054071C">
        <w:rPr>
          <w:rFonts w:ascii="Arial" w:hAnsi="Arial" w:cs="Arial"/>
          <w:color w:val="000000"/>
        </w:rPr>
        <w:t xml:space="preserve"> </w:t>
      </w:r>
      <w:r w:rsidR="009F71A0" w:rsidRPr="00763FAD">
        <w:rPr>
          <w:rFonts w:ascii="Arial" w:hAnsi="Arial" w:cs="Arial"/>
          <w:color w:val="000000"/>
        </w:rPr>
        <w:t>a los compromisos suscritos a l</w:t>
      </w:r>
      <w:r w:rsidR="009A7BC4" w:rsidRPr="00763FAD">
        <w:rPr>
          <w:rFonts w:ascii="Arial" w:hAnsi="Arial" w:cs="Arial"/>
          <w:color w:val="000000"/>
        </w:rPr>
        <w:t xml:space="preserve">o largo de la ejecución </w:t>
      </w:r>
      <w:r w:rsidR="00356593">
        <w:rPr>
          <w:rFonts w:ascii="Arial" w:hAnsi="Arial" w:cs="Arial"/>
          <w:color w:val="000000"/>
        </w:rPr>
        <w:t xml:space="preserve">del contrato, </w:t>
      </w:r>
      <w:r w:rsidR="009A7BC4" w:rsidRPr="00763FAD">
        <w:rPr>
          <w:rFonts w:ascii="Arial" w:hAnsi="Arial" w:cs="Arial"/>
          <w:color w:val="000000"/>
        </w:rPr>
        <w:t>como</w:t>
      </w:r>
      <w:r w:rsidR="009F71A0" w:rsidRPr="00763FAD">
        <w:rPr>
          <w:rFonts w:ascii="Arial" w:hAnsi="Arial" w:cs="Arial"/>
          <w:color w:val="000000"/>
        </w:rPr>
        <w:t xml:space="preserve"> quedó consignado en las múltiples actas de reunión suscritas en desarrollo del Contrato de Consultoría</w:t>
      </w:r>
      <w:r w:rsidR="00811A26" w:rsidRPr="00763FAD">
        <w:rPr>
          <w:rFonts w:ascii="Arial" w:hAnsi="Arial" w:cs="Arial"/>
          <w:color w:val="000000"/>
        </w:rPr>
        <w:t xml:space="preserve">, </w:t>
      </w:r>
      <w:r w:rsidR="00811A26" w:rsidRPr="00763FAD">
        <w:rPr>
          <w:rFonts w:ascii="Arial" w:hAnsi="Arial" w:cs="Arial"/>
        </w:rPr>
        <w:t xml:space="preserve">conservando el personal profesional, </w:t>
      </w:r>
      <w:r w:rsidR="00B707A9" w:rsidRPr="00763FAD">
        <w:rPr>
          <w:rFonts w:ascii="Arial" w:hAnsi="Arial" w:cs="Arial"/>
        </w:rPr>
        <w:t>lineamientos normativos</w:t>
      </w:r>
      <w:r w:rsidR="00811A26" w:rsidRPr="00763FAD">
        <w:rPr>
          <w:rFonts w:ascii="Arial" w:hAnsi="Arial" w:cs="Arial"/>
        </w:rPr>
        <w:t>, metodologías, equipos y demás requerimientos establecidos para el des</w:t>
      </w:r>
      <w:r w:rsidR="006374EA">
        <w:rPr>
          <w:rFonts w:ascii="Arial" w:hAnsi="Arial" w:cs="Arial"/>
        </w:rPr>
        <w:t>arrollo de estas, igualmente todos los productos fueron aprobados por la interventoría.</w:t>
      </w:r>
    </w:p>
    <w:p w14:paraId="580E7A1B" w14:textId="77777777" w:rsidR="00852DD5" w:rsidRPr="00763FAD" w:rsidRDefault="00852DD5" w:rsidP="00245BA5">
      <w:pPr>
        <w:jc w:val="both"/>
        <w:rPr>
          <w:rFonts w:ascii="Arial" w:hAnsi="Arial" w:cs="Arial"/>
          <w:color w:val="000000"/>
        </w:rPr>
      </w:pPr>
    </w:p>
    <w:p w14:paraId="3E6F413D" w14:textId="77777777" w:rsidR="00852DD5" w:rsidRPr="00763FAD" w:rsidRDefault="00852DD5" w:rsidP="00245BA5">
      <w:pPr>
        <w:numPr>
          <w:ilvl w:val="0"/>
          <w:numId w:val="9"/>
        </w:numPr>
        <w:jc w:val="both"/>
        <w:rPr>
          <w:rFonts w:ascii="Arial" w:hAnsi="Arial" w:cs="Arial"/>
          <w:b/>
          <w:color w:val="000000"/>
        </w:rPr>
      </w:pPr>
      <w:r w:rsidRPr="00763FAD">
        <w:rPr>
          <w:rFonts w:ascii="Arial" w:hAnsi="Arial" w:cs="Arial"/>
          <w:b/>
          <w:color w:val="000000"/>
        </w:rPr>
        <w:t>REALIZAR TODAS LAS PRUEBAS NECESARIAS Y LAS C</w:t>
      </w:r>
      <w:r w:rsidR="009A7BC4" w:rsidRPr="00763FAD">
        <w:rPr>
          <w:rFonts w:ascii="Arial" w:hAnsi="Arial" w:cs="Arial"/>
          <w:b/>
          <w:color w:val="000000"/>
        </w:rPr>
        <w:t>ORRECCIONES QUE SE REQU</w:t>
      </w:r>
      <w:r w:rsidRPr="00763FAD">
        <w:rPr>
          <w:rFonts w:ascii="Arial" w:hAnsi="Arial" w:cs="Arial"/>
          <w:b/>
          <w:color w:val="000000"/>
        </w:rPr>
        <w:t>I</w:t>
      </w:r>
      <w:r w:rsidR="009A7BC4" w:rsidRPr="00763FAD">
        <w:rPr>
          <w:rFonts w:ascii="Arial" w:hAnsi="Arial" w:cs="Arial"/>
          <w:b/>
          <w:color w:val="000000"/>
        </w:rPr>
        <w:t>EREN H</w:t>
      </w:r>
      <w:r w:rsidRPr="00763FAD">
        <w:rPr>
          <w:rFonts w:ascii="Arial" w:hAnsi="Arial" w:cs="Arial"/>
          <w:b/>
          <w:color w:val="000000"/>
        </w:rPr>
        <w:t>AS</w:t>
      </w:r>
      <w:r w:rsidR="009A7BC4" w:rsidRPr="00763FAD">
        <w:rPr>
          <w:rFonts w:ascii="Arial" w:hAnsi="Arial" w:cs="Arial"/>
          <w:b/>
          <w:color w:val="000000"/>
        </w:rPr>
        <w:t xml:space="preserve">TA LA ENTREGA A </w:t>
      </w:r>
      <w:r w:rsidR="00835D46" w:rsidRPr="00763FAD">
        <w:rPr>
          <w:rFonts w:ascii="Arial" w:hAnsi="Arial" w:cs="Arial"/>
          <w:b/>
          <w:color w:val="000000"/>
        </w:rPr>
        <w:t>SATISFACCIÓN A</w:t>
      </w:r>
      <w:r w:rsidRPr="00763FAD">
        <w:rPr>
          <w:rFonts w:ascii="Arial" w:hAnsi="Arial" w:cs="Arial"/>
          <w:b/>
          <w:color w:val="000000"/>
        </w:rPr>
        <w:t xml:space="preserve"> LA EMPRESA D</w:t>
      </w:r>
      <w:r w:rsidR="005A3F2A">
        <w:rPr>
          <w:rFonts w:ascii="Arial" w:hAnsi="Arial" w:cs="Arial"/>
          <w:b/>
          <w:color w:val="000000"/>
        </w:rPr>
        <w:t>EPARTAMENTAL DE</w:t>
      </w:r>
      <w:r w:rsidRPr="00763FAD">
        <w:rPr>
          <w:rFonts w:ascii="Arial" w:hAnsi="Arial" w:cs="Arial"/>
          <w:b/>
          <w:color w:val="000000"/>
        </w:rPr>
        <w:t xml:space="preserve"> ACUEDUCTO, ALCANTARILLADO Y ASEO DEL TOLIMA EDAT S.A</w:t>
      </w:r>
      <w:r w:rsidR="00763FAD">
        <w:rPr>
          <w:rFonts w:ascii="Arial" w:hAnsi="Arial" w:cs="Arial"/>
          <w:b/>
          <w:color w:val="000000"/>
        </w:rPr>
        <w:t>.</w:t>
      </w:r>
      <w:r w:rsidRPr="00763FAD">
        <w:rPr>
          <w:rFonts w:ascii="Arial" w:hAnsi="Arial" w:cs="Arial"/>
          <w:b/>
          <w:color w:val="000000"/>
        </w:rPr>
        <w:t xml:space="preserve"> E</w:t>
      </w:r>
      <w:r w:rsidR="00032979">
        <w:rPr>
          <w:rFonts w:ascii="Arial" w:hAnsi="Arial" w:cs="Arial"/>
          <w:b/>
          <w:color w:val="000000"/>
        </w:rPr>
        <w:t>.</w:t>
      </w:r>
      <w:r w:rsidRPr="00763FAD">
        <w:rPr>
          <w:rFonts w:ascii="Arial" w:hAnsi="Arial" w:cs="Arial"/>
          <w:b/>
          <w:color w:val="000000"/>
        </w:rPr>
        <w:t>S</w:t>
      </w:r>
      <w:r w:rsidR="00032979">
        <w:rPr>
          <w:rFonts w:ascii="Arial" w:hAnsi="Arial" w:cs="Arial"/>
          <w:b/>
          <w:color w:val="000000"/>
        </w:rPr>
        <w:t>.</w:t>
      </w:r>
      <w:r w:rsidRPr="00763FAD">
        <w:rPr>
          <w:rFonts w:ascii="Arial" w:hAnsi="Arial" w:cs="Arial"/>
          <w:b/>
          <w:color w:val="000000"/>
        </w:rPr>
        <w:t>P</w:t>
      </w:r>
      <w:r w:rsidR="00032979">
        <w:rPr>
          <w:rFonts w:ascii="Arial" w:hAnsi="Arial" w:cs="Arial"/>
          <w:b/>
          <w:color w:val="000000"/>
        </w:rPr>
        <w:t>.</w:t>
      </w:r>
      <w:r w:rsidRPr="00763FAD">
        <w:rPr>
          <w:rFonts w:ascii="Arial" w:hAnsi="Arial" w:cs="Arial"/>
          <w:b/>
          <w:color w:val="000000"/>
        </w:rPr>
        <w:t xml:space="preserve"> </w:t>
      </w:r>
      <w:r w:rsidR="00763FAD" w:rsidRPr="00763FAD">
        <w:rPr>
          <w:rFonts w:ascii="Arial" w:hAnsi="Arial" w:cs="Arial"/>
          <w:b/>
          <w:color w:val="000000"/>
        </w:rPr>
        <w:t>OFICIAL</w:t>
      </w:r>
    </w:p>
    <w:p w14:paraId="4D269C6C" w14:textId="77777777" w:rsidR="00852DD5" w:rsidRPr="00763FAD" w:rsidRDefault="00852DD5" w:rsidP="00245BA5">
      <w:pPr>
        <w:jc w:val="both"/>
        <w:rPr>
          <w:rFonts w:ascii="Arial" w:hAnsi="Arial" w:cs="Arial"/>
          <w:b/>
          <w:color w:val="000000"/>
        </w:rPr>
      </w:pPr>
    </w:p>
    <w:p w14:paraId="5D4BBE37" w14:textId="77777777" w:rsidR="00852DD5" w:rsidRPr="00763FAD" w:rsidRDefault="003C32C6" w:rsidP="00245BA5">
      <w:pPr>
        <w:jc w:val="both"/>
        <w:rPr>
          <w:rFonts w:ascii="Arial" w:hAnsi="Arial" w:cs="Arial"/>
          <w:color w:val="000000"/>
        </w:rPr>
      </w:pPr>
      <w:r>
        <w:rPr>
          <w:rFonts w:ascii="Arial" w:hAnsi="Arial" w:cs="Arial"/>
          <w:color w:val="000000"/>
        </w:rPr>
        <w:t>La Consultoría</w:t>
      </w:r>
      <w:r w:rsidR="00852DD5" w:rsidRPr="00763FAD">
        <w:rPr>
          <w:rFonts w:ascii="Arial" w:hAnsi="Arial" w:cs="Arial"/>
          <w:color w:val="000000"/>
        </w:rPr>
        <w:t xml:space="preserve"> atendió oportunamente los diferentes requerimientos realizados por la entidad en cabeza d</w:t>
      </w:r>
      <w:r w:rsidR="0054071C">
        <w:rPr>
          <w:rFonts w:ascii="Arial" w:hAnsi="Arial" w:cs="Arial"/>
          <w:color w:val="000000"/>
        </w:rPr>
        <w:t>el</w:t>
      </w:r>
      <w:r w:rsidR="00852DD5" w:rsidRPr="00763FAD">
        <w:rPr>
          <w:rFonts w:ascii="Arial" w:hAnsi="Arial" w:cs="Arial"/>
          <w:color w:val="000000"/>
        </w:rPr>
        <w:t xml:space="preserve"> </w:t>
      </w:r>
      <w:r w:rsidR="0054071C">
        <w:rPr>
          <w:rFonts w:ascii="Arial" w:hAnsi="Arial" w:cs="Arial"/>
          <w:color w:val="000000"/>
        </w:rPr>
        <w:t>G</w:t>
      </w:r>
      <w:r w:rsidR="00852DD5" w:rsidRPr="00763FAD">
        <w:rPr>
          <w:rFonts w:ascii="Arial" w:hAnsi="Arial" w:cs="Arial"/>
          <w:color w:val="000000"/>
        </w:rPr>
        <w:t>erente y de la supervisión. Observaciones que atendían a compromisos adquiridos en las múltiples mesas técnicas celebradas</w:t>
      </w:r>
      <w:r w:rsidR="009F71A0" w:rsidRPr="00763FAD">
        <w:rPr>
          <w:rFonts w:ascii="Arial" w:hAnsi="Arial" w:cs="Arial"/>
          <w:color w:val="000000"/>
        </w:rPr>
        <w:t xml:space="preserve"> por las partes</w:t>
      </w:r>
      <w:r w:rsidR="00852DD5" w:rsidRPr="00763FAD">
        <w:rPr>
          <w:rFonts w:ascii="Arial" w:hAnsi="Arial" w:cs="Arial"/>
          <w:color w:val="000000"/>
        </w:rPr>
        <w:t xml:space="preserve"> y que permitieron conocer de primera mano y atender puntualmente </w:t>
      </w:r>
      <w:r w:rsidR="009F71A0" w:rsidRPr="00763FAD">
        <w:rPr>
          <w:rFonts w:ascii="Arial" w:hAnsi="Arial" w:cs="Arial"/>
          <w:color w:val="000000"/>
        </w:rPr>
        <w:t>las necesites técnicas exigidas por el Contratante.</w:t>
      </w:r>
      <w:r w:rsidR="0041361C">
        <w:rPr>
          <w:rFonts w:ascii="Arial" w:hAnsi="Arial" w:cs="Arial"/>
          <w:color w:val="000000"/>
        </w:rPr>
        <w:t xml:space="preserve"> </w:t>
      </w:r>
      <w:r w:rsidR="0041361C" w:rsidRPr="000068A7">
        <w:rPr>
          <w:rFonts w:ascii="Arial" w:hAnsi="Arial" w:cs="Arial"/>
          <w:color w:val="000000"/>
        </w:rPr>
        <w:t>(Anexo No. 1</w:t>
      </w:r>
      <w:r w:rsidR="001250DB">
        <w:rPr>
          <w:rFonts w:ascii="Arial" w:hAnsi="Arial" w:cs="Arial"/>
          <w:color w:val="000000"/>
        </w:rPr>
        <w:t>4</w:t>
      </w:r>
      <w:r w:rsidR="0041361C" w:rsidRPr="000068A7">
        <w:rPr>
          <w:rFonts w:ascii="Arial" w:hAnsi="Arial" w:cs="Arial"/>
          <w:color w:val="000000"/>
        </w:rPr>
        <w:t xml:space="preserve"> Actas de Reunión)</w:t>
      </w:r>
    </w:p>
    <w:p w14:paraId="3DCD1BCC" w14:textId="77777777" w:rsidR="00633459" w:rsidRPr="00763FAD" w:rsidRDefault="00633459" w:rsidP="00245BA5">
      <w:pPr>
        <w:jc w:val="both"/>
        <w:rPr>
          <w:rFonts w:ascii="Arial" w:hAnsi="Arial" w:cs="Arial"/>
          <w:color w:val="000000"/>
        </w:rPr>
      </w:pPr>
    </w:p>
    <w:p w14:paraId="00B03675" w14:textId="77777777" w:rsidR="00633459" w:rsidRPr="00763FAD" w:rsidRDefault="00633459" w:rsidP="00245BA5">
      <w:pPr>
        <w:pStyle w:val="Default"/>
        <w:jc w:val="both"/>
      </w:pPr>
      <w:r w:rsidRPr="00763FAD">
        <w:t xml:space="preserve">Al momento de entregar los documentos finales a la </w:t>
      </w:r>
      <w:r w:rsidRPr="00763FAD">
        <w:rPr>
          <w:b/>
          <w:bCs/>
        </w:rPr>
        <w:t>EDAT S.A. E</w:t>
      </w:r>
      <w:r w:rsidR="00032979">
        <w:rPr>
          <w:b/>
          <w:bCs/>
        </w:rPr>
        <w:t>.</w:t>
      </w:r>
      <w:r w:rsidRPr="00763FAD">
        <w:rPr>
          <w:b/>
          <w:bCs/>
        </w:rPr>
        <w:t>S</w:t>
      </w:r>
      <w:r w:rsidR="00032979">
        <w:rPr>
          <w:b/>
          <w:bCs/>
        </w:rPr>
        <w:t>.</w:t>
      </w:r>
      <w:r w:rsidRPr="00763FAD">
        <w:rPr>
          <w:b/>
          <w:bCs/>
        </w:rPr>
        <w:t>P</w:t>
      </w:r>
      <w:r w:rsidR="00032979">
        <w:rPr>
          <w:b/>
          <w:bCs/>
        </w:rPr>
        <w:t>.</w:t>
      </w:r>
      <w:r w:rsidRPr="00763FAD">
        <w:rPr>
          <w:b/>
          <w:bCs/>
        </w:rPr>
        <w:t xml:space="preserve"> </w:t>
      </w:r>
      <w:r w:rsidR="00763FAD" w:rsidRPr="00763FAD">
        <w:rPr>
          <w:b/>
          <w:bCs/>
        </w:rPr>
        <w:t>OFICIAL</w:t>
      </w:r>
      <w:r w:rsidRPr="00763FAD">
        <w:t xml:space="preserve">, para cada actividad a desarrollar </w:t>
      </w:r>
      <w:r w:rsidR="00EB00F5" w:rsidRPr="00763FAD">
        <w:t xml:space="preserve">se contemplaron </w:t>
      </w:r>
      <w:r w:rsidRPr="00763FAD">
        <w:t xml:space="preserve">cada una de las observaciones, </w:t>
      </w:r>
      <w:r w:rsidRPr="00763FAD">
        <w:lastRenderedPageBreak/>
        <w:t xml:space="preserve">recomendaciones o cambios normativos necesarios, a fin de que estos documentos se ajustaran a la ley que los regula y fueran entregados con la mayor actualización posible al contratista y con plena satisfacción de ellos y las entidades territoriales quienes serán las encargadas de </w:t>
      </w:r>
      <w:r w:rsidR="00964EA6" w:rsidRPr="00763FAD">
        <w:t>implementar</w:t>
      </w:r>
      <w:r w:rsidRPr="00763FAD">
        <w:t xml:space="preserve"> los contenidos y recomendaciones que contienen estos documentos. </w:t>
      </w:r>
    </w:p>
    <w:p w14:paraId="0325D5B6" w14:textId="77777777" w:rsidR="00852DD5" w:rsidRPr="00763FAD" w:rsidRDefault="00852DD5" w:rsidP="00245BA5">
      <w:pPr>
        <w:jc w:val="both"/>
        <w:rPr>
          <w:rFonts w:ascii="Arial" w:hAnsi="Arial" w:cs="Arial"/>
          <w:color w:val="000000"/>
          <w:lang w:val="es-ES"/>
        </w:rPr>
      </w:pPr>
    </w:p>
    <w:p w14:paraId="5D846B3A" w14:textId="77777777" w:rsidR="00F96F3C" w:rsidRDefault="00F96F3C" w:rsidP="00245BA5">
      <w:pPr>
        <w:numPr>
          <w:ilvl w:val="0"/>
          <w:numId w:val="9"/>
        </w:numPr>
        <w:jc w:val="both"/>
        <w:rPr>
          <w:rFonts w:ascii="Arial" w:hAnsi="Arial" w:cs="Arial"/>
          <w:b/>
          <w:color w:val="000000"/>
        </w:rPr>
      </w:pPr>
      <w:r>
        <w:rPr>
          <w:rFonts w:ascii="Arial" w:hAnsi="Arial" w:cs="Arial"/>
          <w:b/>
          <w:color w:val="000000"/>
        </w:rPr>
        <w:t>EJECUTAR EL OBJETO DEL CONTRATO DERIVADO DE ESTE PROCESO EN EL PLAZO ESTABLECIDO</w:t>
      </w:r>
    </w:p>
    <w:p w14:paraId="3C1279AE" w14:textId="77777777" w:rsidR="00F96F3C" w:rsidRDefault="00F96F3C" w:rsidP="00245BA5">
      <w:pPr>
        <w:jc w:val="both"/>
        <w:rPr>
          <w:rFonts w:ascii="Arial" w:hAnsi="Arial" w:cs="Arial"/>
          <w:b/>
          <w:color w:val="000000"/>
        </w:rPr>
      </w:pPr>
    </w:p>
    <w:p w14:paraId="2BD2DF21" w14:textId="77777777" w:rsidR="00F96F3C" w:rsidRPr="00F96F3C" w:rsidRDefault="00F96F3C" w:rsidP="00245BA5">
      <w:pPr>
        <w:jc w:val="both"/>
        <w:rPr>
          <w:rFonts w:ascii="Arial" w:hAnsi="Arial" w:cs="Arial"/>
          <w:color w:val="000000"/>
        </w:rPr>
      </w:pPr>
      <w:r>
        <w:rPr>
          <w:rFonts w:ascii="Arial" w:hAnsi="Arial" w:cs="Arial"/>
          <w:color w:val="000000"/>
        </w:rPr>
        <w:t>El Contrato fue ejecutado dentro del plazo contractual establecido conforme</w:t>
      </w:r>
      <w:r w:rsidR="003C32C6">
        <w:rPr>
          <w:rFonts w:ascii="Arial" w:hAnsi="Arial" w:cs="Arial"/>
          <w:color w:val="000000"/>
        </w:rPr>
        <w:t xml:space="preserve"> a</w:t>
      </w:r>
      <w:r>
        <w:rPr>
          <w:rFonts w:ascii="Arial" w:hAnsi="Arial" w:cs="Arial"/>
          <w:color w:val="000000"/>
        </w:rPr>
        <w:t xml:space="preserve"> lo estipulado en el Contrato 092 de</w:t>
      </w:r>
      <w:r w:rsidR="003C32C6">
        <w:rPr>
          <w:rFonts w:ascii="Arial" w:hAnsi="Arial" w:cs="Arial"/>
          <w:color w:val="000000"/>
        </w:rPr>
        <w:t>l 29 de diciembre de</w:t>
      </w:r>
      <w:r>
        <w:rPr>
          <w:rFonts w:ascii="Arial" w:hAnsi="Arial" w:cs="Arial"/>
          <w:color w:val="000000"/>
        </w:rPr>
        <w:t xml:space="preserve"> 2016 y </w:t>
      </w:r>
      <w:r w:rsidR="002420F8">
        <w:rPr>
          <w:rFonts w:ascii="Arial" w:hAnsi="Arial" w:cs="Arial"/>
          <w:color w:val="000000"/>
        </w:rPr>
        <w:t xml:space="preserve">en </w:t>
      </w:r>
      <w:r>
        <w:rPr>
          <w:rFonts w:ascii="Arial" w:hAnsi="Arial" w:cs="Arial"/>
          <w:color w:val="000000"/>
        </w:rPr>
        <w:t xml:space="preserve">el </w:t>
      </w:r>
      <w:r w:rsidR="002420F8">
        <w:rPr>
          <w:rFonts w:ascii="Arial" w:hAnsi="Arial" w:cs="Arial"/>
          <w:color w:val="000000"/>
        </w:rPr>
        <w:t xml:space="preserve">Acta </w:t>
      </w:r>
      <w:r w:rsidR="00915A4F">
        <w:rPr>
          <w:rFonts w:ascii="Arial" w:hAnsi="Arial" w:cs="Arial"/>
          <w:color w:val="000000"/>
        </w:rPr>
        <w:t>de Prórroga</w:t>
      </w:r>
      <w:r w:rsidR="002420F8">
        <w:rPr>
          <w:rFonts w:ascii="Arial" w:hAnsi="Arial" w:cs="Arial"/>
          <w:color w:val="000000"/>
        </w:rPr>
        <w:t xml:space="preserve"> No. 001</w:t>
      </w:r>
      <w:r w:rsidR="003C32C6">
        <w:rPr>
          <w:rFonts w:ascii="Arial" w:hAnsi="Arial" w:cs="Arial"/>
          <w:color w:val="000000"/>
        </w:rPr>
        <w:t xml:space="preserve"> del 13 de julio de 2018.</w:t>
      </w:r>
    </w:p>
    <w:p w14:paraId="53C6C370" w14:textId="77777777" w:rsidR="00F96F3C" w:rsidRDefault="00F96F3C" w:rsidP="00245BA5">
      <w:pPr>
        <w:ind w:left="720"/>
        <w:jc w:val="both"/>
        <w:rPr>
          <w:rFonts w:ascii="Arial" w:hAnsi="Arial" w:cs="Arial"/>
          <w:b/>
          <w:color w:val="000000"/>
        </w:rPr>
      </w:pPr>
    </w:p>
    <w:p w14:paraId="0B448059" w14:textId="77777777" w:rsidR="00852DD5" w:rsidRPr="00763FAD" w:rsidRDefault="00852DD5" w:rsidP="00245BA5">
      <w:pPr>
        <w:numPr>
          <w:ilvl w:val="0"/>
          <w:numId w:val="9"/>
        </w:numPr>
        <w:jc w:val="both"/>
        <w:rPr>
          <w:rFonts w:ascii="Arial" w:hAnsi="Arial" w:cs="Arial"/>
          <w:b/>
          <w:color w:val="000000"/>
        </w:rPr>
      </w:pPr>
      <w:r w:rsidRPr="00763FAD">
        <w:rPr>
          <w:rFonts w:ascii="Arial" w:hAnsi="Arial" w:cs="Arial"/>
          <w:b/>
          <w:color w:val="000000"/>
        </w:rPr>
        <w:t xml:space="preserve">CONTAR CON TODOS LOS EQUIPOS, </w:t>
      </w:r>
      <w:r w:rsidR="009A7BC4" w:rsidRPr="00763FAD">
        <w:rPr>
          <w:rFonts w:ascii="Arial" w:hAnsi="Arial" w:cs="Arial"/>
          <w:b/>
          <w:color w:val="000000"/>
        </w:rPr>
        <w:t>HERRAMIENTAS, MATERIALES, Y DEMÁ</w:t>
      </w:r>
      <w:r w:rsidRPr="00763FAD">
        <w:rPr>
          <w:rFonts w:ascii="Arial" w:hAnsi="Arial" w:cs="Arial"/>
          <w:b/>
          <w:color w:val="000000"/>
        </w:rPr>
        <w:t>S ELEMENTOS NECESARIOS PARA LA EJECUCIÓN DEL CONTRATO</w:t>
      </w:r>
    </w:p>
    <w:p w14:paraId="5DFC95F2" w14:textId="77777777" w:rsidR="00852DD5" w:rsidRPr="00763FAD" w:rsidRDefault="00852DD5" w:rsidP="00245BA5">
      <w:pPr>
        <w:jc w:val="both"/>
        <w:rPr>
          <w:rFonts w:ascii="Arial" w:hAnsi="Arial" w:cs="Arial"/>
          <w:b/>
          <w:color w:val="000000"/>
        </w:rPr>
      </w:pPr>
    </w:p>
    <w:p w14:paraId="3E1146EC" w14:textId="77777777" w:rsidR="00FD023B" w:rsidRPr="00763FAD" w:rsidRDefault="00852DD5" w:rsidP="00245BA5">
      <w:pPr>
        <w:jc w:val="both"/>
        <w:rPr>
          <w:rFonts w:ascii="Arial" w:hAnsi="Arial" w:cs="Arial"/>
          <w:color w:val="000000"/>
        </w:rPr>
      </w:pPr>
      <w:r w:rsidRPr="00763FAD">
        <w:rPr>
          <w:rFonts w:ascii="Arial" w:hAnsi="Arial" w:cs="Arial"/>
          <w:color w:val="000000"/>
        </w:rPr>
        <w:t>El Contratista contó durante la ejecución del Contrato con las herramientas y materiales indispensables para el oportuno desarrollo de las actividades propias del Contrato</w:t>
      </w:r>
      <w:r w:rsidR="00476932" w:rsidRPr="00763FAD">
        <w:rPr>
          <w:rFonts w:ascii="Arial" w:hAnsi="Arial" w:cs="Arial"/>
          <w:color w:val="000000"/>
        </w:rPr>
        <w:t xml:space="preserve">, lideradas por el </w:t>
      </w:r>
      <w:r w:rsidR="00476932" w:rsidRPr="00763FAD">
        <w:rPr>
          <w:rFonts w:ascii="Arial" w:hAnsi="Arial" w:cs="Arial"/>
        </w:rPr>
        <w:t>equipo</w:t>
      </w:r>
      <w:r w:rsidR="00FD023B" w:rsidRPr="00763FAD">
        <w:rPr>
          <w:rFonts w:ascii="Arial" w:hAnsi="Arial" w:cs="Arial"/>
        </w:rPr>
        <w:t xml:space="preserve"> de trabajo de acuerdo con sus perfiles profesionales, necesarios para y durante la ejecución del proyecto hasta lograr su finalización.</w:t>
      </w:r>
    </w:p>
    <w:p w14:paraId="37DA95B0" w14:textId="77777777" w:rsidR="00852DD5" w:rsidRPr="00763FAD" w:rsidRDefault="00852DD5" w:rsidP="00245BA5">
      <w:pPr>
        <w:jc w:val="both"/>
        <w:rPr>
          <w:rFonts w:ascii="Arial" w:hAnsi="Arial" w:cs="Arial"/>
          <w:color w:val="000000"/>
        </w:rPr>
      </w:pPr>
    </w:p>
    <w:p w14:paraId="57AD657D" w14:textId="77777777" w:rsidR="00852DD5" w:rsidRPr="00763FAD" w:rsidRDefault="00852DD5" w:rsidP="00245BA5">
      <w:pPr>
        <w:numPr>
          <w:ilvl w:val="0"/>
          <w:numId w:val="9"/>
        </w:numPr>
        <w:jc w:val="both"/>
        <w:rPr>
          <w:rFonts w:ascii="Arial" w:hAnsi="Arial" w:cs="Arial"/>
          <w:b/>
          <w:color w:val="000000"/>
        </w:rPr>
      </w:pPr>
      <w:r w:rsidRPr="00763FAD">
        <w:rPr>
          <w:rFonts w:ascii="Arial" w:hAnsi="Arial" w:cs="Arial"/>
          <w:b/>
          <w:color w:val="000000"/>
        </w:rPr>
        <w:t>SUMINISTRAR Y MANTENER DURANTE LA EJECUCIÓN DEL CONTRATO Y HASTA LA ENTREGA DE LOS PRODUCTOS ELABORADOS, EL PERSONAL PROFESIONAL OFRECIDO. SI EL CONTRATISTA REQUIERE CAMBIAR PROFESIONAL O PERSONAL PROPUESTOS, DEBERÁ HACERLO CON OTRO PERFIL IGUAL O SUPERIOR AL MISMO. LA ACEPTACIÓN DEL NUEVO PROFESIONAL ESTARÁ SUJETA A LA APROBACIÓN DE LA EMPRESA DE</w:t>
      </w:r>
      <w:r w:rsidR="005A3F2A">
        <w:rPr>
          <w:rFonts w:ascii="Arial" w:hAnsi="Arial" w:cs="Arial"/>
          <w:b/>
          <w:color w:val="000000"/>
        </w:rPr>
        <w:t>PARTAMENTAL DE</w:t>
      </w:r>
      <w:r w:rsidRPr="00763FAD">
        <w:rPr>
          <w:rFonts w:ascii="Arial" w:hAnsi="Arial" w:cs="Arial"/>
          <w:b/>
          <w:color w:val="000000"/>
        </w:rPr>
        <w:t xml:space="preserve"> ACUEDUCTO, ALCANTARILLADO Y ASEO DEL TOLIMA, PREVIO VISTO BUENO DEL SUPERVISOR DEL CONTRATO. SERÁ POR CUENTA DEL CONT</w:t>
      </w:r>
      <w:r w:rsidR="00763FAD">
        <w:rPr>
          <w:rFonts w:ascii="Arial" w:hAnsi="Arial" w:cs="Arial"/>
          <w:b/>
          <w:color w:val="000000"/>
        </w:rPr>
        <w:t>R</w:t>
      </w:r>
      <w:r w:rsidRPr="00763FAD">
        <w:rPr>
          <w:rFonts w:ascii="Arial" w:hAnsi="Arial" w:cs="Arial"/>
          <w:b/>
          <w:color w:val="000000"/>
        </w:rPr>
        <w:t>ATISTA EL PAGO DE LOS SALARIOS, PRESTACIONES SOCIALES E INDEMNIZACIONES DE TODO EL PERSONAL QUE OCUPE EN LA EJECUCIÓN DEL CONTRATO</w:t>
      </w:r>
    </w:p>
    <w:p w14:paraId="321B6379" w14:textId="77777777" w:rsidR="00852DD5" w:rsidRPr="00763FAD" w:rsidRDefault="00852DD5" w:rsidP="00245BA5">
      <w:pPr>
        <w:jc w:val="both"/>
        <w:rPr>
          <w:rFonts w:ascii="Arial" w:hAnsi="Arial" w:cs="Arial"/>
          <w:b/>
          <w:color w:val="000000"/>
        </w:rPr>
      </w:pPr>
    </w:p>
    <w:p w14:paraId="5FC3E47C" w14:textId="77777777" w:rsidR="00FD023B" w:rsidRDefault="00FD023B" w:rsidP="00245BA5">
      <w:pPr>
        <w:jc w:val="both"/>
        <w:rPr>
          <w:rFonts w:ascii="Arial" w:hAnsi="Arial" w:cs="Arial"/>
        </w:rPr>
      </w:pPr>
      <w:r w:rsidRPr="00763FAD">
        <w:rPr>
          <w:rFonts w:ascii="Arial" w:hAnsi="Arial" w:cs="Arial"/>
        </w:rPr>
        <w:t>Al r</w:t>
      </w:r>
      <w:r w:rsidR="00126D54" w:rsidRPr="00763FAD">
        <w:rPr>
          <w:rFonts w:ascii="Arial" w:hAnsi="Arial" w:cs="Arial"/>
        </w:rPr>
        <w:t>especto, la Consultoría contrató</w:t>
      </w:r>
      <w:r w:rsidRPr="00763FAD">
        <w:rPr>
          <w:rFonts w:ascii="Arial" w:hAnsi="Arial" w:cs="Arial"/>
        </w:rPr>
        <w:t xml:space="preserve"> y sostuvo bajo su carga contractual y presupuestal el personal aprobado en la evaluación de la propuesta y exigido en el pliego de condiciones por el Contratante, </w:t>
      </w:r>
      <w:r w:rsidR="009F0A5E" w:rsidRPr="00763FAD">
        <w:rPr>
          <w:rFonts w:ascii="Arial" w:hAnsi="Arial" w:cs="Arial"/>
          <w:color w:val="000000"/>
        </w:rPr>
        <w:t xml:space="preserve">en el entendido de que se contó durante toda la ejecución con el grupo de profesionales inicialmente previstos y que aquel no sufrió modificación alguna, </w:t>
      </w:r>
      <w:r w:rsidRPr="00763FAD">
        <w:rPr>
          <w:rFonts w:ascii="Arial" w:hAnsi="Arial" w:cs="Arial"/>
        </w:rPr>
        <w:t xml:space="preserve">por lo que las obligaciones salariales, prestaciones </w:t>
      </w:r>
      <w:r w:rsidRPr="00763FAD">
        <w:rPr>
          <w:rFonts w:ascii="Arial" w:hAnsi="Arial" w:cs="Arial"/>
        </w:rPr>
        <w:lastRenderedPageBreak/>
        <w:t xml:space="preserve">sociales y demás requerimientos de ley en materia </w:t>
      </w:r>
      <w:r w:rsidR="00763FAD">
        <w:rPr>
          <w:rFonts w:ascii="Arial" w:hAnsi="Arial" w:cs="Arial"/>
        </w:rPr>
        <w:t>l</w:t>
      </w:r>
      <w:r w:rsidRPr="00763FAD">
        <w:rPr>
          <w:rFonts w:ascii="Arial" w:hAnsi="Arial" w:cs="Arial"/>
        </w:rPr>
        <w:t xml:space="preserve">aboral fueron y son soportados por </w:t>
      </w:r>
      <w:r w:rsidR="00763FAD">
        <w:rPr>
          <w:rFonts w:ascii="Arial" w:hAnsi="Arial" w:cs="Arial"/>
        </w:rPr>
        <w:t>la Consultoría</w:t>
      </w:r>
      <w:r w:rsidR="008C6D54">
        <w:rPr>
          <w:rFonts w:ascii="Arial" w:hAnsi="Arial" w:cs="Arial"/>
        </w:rPr>
        <w:t>. El siguiente fue el equipo profesional:</w:t>
      </w:r>
    </w:p>
    <w:p w14:paraId="7921467B" w14:textId="77777777" w:rsidR="008C6D54" w:rsidRDefault="008C6D54" w:rsidP="00245BA5">
      <w:pPr>
        <w:jc w:val="both"/>
        <w:rPr>
          <w:rFonts w:ascii="Arial" w:hAnsi="Arial" w:cs="Arial"/>
        </w:rPr>
      </w:pPr>
    </w:p>
    <w:p w14:paraId="0C99C9EF" w14:textId="77777777" w:rsidR="008C6D54" w:rsidRPr="003C18A1" w:rsidRDefault="003C18A1" w:rsidP="00245BA5">
      <w:pPr>
        <w:jc w:val="center"/>
        <w:rPr>
          <w:rFonts w:ascii="Arial" w:hAnsi="Arial" w:cs="Arial"/>
          <w:b/>
          <w:bCs/>
        </w:rPr>
      </w:pPr>
      <w:r w:rsidRPr="003C18A1">
        <w:rPr>
          <w:rFonts w:ascii="Arial" w:hAnsi="Arial" w:cs="Arial"/>
          <w:b/>
          <w:bCs/>
        </w:rPr>
        <w:t>TABLA 03. PERSONAL</w:t>
      </w:r>
    </w:p>
    <w:tbl>
      <w:tblPr>
        <w:tblStyle w:val="Tablaconcuadrcula"/>
        <w:tblW w:w="0" w:type="auto"/>
        <w:jc w:val="center"/>
        <w:tblLook w:val="04A0" w:firstRow="1" w:lastRow="0" w:firstColumn="1" w:lastColumn="0" w:noHBand="0" w:noVBand="1"/>
      </w:tblPr>
      <w:tblGrid>
        <w:gridCol w:w="3228"/>
        <w:gridCol w:w="3279"/>
        <w:gridCol w:w="1751"/>
      </w:tblGrid>
      <w:tr w:rsidR="00327D40" w14:paraId="2154D814" w14:textId="77777777" w:rsidTr="00031419">
        <w:trPr>
          <w:jc w:val="center"/>
        </w:trPr>
        <w:tc>
          <w:tcPr>
            <w:tcW w:w="3228" w:type="dxa"/>
          </w:tcPr>
          <w:p w14:paraId="02E48303" w14:textId="77777777" w:rsidR="00327D40" w:rsidRPr="008C6D54" w:rsidRDefault="00327D40" w:rsidP="00245BA5">
            <w:pPr>
              <w:jc w:val="center"/>
              <w:rPr>
                <w:rFonts w:ascii="Arial" w:hAnsi="Arial" w:cs="Arial"/>
                <w:b/>
                <w:bCs/>
              </w:rPr>
            </w:pPr>
            <w:r w:rsidRPr="008C6D54">
              <w:rPr>
                <w:rFonts w:ascii="Arial" w:hAnsi="Arial" w:cs="Arial"/>
                <w:b/>
                <w:bCs/>
              </w:rPr>
              <w:t>CARGO</w:t>
            </w:r>
          </w:p>
        </w:tc>
        <w:tc>
          <w:tcPr>
            <w:tcW w:w="3279" w:type="dxa"/>
          </w:tcPr>
          <w:p w14:paraId="1382AB83" w14:textId="77777777" w:rsidR="00327D40" w:rsidRPr="00327D40" w:rsidRDefault="00327D40" w:rsidP="00245BA5">
            <w:pPr>
              <w:jc w:val="center"/>
              <w:rPr>
                <w:rFonts w:ascii="Arial" w:hAnsi="Arial" w:cs="Arial"/>
                <w:b/>
                <w:bCs/>
              </w:rPr>
            </w:pPr>
            <w:r w:rsidRPr="00327D40">
              <w:rPr>
                <w:rFonts w:ascii="Arial" w:hAnsi="Arial" w:cs="Arial"/>
                <w:b/>
                <w:bCs/>
              </w:rPr>
              <w:t>PROFESIONAL</w:t>
            </w:r>
          </w:p>
        </w:tc>
        <w:tc>
          <w:tcPr>
            <w:tcW w:w="1751" w:type="dxa"/>
          </w:tcPr>
          <w:p w14:paraId="16FA7485" w14:textId="77777777" w:rsidR="00327D40" w:rsidRPr="00327D40" w:rsidRDefault="00327D40" w:rsidP="00245BA5">
            <w:pPr>
              <w:jc w:val="center"/>
              <w:rPr>
                <w:rFonts w:ascii="Arial" w:hAnsi="Arial" w:cs="Arial"/>
                <w:b/>
                <w:bCs/>
              </w:rPr>
            </w:pPr>
            <w:r>
              <w:rPr>
                <w:rFonts w:ascii="Arial" w:hAnsi="Arial" w:cs="Arial"/>
                <w:b/>
                <w:bCs/>
              </w:rPr>
              <w:t>CÉDULA</w:t>
            </w:r>
          </w:p>
        </w:tc>
      </w:tr>
    </w:tbl>
    <w:p w14:paraId="2BBE899D" w14:textId="77777777" w:rsidR="008C6D54" w:rsidRDefault="008C6D54" w:rsidP="00245BA5">
      <w:pPr>
        <w:jc w:val="both"/>
        <w:rPr>
          <w:rFonts w:ascii="Arial" w:hAnsi="Arial" w:cs="Arial"/>
        </w:rPr>
      </w:pPr>
    </w:p>
    <w:p w14:paraId="47B20E92" w14:textId="77777777" w:rsidR="00852DD5" w:rsidRPr="00763FAD" w:rsidRDefault="00835D46" w:rsidP="00245BA5">
      <w:pPr>
        <w:numPr>
          <w:ilvl w:val="0"/>
          <w:numId w:val="9"/>
        </w:numPr>
        <w:jc w:val="both"/>
        <w:rPr>
          <w:rFonts w:ascii="Arial" w:hAnsi="Arial" w:cs="Arial"/>
          <w:b/>
          <w:color w:val="000000"/>
        </w:rPr>
      </w:pPr>
      <w:r w:rsidRPr="00763FAD">
        <w:rPr>
          <w:rFonts w:ascii="Arial" w:hAnsi="Arial" w:cs="Arial"/>
          <w:b/>
          <w:color w:val="000000"/>
        </w:rPr>
        <w:t xml:space="preserve">PRESENTAR AL INTERVENTOR Y SUPERVISOR INFORMES MENSUALES DE EJECUCIÓN DEL CONTRATO Y LOS QUE LA EMPRESA </w:t>
      </w:r>
      <w:r w:rsidR="00852DD5" w:rsidRPr="00763FAD">
        <w:rPr>
          <w:rFonts w:ascii="Arial" w:hAnsi="Arial" w:cs="Arial"/>
          <w:b/>
          <w:color w:val="000000"/>
        </w:rPr>
        <w:t>DE</w:t>
      </w:r>
      <w:r w:rsidR="005A3F2A">
        <w:rPr>
          <w:rFonts w:ascii="Arial" w:hAnsi="Arial" w:cs="Arial"/>
          <w:b/>
          <w:color w:val="000000"/>
        </w:rPr>
        <w:t>PARTAMENTAL DE</w:t>
      </w:r>
      <w:r w:rsidR="00852DD5" w:rsidRPr="00763FAD">
        <w:rPr>
          <w:rFonts w:ascii="Arial" w:hAnsi="Arial" w:cs="Arial"/>
          <w:b/>
          <w:color w:val="000000"/>
        </w:rPr>
        <w:t xml:space="preserve"> ACUEDUCTO, ALCANTARILLAD Y ASEO DEL TOLIMA</w:t>
      </w:r>
      <w:r w:rsidRPr="00763FAD">
        <w:rPr>
          <w:rFonts w:ascii="Arial" w:hAnsi="Arial" w:cs="Arial"/>
          <w:b/>
          <w:color w:val="000000"/>
        </w:rPr>
        <w:t xml:space="preserve"> </w:t>
      </w:r>
      <w:r w:rsidR="00763FAD">
        <w:rPr>
          <w:rFonts w:ascii="Arial" w:hAnsi="Arial" w:cs="Arial"/>
          <w:b/>
          <w:color w:val="000000"/>
        </w:rPr>
        <w:t>S.A. E</w:t>
      </w:r>
      <w:r w:rsidR="00032979">
        <w:rPr>
          <w:rFonts w:ascii="Arial" w:hAnsi="Arial" w:cs="Arial"/>
          <w:b/>
          <w:color w:val="000000"/>
        </w:rPr>
        <w:t>.S.</w:t>
      </w:r>
      <w:r w:rsidR="00763FAD">
        <w:rPr>
          <w:rFonts w:ascii="Arial" w:hAnsi="Arial" w:cs="Arial"/>
          <w:b/>
          <w:color w:val="000000"/>
        </w:rPr>
        <w:t>P</w:t>
      </w:r>
      <w:r w:rsidR="00032979">
        <w:rPr>
          <w:rFonts w:ascii="Arial" w:hAnsi="Arial" w:cs="Arial"/>
          <w:b/>
          <w:color w:val="000000"/>
        </w:rPr>
        <w:t>.</w:t>
      </w:r>
      <w:r w:rsidR="00763FAD">
        <w:rPr>
          <w:rFonts w:ascii="Arial" w:hAnsi="Arial" w:cs="Arial"/>
          <w:b/>
          <w:color w:val="000000"/>
        </w:rPr>
        <w:t xml:space="preserve"> </w:t>
      </w:r>
      <w:r w:rsidRPr="00763FAD">
        <w:rPr>
          <w:rFonts w:ascii="Arial" w:hAnsi="Arial" w:cs="Arial"/>
          <w:b/>
          <w:color w:val="000000"/>
        </w:rPr>
        <w:t>OFICIAL, LE SOLICITEN.</w:t>
      </w:r>
    </w:p>
    <w:p w14:paraId="14E5DC45" w14:textId="77777777" w:rsidR="00852DD5" w:rsidRPr="00763FAD" w:rsidRDefault="00852DD5" w:rsidP="00245BA5">
      <w:pPr>
        <w:jc w:val="both"/>
        <w:rPr>
          <w:rFonts w:ascii="Arial" w:hAnsi="Arial" w:cs="Arial"/>
          <w:b/>
          <w:color w:val="000000"/>
        </w:rPr>
      </w:pPr>
    </w:p>
    <w:p w14:paraId="514005C0" w14:textId="77777777" w:rsidR="00852DD5" w:rsidRDefault="00BA25F3" w:rsidP="00245BA5">
      <w:pPr>
        <w:jc w:val="both"/>
        <w:rPr>
          <w:rFonts w:ascii="Arial" w:hAnsi="Arial" w:cs="Arial"/>
          <w:snapToGrid w:val="0"/>
        </w:rPr>
      </w:pPr>
      <w:r>
        <w:rPr>
          <w:rFonts w:ascii="Arial" w:hAnsi="Arial" w:cs="Arial"/>
          <w:snapToGrid w:val="0"/>
        </w:rPr>
        <w:t xml:space="preserve">Durante los 12 meses iniciales del contrato </w:t>
      </w:r>
      <w:r w:rsidR="00835D46" w:rsidRPr="00763FAD">
        <w:rPr>
          <w:rFonts w:ascii="Arial" w:hAnsi="Arial" w:cs="Arial"/>
          <w:snapToGrid w:val="0"/>
        </w:rPr>
        <w:t xml:space="preserve">la consultoría entregaba oportunamente a la </w:t>
      </w:r>
      <w:r w:rsidR="005717F3">
        <w:rPr>
          <w:rFonts w:ascii="Arial" w:hAnsi="Arial" w:cs="Arial"/>
          <w:snapToGrid w:val="0"/>
        </w:rPr>
        <w:t>Interventoría</w:t>
      </w:r>
      <w:r w:rsidR="00835D46" w:rsidRPr="00763FAD">
        <w:rPr>
          <w:rFonts w:ascii="Arial" w:hAnsi="Arial" w:cs="Arial"/>
          <w:snapToGrid w:val="0"/>
        </w:rPr>
        <w:t>,</w:t>
      </w:r>
      <w:r>
        <w:rPr>
          <w:rFonts w:ascii="Arial" w:hAnsi="Arial" w:cs="Arial"/>
          <w:snapToGrid w:val="0"/>
        </w:rPr>
        <w:t xml:space="preserve"> </w:t>
      </w:r>
      <w:r w:rsidR="00835D46" w:rsidRPr="00763FAD">
        <w:rPr>
          <w:rFonts w:ascii="Arial" w:hAnsi="Arial" w:cs="Arial"/>
          <w:snapToGrid w:val="0"/>
        </w:rPr>
        <w:t xml:space="preserve">los informes de avance de las actividades, informes que daban fe del estado en que se encontraban cada una de las actividades del contrato, informes que constan en </w:t>
      </w:r>
      <w:r w:rsidR="00835D46" w:rsidRPr="005717F3">
        <w:rPr>
          <w:rFonts w:ascii="Arial" w:hAnsi="Arial" w:cs="Arial"/>
          <w:snapToGrid w:val="0"/>
        </w:rPr>
        <w:t>documentos por escrito y de los cuales reposan en nuestros archivos (</w:t>
      </w:r>
      <w:r w:rsidR="001250DB">
        <w:rPr>
          <w:rFonts w:ascii="Arial" w:hAnsi="Arial" w:cs="Arial"/>
          <w:snapToGrid w:val="0"/>
        </w:rPr>
        <w:t xml:space="preserve">Ver </w:t>
      </w:r>
      <w:r w:rsidR="00835D46" w:rsidRPr="005717F3">
        <w:rPr>
          <w:rFonts w:ascii="Arial" w:hAnsi="Arial" w:cs="Arial"/>
          <w:snapToGrid w:val="0"/>
        </w:rPr>
        <w:t xml:space="preserve">Anexo No. </w:t>
      </w:r>
      <w:r>
        <w:rPr>
          <w:rFonts w:ascii="Arial" w:hAnsi="Arial" w:cs="Arial"/>
          <w:snapToGrid w:val="0"/>
        </w:rPr>
        <w:t>1</w:t>
      </w:r>
      <w:r w:rsidR="001250DB">
        <w:rPr>
          <w:rFonts w:ascii="Arial" w:hAnsi="Arial" w:cs="Arial"/>
          <w:snapToGrid w:val="0"/>
        </w:rPr>
        <w:t>2</w:t>
      </w:r>
      <w:r w:rsidR="00835D46" w:rsidRPr="005717F3">
        <w:rPr>
          <w:rFonts w:ascii="Arial" w:hAnsi="Arial" w:cs="Arial"/>
          <w:snapToGrid w:val="0"/>
        </w:rPr>
        <w:t xml:space="preserve"> (1</w:t>
      </w:r>
      <w:r w:rsidR="001E29DA" w:rsidRPr="005717F3">
        <w:rPr>
          <w:rFonts w:ascii="Arial" w:hAnsi="Arial" w:cs="Arial"/>
          <w:snapToGrid w:val="0"/>
        </w:rPr>
        <w:t>2</w:t>
      </w:r>
      <w:r w:rsidR="00835D46" w:rsidRPr="005717F3">
        <w:rPr>
          <w:rFonts w:ascii="Arial" w:hAnsi="Arial" w:cs="Arial"/>
          <w:snapToGrid w:val="0"/>
        </w:rPr>
        <w:t>) Informes Digitales).</w:t>
      </w:r>
      <w:r>
        <w:rPr>
          <w:rFonts w:ascii="Arial" w:hAnsi="Arial" w:cs="Arial"/>
          <w:snapToGrid w:val="0"/>
        </w:rPr>
        <w:t xml:space="preserve"> El contenido de los mismos se describe a continuación:</w:t>
      </w:r>
    </w:p>
    <w:p w14:paraId="202989EB" w14:textId="77777777" w:rsidR="00D70896" w:rsidRDefault="00D70896" w:rsidP="00245BA5">
      <w:pPr>
        <w:jc w:val="both"/>
        <w:rPr>
          <w:rFonts w:ascii="Arial" w:hAnsi="Arial" w:cs="Arial"/>
          <w:snapToGrid w:val="0"/>
        </w:rPr>
      </w:pPr>
    </w:p>
    <w:p w14:paraId="749CB6D0" w14:textId="77777777" w:rsidR="00D70896" w:rsidRPr="003C18A1" w:rsidRDefault="003C18A1" w:rsidP="00245BA5">
      <w:pPr>
        <w:jc w:val="center"/>
        <w:rPr>
          <w:rFonts w:ascii="Arial" w:hAnsi="Arial" w:cs="Arial"/>
          <w:b/>
          <w:bCs/>
        </w:rPr>
      </w:pPr>
      <w:r w:rsidRPr="003C18A1">
        <w:rPr>
          <w:rFonts w:ascii="Arial" w:hAnsi="Arial" w:cs="Arial"/>
          <w:b/>
          <w:bCs/>
        </w:rPr>
        <w:t>TABLA 04. CONTENIDO INFORME MENSUAL</w:t>
      </w:r>
    </w:p>
    <w:tbl>
      <w:tblPr>
        <w:tblStyle w:val="Tablaconcuadrcula"/>
        <w:tblW w:w="0" w:type="auto"/>
        <w:jc w:val="center"/>
        <w:tblLook w:val="04A0" w:firstRow="1" w:lastRow="0" w:firstColumn="1" w:lastColumn="0" w:noHBand="0" w:noVBand="1"/>
      </w:tblPr>
      <w:tblGrid>
        <w:gridCol w:w="605"/>
        <w:gridCol w:w="5769"/>
      </w:tblGrid>
      <w:tr w:rsidR="00D70896" w:rsidRPr="00D70896" w14:paraId="55353591" w14:textId="77777777" w:rsidTr="00D70896">
        <w:trPr>
          <w:jc w:val="center"/>
        </w:trPr>
        <w:tc>
          <w:tcPr>
            <w:tcW w:w="605" w:type="dxa"/>
          </w:tcPr>
          <w:p w14:paraId="3B1E3D7A" w14:textId="77777777" w:rsidR="00D70896" w:rsidRPr="00D70896" w:rsidRDefault="00D70896" w:rsidP="00245BA5">
            <w:pPr>
              <w:rPr>
                <w:rFonts w:ascii="Arial" w:hAnsi="Arial" w:cs="Arial"/>
                <w:sz w:val="22"/>
                <w:szCs w:val="22"/>
              </w:rPr>
            </w:pPr>
            <w:r w:rsidRPr="00D70896">
              <w:rPr>
                <w:rFonts w:ascii="Arial" w:hAnsi="Arial" w:cs="Arial"/>
                <w:sz w:val="22"/>
                <w:szCs w:val="22"/>
              </w:rPr>
              <w:t>1.</w:t>
            </w:r>
          </w:p>
        </w:tc>
        <w:tc>
          <w:tcPr>
            <w:tcW w:w="5769" w:type="dxa"/>
          </w:tcPr>
          <w:p w14:paraId="12294B2A" w14:textId="77777777" w:rsidR="00D70896" w:rsidRPr="00D70896" w:rsidRDefault="00D70896" w:rsidP="00245BA5">
            <w:pPr>
              <w:rPr>
                <w:rFonts w:ascii="Arial" w:hAnsi="Arial" w:cs="Arial"/>
                <w:sz w:val="22"/>
                <w:szCs w:val="22"/>
              </w:rPr>
            </w:pPr>
            <w:r w:rsidRPr="00D70896">
              <w:rPr>
                <w:rFonts w:ascii="Arial" w:hAnsi="Arial" w:cs="Arial"/>
                <w:sz w:val="22"/>
                <w:szCs w:val="22"/>
              </w:rPr>
              <w:t>INTRODUCCIÓN</w:t>
            </w:r>
          </w:p>
        </w:tc>
      </w:tr>
      <w:tr w:rsidR="00D70896" w:rsidRPr="00D70896" w14:paraId="62E82A2B" w14:textId="77777777" w:rsidTr="00D70896">
        <w:trPr>
          <w:jc w:val="center"/>
        </w:trPr>
        <w:tc>
          <w:tcPr>
            <w:tcW w:w="605" w:type="dxa"/>
          </w:tcPr>
          <w:p w14:paraId="7554D510" w14:textId="77777777" w:rsidR="00D70896" w:rsidRPr="00D70896" w:rsidRDefault="00D70896" w:rsidP="00245BA5">
            <w:pPr>
              <w:rPr>
                <w:rFonts w:ascii="Arial" w:hAnsi="Arial" w:cs="Arial"/>
                <w:sz w:val="22"/>
                <w:szCs w:val="22"/>
              </w:rPr>
            </w:pPr>
            <w:r w:rsidRPr="00D70896">
              <w:rPr>
                <w:rFonts w:ascii="Arial" w:hAnsi="Arial" w:cs="Arial"/>
                <w:sz w:val="22"/>
                <w:szCs w:val="22"/>
              </w:rPr>
              <w:t>2.</w:t>
            </w:r>
          </w:p>
        </w:tc>
        <w:tc>
          <w:tcPr>
            <w:tcW w:w="5769" w:type="dxa"/>
          </w:tcPr>
          <w:p w14:paraId="527EBB66" w14:textId="77777777" w:rsidR="00D70896" w:rsidRPr="00D70896" w:rsidRDefault="00D70896" w:rsidP="00245BA5">
            <w:pPr>
              <w:rPr>
                <w:rFonts w:ascii="Arial" w:hAnsi="Arial" w:cs="Arial"/>
                <w:sz w:val="22"/>
                <w:szCs w:val="22"/>
              </w:rPr>
            </w:pPr>
            <w:r w:rsidRPr="00D70896">
              <w:rPr>
                <w:rFonts w:ascii="Arial" w:hAnsi="Arial" w:cs="Arial"/>
                <w:sz w:val="22"/>
                <w:szCs w:val="22"/>
              </w:rPr>
              <w:t>ALCANCE Y OBJETO DEL CONTRATO</w:t>
            </w:r>
          </w:p>
        </w:tc>
      </w:tr>
      <w:tr w:rsidR="00D70896" w:rsidRPr="00D70896" w14:paraId="3B04FED8" w14:textId="77777777" w:rsidTr="00D70896">
        <w:trPr>
          <w:jc w:val="center"/>
        </w:trPr>
        <w:tc>
          <w:tcPr>
            <w:tcW w:w="605" w:type="dxa"/>
          </w:tcPr>
          <w:p w14:paraId="7FA6A5F5" w14:textId="77777777" w:rsidR="00D70896" w:rsidRPr="00D70896" w:rsidRDefault="00D70896" w:rsidP="00245BA5">
            <w:pPr>
              <w:rPr>
                <w:rFonts w:ascii="Arial" w:hAnsi="Arial" w:cs="Arial"/>
                <w:sz w:val="22"/>
                <w:szCs w:val="22"/>
              </w:rPr>
            </w:pPr>
            <w:r w:rsidRPr="00D70896">
              <w:rPr>
                <w:rFonts w:ascii="Arial" w:hAnsi="Arial" w:cs="Arial"/>
                <w:sz w:val="22"/>
                <w:szCs w:val="22"/>
              </w:rPr>
              <w:t>2.1</w:t>
            </w:r>
          </w:p>
        </w:tc>
        <w:tc>
          <w:tcPr>
            <w:tcW w:w="5769" w:type="dxa"/>
          </w:tcPr>
          <w:p w14:paraId="3739AF40" w14:textId="77777777" w:rsidR="00D70896" w:rsidRPr="00D70896" w:rsidRDefault="00D70896" w:rsidP="00245BA5">
            <w:pPr>
              <w:rPr>
                <w:rFonts w:ascii="Arial" w:hAnsi="Arial" w:cs="Arial"/>
                <w:sz w:val="22"/>
                <w:szCs w:val="22"/>
              </w:rPr>
            </w:pPr>
            <w:r w:rsidRPr="00D70896">
              <w:rPr>
                <w:rFonts w:ascii="Arial" w:hAnsi="Arial" w:cs="Arial"/>
                <w:sz w:val="22"/>
                <w:szCs w:val="22"/>
              </w:rPr>
              <w:t>ALCANCE</w:t>
            </w:r>
          </w:p>
        </w:tc>
      </w:tr>
      <w:tr w:rsidR="00D70896" w:rsidRPr="00D70896" w14:paraId="748F59DA" w14:textId="77777777" w:rsidTr="00D70896">
        <w:trPr>
          <w:jc w:val="center"/>
        </w:trPr>
        <w:tc>
          <w:tcPr>
            <w:tcW w:w="605" w:type="dxa"/>
          </w:tcPr>
          <w:p w14:paraId="49B18114" w14:textId="77777777" w:rsidR="00D70896" w:rsidRPr="00D70896" w:rsidRDefault="00D70896" w:rsidP="00245BA5">
            <w:pPr>
              <w:rPr>
                <w:rFonts w:ascii="Arial" w:hAnsi="Arial" w:cs="Arial"/>
                <w:sz w:val="22"/>
                <w:szCs w:val="22"/>
              </w:rPr>
            </w:pPr>
            <w:r w:rsidRPr="00D70896">
              <w:rPr>
                <w:rFonts w:ascii="Arial" w:hAnsi="Arial" w:cs="Arial"/>
                <w:sz w:val="22"/>
                <w:szCs w:val="22"/>
              </w:rPr>
              <w:t>2.2</w:t>
            </w:r>
          </w:p>
        </w:tc>
        <w:tc>
          <w:tcPr>
            <w:tcW w:w="5769" w:type="dxa"/>
          </w:tcPr>
          <w:p w14:paraId="39B1C996" w14:textId="77777777" w:rsidR="00D70896" w:rsidRPr="00D70896" w:rsidRDefault="00D70896" w:rsidP="00245BA5">
            <w:pPr>
              <w:rPr>
                <w:rFonts w:ascii="Arial" w:hAnsi="Arial" w:cs="Arial"/>
                <w:sz w:val="22"/>
                <w:szCs w:val="22"/>
              </w:rPr>
            </w:pPr>
            <w:r w:rsidRPr="00D70896">
              <w:rPr>
                <w:rFonts w:ascii="Arial" w:hAnsi="Arial" w:cs="Arial"/>
                <w:sz w:val="22"/>
                <w:szCs w:val="22"/>
              </w:rPr>
              <w:t>OBJETIVO GENERAL</w:t>
            </w:r>
          </w:p>
        </w:tc>
      </w:tr>
      <w:tr w:rsidR="00D70896" w:rsidRPr="00D70896" w14:paraId="4EEC738D" w14:textId="77777777" w:rsidTr="00D70896">
        <w:trPr>
          <w:jc w:val="center"/>
        </w:trPr>
        <w:tc>
          <w:tcPr>
            <w:tcW w:w="605" w:type="dxa"/>
          </w:tcPr>
          <w:p w14:paraId="3A7702A5" w14:textId="77777777" w:rsidR="00D70896" w:rsidRPr="00D70896" w:rsidRDefault="00D70896" w:rsidP="00245BA5">
            <w:pPr>
              <w:rPr>
                <w:rFonts w:ascii="Arial" w:hAnsi="Arial" w:cs="Arial"/>
                <w:sz w:val="22"/>
                <w:szCs w:val="22"/>
              </w:rPr>
            </w:pPr>
            <w:r w:rsidRPr="00D70896">
              <w:rPr>
                <w:rFonts w:ascii="Arial" w:hAnsi="Arial" w:cs="Arial"/>
                <w:sz w:val="22"/>
                <w:szCs w:val="22"/>
              </w:rPr>
              <w:t>2.3</w:t>
            </w:r>
          </w:p>
        </w:tc>
        <w:tc>
          <w:tcPr>
            <w:tcW w:w="5769" w:type="dxa"/>
          </w:tcPr>
          <w:p w14:paraId="02AD56ED" w14:textId="77777777" w:rsidR="00D70896" w:rsidRPr="00D70896" w:rsidRDefault="00D70896" w:rsidP="00245BA5">
            <w:pPr>
              <w:rPr>
                <w:rFonts w:ascii="Arial" w:hAnsi="Arial" w:cs="Arial"/>
                <w:sz w:val="22"/>
                <w:szCs w:val="22"/>
              </w:rPr>
            </w:pPr>
            <w:r w:rsidRPr="00D70896">
              <w:rPr>
                <w:rFonts w:ascii="Arial" w:hAnsi="Arial" w:cs="Arial"/>
                <w:sz w:val="22"/>
                <w:szCs w:val="22"/>
              </w:rPr>
              <w:t>OBJETIVOS ESPECÍFICOS</w:t>
            </w:r>
          </w:p>
        </w:tc>
      </w:tr>
      <w:tr w:rsidR="00D70896" w:rsidRPr="00D70896" w14:paraId="1335624C" w14:textId="77777777" w:rsidTr="00D70896">
        <w:trPr>
          <w:jc w:val="center"/>
        </w:trPr>
        <w:tc>
          <w:tcPr>
            <w:tcW w:w="605" w:type="dxa"/>
          </w:tcPr>
          <w:p w14:paraId="6019BD91" w14:textId="77777777" w:rsidR="00D70896" w:rsidRPr="00D70896" w:rsidRDefault="00D70896" w:rsidP="00245BA5">
            <w:pPr>
              <w:rPr>
                <w:rFonts w:ascii="Arial" w:hAnsi="Arial" w:cs="Arial"/>
                <w:sz w:val="22"/>
                <w:szCs w:val="22"/>
              </w:rPr>
            </w:pPr>
            <w:r w:rsidRPr="00D70896">
              <w:rPr>
                <w:rFonts w:ascii="Arial" w:hAnsi="Arial" w:cs="Arial"/>
                <w:sz w:val="22"/>
                <w:szCs w:val="22"/>
              </w:rPr>
              <w:t>3.</w:t>
            </w:r>
          </w:p>
        </w:tc>
        <w:tc>
          <w:tcPr>
            <w:tcW w:w="5769" w:type="dxa"/>
          </w:tcPr>
          <w:p w14:paraId="568A503F" w14:textId="77777777" w:rsidR="00D70896" w:rsidRPr="00D70896" w:rsidRDefault="00D70896" w:rsidP="00245BA5">
            <w:pPr>
              <w:rPr>
                <w:rFonts w:ascii="Arial" w:hAnsi="Arial" w:cs="Arial"/>
                <w:sz w:val="22"/>
                <w:szCs w:val="22"/>
              </w:rPr>
            </w:pPr>
            <w:r w:rsidRPr="00D70896">
              <w:rPr>
                <w:rFonts w:ascii="Arial" w:hAnsi="Arial" w:cs="Arial"/>
                <w:sz w:val="22"/>
                <w:szCs w:val="22"/>
              </w:rPr>
              <w:t>DESCRIPCIÓN DEL PROYECTO</w:t>
            </w:r>
          </w:p>
        </w:tc>
      </w:tr>
      <w:tr w:rsidR="00D70896" w:rsidRPr="00D70896" w14:paraId="3182F5B7" w14:textId="77777777" w:rsidTr="00D70896">
        <w:trPr>
          <w:jc w:val="center"/>
        </w:trPr>
        <w:tc>
          <w:tcPr>
            <w:tcW w:w="605" w:type="dxa"/>
          </w:tcPr>
          <w:p w14:paraId="0208B62F" w14:textId="77777777" w:rsidR="00D70896" w:rsidRPr="00D70896" w:rsidRDefault="00D70896" w:rsidP="00245BA5">
            <w:pPr>
              <w:rPr>
                <w:rFonts w:ascii="Arial" w:hAnsi="Arial" w:cs="Arial"/>
                <w:sz w:val="22"/>
                <w:szCs w:val="22"/>
              </w:rPr>
            </w:pPr>
            <w:r w:rsidRPr="00D70896">
              <w:rPr>
                <w:rFonts w:ascii="Arial" w:hAnsi="Arial" w:cs="Arial"/>
                <w:sz w:val="22"/>
                <w:szCs w:val="22"/>
              </w:rPr>
              <w:t>3.1</w:t>
            </w:r>
          </w:p>
        </w:tc>
        <w:tc>
          <w:tcPr>
            <w:tcW w:w="5769" w:type="dxa"/>
          </w:tcPr>
          <w:p w14:paraId="2341E1DF" w14:textId="77777777" w:rsidR="00D70896" w:rsidRPr="00D70896" w:rsidRDefault="00D70896" w:rsidP="00245BA5">
            <w:pPr>
              <w:rPr>
                <w:rFonts w:ascii="Arial" w:hAnsi="Arial" w:cs="Arial"/>
                <w:sz w:val="22"/>
                <w:szCs w:val="22"/>
              </w:rPr>
            </w:pPr>
            <w:r w:rsidRPr="00D70896">
              <w:rPr>
                <w:rFonts w:ascii="Arial" w:hAnsi="Arial" w:cs="Arial"/>
                <w:sz w:val="22"/>
                <w:szCs w:val="22"/>
              </w:rPr>
              <w:t>LOCALIZACIÓN</w:t>
            </w:r>
          </w:p>
        </w:tc>
      </w:tr>
      <w:tr w:rsidR="00D70896" w:rsidRPr="00D70896" w14:paraId="0E02D072" w14:textId="77777777" w:rsidTr="00D70896">
        <w:trPr>
          <w:jc w:val="center"/>
        </w:trPr>
        <w:tc>
          <w:tcPr>
            <w:tcW w:w="605" w:type="dxa"/>
          </w:tcPr>
          <w:p w14:paraId="081945D3" w14:textId="77777777" w:rsidR="00D70896" w:rsidRPr="00D70896" w:rsidRDefault="00D70896" w:rsidP="00245BA5">
            <w:pPr>
              <w:rPr>
                <w:rFonts w:ascii="Arial" w:hAnsi="Arial" w:cs="Arial"/>
                <w:sz w:val="22"/>
                <w:szCs w:val="22"/>
              </w:rPr>
            </w:pPr>
            <w:r w:rsidRPr="00D70896">
              <w:rPr>
                <w:rFonts w:ascii="Arial" w:hAnsi="Arial" w:cs="Arial"/>
                <w:sz w:val="22"/>
                <w:szCs w:val="22"/>
              </w:rPr>
              <w:t>4.</w:t>
            </w:r>
          </w:p>
        </w:tc>
        <w:tc>
          <w:tcPr>
            <w:tcW w:w="5769" w:type="dxa"/>
          </w:tcPr>
          <w:p w14:paraId="4C98690C" w14:textId="77777777" w:rsidR="00D70896" w:rsidRPr="00D70896" w:rsidRDefault="00D70896" w:rsidP="00245BA5">
            <w:pPr>
              <w:rPr>
                <w:rFonts w:ascii="Arial" w:hAnsi="Arial" w:cs="Arial"/>
                <w:sz w:val="22"/>
                <w:szCs w:val="22"/>
              </w:rPr>
            </w:pPr>
            <w:r w:rsidRPr="00D70896">
              <w:rPr>
                <w:rFonts w:ascii="Arial" w:hAnsi="Arial" w:cs="Arial"/>
                <w:sz w:val="22"/>
                <w:szCs w:val="22"/>
              </w:rPr>
              <w:t>INFORMACIÓN GENERAL DEL CONTRATO DE CONSULTORÍA</w:t>
            </w:r>
          </w:p>
        </w:tc>
      </w:tr>
      <w:tr w:rsidR="00D70896" w:rsidRPr="00D70896" w14:paraId="10E1F9CB" w14:textId="77777777" w:rsidTr="00D70896">
        <w:trPr>
          <w:jc w:val="center"/>
        </w:trPr>
        <w:tc>
          <w:tcPr>
            <w:tcW w:w="605" w:type="dxa"/>
          </w:tcPr>
          <w:p w14:paraId="1D036C26" w14:textId="77777777" w:rsidR="00D70896" w:rsidRPr="00D70896" w:rsidRDefault="00D70896" w:rsidP="00245BA5">
            <w:pPr>
              <w:rPr>
                <w:rFonts w:ascii="Arial" w:hAnsi="Arial" w:cs="Arial"/>
                <w:sz w:val="22"/>
                <w:szCs w:val="22"/>
              </w:rPr>
            </w:pPr>
            <w:r w:rsidRPr="00D70896">
              <w:rPr>
                <w:rFonts w:ascii="Arial" w:hAnsi="Arial" w:cs="Arial"/>
                <w:sz w:val="22"/>
                <w:szCs w:val="22"/>
              </w:rPr>
              <w:t>4.1</w:t>
            </w:r>
          </w:p>
        </w:tc>
        <w:tc>
          <w:tcPr>
            <w:tcW w:w="5769" w:type="dxa"/>
          </w:tcPr>
          <w:p w14:paraId="2758B344" w14:textId="77777777" w:rsidR="00D70896" w:rsidRPr="00D70896" w:rsidRDefault="00D70896" w:rsidP="00245BA5">
            <w:pPr>
              <w:rPr>
                <w:rFonts w:ascii="Arial" w:hAnsi="Arial" w:cs="Arial"/>
                <w:sz w:val="22"/>
                <w:szCs w:val="22"/>
              </w:rPr>
            </w:pPr>
            <w:r w:rsidRPr="00D70896">
              <w:rPr>
                <w:rFonts w:ascii="Arial" w:hAnsi="Arial" w:cs="Arial"/>
                <w:sz w:val="22"/>
                <w:szCs w:val="22"/>
              </w:rPr>
              <w:t>ASPECTOS CONTRACTUALES</w:t>
            </w:r>
          </w:p>
        </w:tc>
      </w:tr>
      <w:tr w:rsidR="00D70896" w:rsidRPr="00D70896" w14:paraId="2C5DDB0A" w14:textId="77777777" w:rsidTr="00D70896">
        <w:trPr>
          <w:jc w:val="center"/>
        </w:trPr>
        <w:tc>
          <w:tcPr>
            <w:tcW w:w="605" w:type="dxa"/>
          </w:tcPr>
          <w:p w14:paraId="48389C2A" w14:textId="77777777" w:rsidR="00D70896" w:rsidRPr="00D70896" w:rsidRDefault="00D70896" w:rsidP="00245BA5">
            <w:pPr>
              <w:rPr>
                <w:rFonts w:ascii="Arial" w:hAnsi="Arial" w:cs="Arial"/>
                <w:sz w:val="22"/>
                <w:szCs w:val="22"/>
              </w:rPr>
            </w:pPr>
            <w:r w:rsidRPr="00D70896">
              <w:rPr>
                <w:rFonts w:ascii="Arial" w:hAnsi="Arial" w:cs="Arial"/>
                <w:sz w:val="22"/>
                <w:szCs w:val="22"/>
              </w:rPr>
              <w:t>4.2</w:t>
            </w:r>
          </w:p>
        </w:tc>
        <w:tc>
          <w:tcPr>
            <w:tcW w:w="5769" w:type="dxa"/>
          </w:tcPr>
          <w:p w14:paraId="3ECBD2AC" w14:textId="77777777" w:rsidR="00D70896" w:rsidRPr="00D70896" w:rsidRDefault="00D70896" w:rsidP="00245BA5">
            <w:pPr>
              <w:rPr>
                <w:rFonts w:ascii="Arial" w:hAnsi="Arial" w:cs="Arial"/>
                <w:sz w:val="22"/>
                <w:szCs w:val="22"/>
              </w:rPr>
            </w:pPr>
            <w:r w:rsidRPr="00D70896">
              <w:rPr>
                <w:rFonts w:ascii="Arial" w:hAnsi="Arial" w:cs="Arial"/>
                <w:sz w:val="22"/>
                <w:szCs w:val="22"/>
              </w:rPr>
              <w:t>REVISIÓN DE PÓLIZAS</w:t>
            </w:r>
          </w:p>
        </w:tc>
      </w:tr>
      <w:tr w:rsidR="00D70896" w:rsidRPr="00D70896" w14:paraId="78ACBDDB" w14:textId="77777777" w:rsidTr="00D70896">
        <w:trPr>
          <w:jc w:val="center"/>
        </w:trPr>
        <w:tc>
          <w:tcPr>
            <w:tcW w:w="605" w:type="dxa"/>
          </w:tcPr>
          <w:p w14:paraId="27A8DE35" w14:textId="77777777" w:rsidR="00D70896" w:rsidRPr="00D70896" w:rsidRDefault="00D70896" w:rsidP="00245BA5">
            <w:pPr>
              <w:rPr>
                <w:rFonts w:ascii="Arial" w:hAnsi="Arial" w:cs="Arial"/>
                <w:sz w:val="22"/>
                <w:szCs w:val="22"/>
              </w:rPr>
            </w:pPr>
            <w:r w:rsidRPr="00D70896">
              <w:rPr>
                <w:rFonts w:ascii="Arial" w:hAnsi="Arial" w:cs="Arial"/>
                <w:sz w:val="22"/>
                <w:szCs w:val="22"/>
              </w:rPr>
              <w:t>4.3</w:t>
            </w:r>
          </w:p>
        </w:tc>
        <w:tc>
          <w:tcPr>
            <w:tcW w:w="5769" w:type="dxa"/>
          </w:tcPr>
          <w:p w14:paraId="14616D59" w14:textId="77777777" w:rsidR="00D70896" w:rsidRPr="00D70896" w:rsidRDefault="00D70896" w:rsidP="00245BA5">
            <w:pPr>
              <w:rPr>
                <w:rFonts w:ascii="Arial" w:hAnsi="Arial" w:cs="Arial"/>
                <w:sz w:val="22"/>
                <w:szCs w:val="22"/>
              </w:rPr>
            </w:pPr>
            <w:r w:rsidRPr="00D70896">
              <w:rPr>
                <w:rFonts w:ascii="Arial" w:hAnsi="Arial" w:cs="Arial"/>
                <w:sz w:val="22"/>
                <w:szCs w:val="22"/>
              </w:rPr>
              <w:t>PERSONAL Y EQUIPO DEL CONTRATISTA</w:t>
            </w:r>
          </w:p>
        </w:tc>
      </w:tr>
      <w:tr w:rsidR="00D70896" w:rsidRPr="00D70896" w14:paraId="1BFB1AB7" w14:textId="77777777" w:rsidTr="00D70896">
        <w:trPr>
          <w:jc w:val="center"/>
        </w:trPr>
        <w:tc>
          <w:tcPr>
            <w:tcW w:w="605" w:type="dxa"/>
          </w:tcPr>
          <w:p w14:paraId="15FC6230" w14:textId="77777777" w:rsidR="00D70896" w:rsidRPr="00D70896" w:rsidRDefault="00D70896" w:rsidP="00245BA5">
            <w:pPr>
              <w:rPr>
                <w:rFonts w:ascii="Arial" w:hAnsi="Arial" w:cs="Arial"/>
                <w:sz w:val="22"/>
                <w:szCs w:val="22"/>
              </w:rPr>
            </w:pPr>
            <w:r w:rsidRPr="00D70896">
              <w:rPr>
                <w:rFonts w:ascii="Arial" w:hAnsi="Arial" w:cs="Arial"/>
                <w:sz w:val="22"/>
                <w:szCs w:val="22"/>
              </w:rPr>
              <w:t>5.</w:t>
            </w:r>
          </w:p>
        </w:tc>
        <w:tc>
          <w:tcPr>
            <w:tcW w:w="5769" w:type="dxa"/>
          </w:tcPr>
          <w:p w14:paraId="0E4F8702" w14:textId="77777777" w:rsidR="00D70896" w:rsidRPr="00D70896" w:rsidRDefault="00D70896" w:rsidP="00245BA5">
            <w:pPr>
              <w:rPr>
                <w:rFonts w:ascii="Arial" w:hAnsi="Arial" w:cs="Arial"/>
                <w:sz w:val="22"/>
                <w:szCs w:val="22"/>
              </w:rPr>
            </w:pPr>
            <w:r w:rsidRPr="00D70896">
              <w:rPr>
                <w:rFonts w:ascii="Arial" w:hAnsi="Arial" w:cs="Arial"/>
                <w:sz w:val="22"/>
                <w:szCs w:val="22"/>
              </w:rPr>
              <w:t>ASPECTOS TÉCNICOS</w:t>
            </w:r>
          </w:p>
        </w:tc>
      </w:tr>
      <w:tr w:rsidR="00D70896" w:rsidRPr="00D70896" w14:paraId="5965ED96" w14:textId="77777777" w:rsidTr="00D70896">
        <w:trPr>
          <w:jc w:val="center"/>
        </w:trPr>
        <w:tc>
          <w:tcPr>
            <w:tcW w:w="605" w:type="dxa"/>
          </w:tcPr>
          <w:p w14:paraId="0B3CA0CC" w14:textId="77777777" w:rsidR="00D70896" w:rsidRPr="00D70896" w:rsidRDefault="00D70896" w:rsidP="00245BA5">
            <w:pPr>
              <w:rPr>
                <w:rFonts w:ascii="Arial" w:hAnsi="Arial" w:cs="Arial"/>
                <w:sz w:val="22"/>
                <w:szCs w:val="22"/>
              </w:rPr>
            </w:pPr>
            <w:r w:rsidRPr="00D70896">
              <w:rPr>
                <w:rFonts w:ascii="Arial" w:hAnsi="Arial" w:cs="Arial"/>
                <w:sz w:val="22"/>
                <w:szCs w:val="22"/>
              </w:rPr>
              <w:t>5.1</w:t>
            </w:r>
          </w:p>
        </w:tc>
        <w:tc>
          <w:tcPr>
            <w:tcW w:w="5769" w:type="dxa"/>
          </w:tcPr>
          <w:p w14:paraId="2FF15C12" w14:textId="77777777" w:rsidR="00D70896" w:rsidRPr="00D70896" w:rsidRDefault="00D70896" w:rsidP="00245BA5">
            <w:pPr>
              <w:rPr>
                <w:rFonts w:ascii="Arial" w:hAnsi="Arial" w:cs="Arial"/>
                <w:sz w:val="22"/>
                <w:szCs w:val="22"/>
              </w:rPr>
            </w:pPr>
            <w:r w:rsidRPr="00D70896">
              <w:rPr>
                <w:rFonts w:ascii="Arial" w:hAnsi="Arial" w:cs="Arial"/>
                <w:sz w:val="22"/>
                <w:szCs w:val="22"/>
              </w:rPr>
              <w:t>REUNIONES</w:t>
            </w:r>
          </w:p>
        </w:tc>
      </w:tr>
      <w:tr w:rsidR="00D70896" w:rsidRPr="00D70896" w14:paraId="283CC04C" w14:textId="77777777" w:rsidTr="00D70896">
        <w:trPr>
          <w:jc w:val="center"/>
        </w:trPr>
        <w:tc>
          <w:tcPr>
            <w:tcW w:w="605" w:type="dxa"/>
          </w:tcPr>
          <w:p w14:paraId="36588589" w14:textId="77777777" w:rsidR="00D70896" w:rsidRPr="00D70896" w:rsidRDefault="00D70896" w:rsidP="00245BA5">
            <w:pPr>
              <w:rPr>
                <w:rFonts w:ascii="Arial" w:hAnsi="Arial" w:cs="Arial"/>
                <w:sz w:val="22"/>
                <w:szCs w:val="22"/>
              </w:rPr>
            </w:pPr>
            <w:r w:rsidRPr="00D70896">
              <w:rPr>
                <w:rFonts w:ascii="Arial" w:hAnsi="Arial" w:cs="Arial"/>
                <w:sz w:val="22"/>
                <w:szCs w:val="22"/>
              </w:rPr>
              <w:t>5.2</w:t>
            </w:r>
          </w:p>
        </w:tc>
        <w:tc>
          <w:tcPr>
            <w:tcW w:w="5769" w:type="dxa"/>
          </w:tcPr>
          <w:p w14:paraId="7D079DC6" w14:textId="77777777" w:rsidR="00D70896" w:rsidRPr="00D70896" w:rsidRDefault="00D70896" w:rsidP="00245BA5">
            <w:pPr>
              <w:rPr>
                <w:rFonts w:ascii="Arial" w:hAnsi="Arial" w:cs="Arial"/>
                <w:sz w:val="22"/>
                <w:szCs w:val="22"/>
              </w:rPr>
            </w:pPr>
            <w:r w:rsidRPr="00D70896">
              <w:rPr>
                <w:rFonts w:ascii="Arial" w:hAnsi="Arial" w:cs="Arial"/>
                <w:sz w:val="22"/>
                <w:szCs w:val="22"/>
              </w:rPr>
              <w:t>AVANCES DEL CONTRATO</w:t>
            </w:r>
          </w:p>
        </w:tc>
      </w:tr>
      <w:tr w:rsidR="00D70896" w:rsidRPr="00D70896" w14:paraId="5B50037A" w14:textId="77777777" w:rsidTr="00D70896">
        <w:trPr>
          <w:jc w:val="center"/>
        </w:trPr>
        <w:tc>
          <w:tcPr>
            <w:tcW w:w="605" w:type="dxa"/>
          </w:tcPr>
          <w:p w14:paraId="3DA9F7C1" w14:textId="77777777" w:rsidR="00D70896" w:rsidRPr="00D70896" w:rsidRDefault="00D70896" w:rsidP="00245BA5">
            <w:pPr>
              <w:rPr>
                <w:rFonts w:ascii="Arial" w:hAnsi="Arial" w:cs="Arial"/>
                <w:sz w:val="22"/>
                <w:szCs w:val="22"/>
              </w:rPr>
            </w:pPr>
            <w:r w:rsidRPr="00D70896">
              <w:rPr>
                <w:rFonts w:ascii="Arial" w:hAnsi="Arial" w:cs="Arial"/>
                <w:sz w:val="22"/>
                <w:szCs w:val="22"/>
              </w:rPr>
              <w:t>6.</w:t>
            </w:r>
          </w:p>
        </w:tc>
        <w:tc>
          <w:tcPr>
            <w:tcW w:w="5769" w:type="dxa"/>
          </w:tcPr>
          <w:p w14:paraId="3C928047" w14:textId="77777777" w:rsidR="00D70896" w:rsidRPr="00D70896" w:rsidRDefault="00D70896" w:rsidP="00245BA5">
            <w:pPr>
              <w:rPr>
                <w:rFonts w:ascii="Arial" w:hAnsi="Arial" w:cs="Arial"/>
                <w:sz w:val="22"/>
                <w:szCs w:val="22"/>
              </w:rPr>
            </w:pPr>
            <w:r w:rsidRPr="00D70896">
              <w:rPr>
                <w:rFonts w:ascii="Arial" w:hAnsi="Arial" w:cs="Arial"/>
                <w:sz w:val="22"/>
                <w:szCs w:val="22"/>
              </w:rPr>
              <w:t>DESCRIPCIÓN ACTIVIDADES EN CURSO</w:t>
            </w:r>
          </w:p>
        </w:tc>
      </w:tr>
      <w:tr w:rsidR="00D70896" w:rsidRPr="00D70896" w14:paraId="42AA2F95" w14:textId="77777777" w:rsidTr="00D70896">
        <w:trPr>
          <w:jc w:val="center"/>
        </w:trPr>
        <w:tc>
          <w:tcPr>
            <w:tcW w:w="605" w:type="dxa"/>
          </w:tcPr>
          <w:p w14:paraId="27A23770" w14:textId="77777777" w:rsidR="00D70896" w:rsidRPr="00D70896" w:rsidRDefault="00D70896" w:rsidP="00245BA5">
            <w:pPr>
              <w:rPr>
                <w:rFonts w:ascii="Arial" w:hAnsi="Arial" w:cs="Arial"/>
                <w:sz w:val="22"/>
                <w:szCs w:val="22"/>
              </w:rPr>
            </w:pPr>
            <w:r w:rsidRPr="00D70896">
              <w:rPr>
                <w:rFonts w:ascii="Arial" w:hAnsi="Arial" w:cs="Arial"/>
                <w:sz w:val="22"/>
                <w:szCs w:val="22"/>
              </w:rPr>
              <w:t>7.</w:t>
            </w:r>
          </w:p>
        </w:tc>
        <w:tc>
          <w:tcPr>
            <w:tcW w:w="5769" w:type="dxa"/>
          </w:tcPr>
          <w:p w14:paraId="15358E8B" w14:textId="77777777" w:rsidR="00D70896" w:rsidRPr="00D70896" w:rsidRDefault="00D70896" w:rsidP="00245BA5">
            <w:pPr>
              <w:rPr>
                <w:rFonts w:ascii="Arial" w:hAnsi="Arial" w:cs="Arial"/>
                <w:sz w:val="22"/>
                <w:szCs w:val="22"/>
              </w:rPr>
            </w:pPr>
            <w:r w:rsidRPr="00D70896">
              <w:rPr>
                <w:rFonts w:ascii="Arial" w:hAnsi="Arial" w:cs="Arial"/>
                <w:sz w:val="22"/>
                <w:szCs w:val="22"/>
              </w:rPr>
              <w:t>INFORME VISITA DE CAMPO (CUANDO APLICA)</w:t>
            </w:r>
          </w:p>
        </w:tc>
      </w:tr>
      <w:tr w:rsidR="00D70896" w:rsidRPr="00D70896" w14:paraId="7232F91C" w14:textId="77777777" w:rsidTr="00D70896">
        <w:trPr>
          <w:jc w:val="center"/>
        </w:trPr>
        <w:tc>
          <w:tcPr>
            <w:tcW w:w="605" w:type="dxa"/>
          </w:tcPr>
          <w:p w14:paraId="15F02CBD" w14:textId="77777777" w:rsidR="00D70896" w:rsidRPr="00D70896" w:rsidRDefault="00D70896" w:rsidP="00245BA5">
            <w:pPr>
              <w:rPr>
                <w:rFonts w:ascii="Arial" w:hAnsi="Arial" w:cs="Arial"/>
                <w:sz w:val="22"/>
                <w:szCs w:val="22"/>
              </w:rPr>
            </w:pPr>
            <w:r w:rsidRPr="00D70896">
              <w:rPr>
                <w:rFonts w:ascii="Arial" w:hAnsi="Arial" w:cs="Arial"/>
                <w:sz w:val="22"/>
                <w:szCs w:val="22"/>
              </w:rPr>
              <w:t>8.</w:t>
            </w:r>
          </w:p>
        </w:tc>
        <w:tc>
          <w:tcPr>
            <w:tcW w:w="5769" w:type="dxa"/>
          </w:tcPr>
          <w:p w14:paraId="39F11EAF" w14:textId="77777777" w:rsidR="00D70896" w:rsidRPr="00D70896" w:rsidRDefault="00D70896" w:rsidP="00245BA5">
            <w:pPr>
              <w:rPr>
                <w:rFonts w:ascii="Arial" w:hAnsi="Arial" w:cs="Arial"/>
                <w:sz w:val="22"/>
                <w:szCs w:val="22"/>
              </w:rPr>
            </w:pPr>
            <w:r w:rsidRPr="00D70896">
              <w:rPr>
                <w:rFonts w:ascii="Arial" w:hAnsi="Arial" w:cs="Arial"/>
                <w:sz w:val="22"/>
                <w:szCs w:val="22"/>
              </w:rPr>
              <w:t>CONCLUSIONES</w:t>
            </w:r>
          </w:p>
        </w:tc>
      </w:tr>
      <w:tr w:rsidR="00D70896" w:rsidRPr="00D70896" w14:paraId="61396999" w14:textId="77777777" w:rsidTr="00D70896">
        <w:trPr>
          <w:jc w:val="center"/>
        </w:trPr>
        <w:tc>
          <w:tcPr>
            <w:tcW w:w="605" w:type="dxa"/>
          </w:tcPr>
          <w:p w14:paraId="288BA9B3" w14:textId="77777777" w:rsidR="00D70896" w:rsidRPr="00D70896" w:rsidRDefault="00D70896" w:rsidP="00245BA5">
            <w:pPr>
              <w:rPr>
                <w:rFonts w:ascii="Arial" w:hAnsi="Arial" w:cs="Arial"/>
                <w:sz w:val="22"/>
                <w:szCs w:val="22"/>
              </w:rPr>
            </w:pPr>
            <w:r w:rsidRPr="00D70896">
              <w:rPr>
                <w:rFonts w:ascii="Arial" w:hAnsi="Arial" w:cs="Arial"/>
                <w:sz w:val="22"/>
                <w:szCs w:val="22"/>
              </w:rPr>
              <w:t>9.</w:t>
            </w:r>
          </w:p>
        </w:tc>
        <w:tc>
          <w:tcPr>
            <w:tcW w:w="5769" w:type="dxa"/>
          </w:tcPr>
          <w:p w14:paraId="10F9FBB1" w14:textId="77777777" w:rsidR="00D70896" w:rsidRPr="00D70896" w:rsidRDefault="00D70896" w:rsidP="00245BA5">
            <w:pPr>
              <w:rPr>
                <w:rFonts w:ascii="Arial" w:hAnsi="Arial" w:cs="Arial"/>
                <w:sz w:val="22"/>
                <w:szCs w:val="22"/>
              </w:rPr>
            </w:pPr>
            <w:r w:rsidRPr="00D70896">
              <w:rPr>
                <w:rFonts w:ascii="Arial" w:hAnsi="Arial" w:cs="Arial"/>
                <w:sz w:val="22"/>
                <w:szCs w:val="22"/>
              </w:rPr>
              <w:t>ANEXOS</w:t>
            </w:r>
          </w:p>
        </w:tc>
      </w:tr>
      <w:tr w:rsidR="00D70896" w:rsidRPr="00D70896" w14:paraId="6A7431B7" w14:textId="77777777" w:rsidTr="00D70896">
        <w:trPr>
          <w:jc w:val="center"/>
        </w:trPr>
        <w:tc>
          <w:tcPr>
            <w:tcW w:w="605" w:type="dxa"/>
          </w:tcPr>
          <w:p w14:paraId="72950A8A" w14:textId="77777777" w:rsidR="00D70896" w:rsidRPr="00D70896" w:rsidRDefault="00D70896" w:rsidP="00245BA5">
            <w:pPr>
              <w:rPr>
                <w:rFonts w:ascii="Arial" w:hAnsi="Arial" w:cs="Arial"/>
                <w:sz w:val="22"/>
                <w:szCs w:val="22"/>
              </w:rPr>
            </w:pPr>
            <w:r w:rsidRPr="00D70896">
              <w:rPr>
                <w:rFonts w:ascii="Arial" w:hAnsi="Arial" w:cs="Arial"/>
                <w:sz w:val="22"/>
                <w:szCs w:val="22"/>
              </w:rPr>
              <w:t>9.1</w:t>
            </w:r>
          </w:p>
        </w:tc>
        <w:tc>
          <w:tcPr>
            <w:tcW w:w="5769" w:type="dxa"/>
          </w:tcPr>
          <w:p w14:paraId="5AC248EA" w14:textId="77777777" w:rsidR="00D70896" w:rsidRPr="00D70896" w:rsidRDefault="00D70896" w:rsidP="00245BA5">
            <w:pPr>
              <w:rPr>
                <w:rFonts w:ascii="Arial" w:hAnsi="Arial" w:cs="Arial"/>
                <w:sz w:val="22"/>
                <w:szCs w:val="22"/>
              </w:rPr>
            </w:pPr>
            <w:r w:rsidRPr="00D70896">
              <w:rPr>
                <w:rFonts w:ascii="Arial" w:hAnsi="Arial" w:cs="Arial"/>
                <w:sz w:val="22"/>
                <w:szCs w:val="22"/>
              </w:rPr>
              <w:t>ANEXO 1 – DOCUMENTOS CONTRACTUALES</w:t>
            </w:r>
          </w:p>
        </w:tc>
      </w:tr>
      <w:tr w:rsidR="00D70896" w:rsidRPr="00D70896" w14:paraId="1CD73561" w14:textId="77777777" w:rsidTr="00D70896">
        <w:trPr>
          <w:jc w:val="center"/>
        </w:trPr>
        <w:tc>
          <w:tcPr>
            <w:tcW w:w="605" w:type="dxa"/>
          </w:tcPr>
          <w:p w14:paraId="06A42B3A" w14:textId="77777777" w:rsidR="00D70896" w:rsidRPr="00D70896" w:rsidRDefault="00D70896" w:rsidP="00245BA5">
            <w:pPr>
              <w:rPr>
                <w:rFonts w:ascii="Arial" w:hAnsi="Arial" w:cs="Arial"/>
                <w:sz w:val="22"/>
                <w:szCs w:val="22"/>
              </w:rPr>
            </w:pPr>
            <w:r w:rsidRPr="00D70896">
              <w:rPr>
                <w:rFonts w:ascii="Arial" w:hAnsi="Arial" w:cs="Arial"/>
                <w:sz w:val="22"/>
                <w:szCs w:val="22"/>
              </w:rPr>
              <w:t>9.2</w:t>
            </w:r>
          </w:p>
        </w:tc>
        <w:tc>
          <w:tcPr>
            <w:tcW w:w="5769" w:type="dxa"/>
          </w:tcPr>
          <w:p w14:paraId="631AF934" w14:textId="77777777" w:rsidR="00D70896" w:rsidRPr="00D70896" w:rsidRDefault="00D70896" w:rsidP="00245BA5">
            <w:pPr>
              <w:rPr>
                <w:rFonts w:ascii="Arial" w:hAnsi="Arial" w:cs="Arial"/>
                <w:sz w:val="22"/>
                <w:szCs w:val="22"/>
              </w:rPr>
            </w:pPr>
            <w:r w:rsidRPr="00D70896">
              <w:rPr>
                <w:rFonts w:ascii="Arial" w:hAnsi="Arial" w:cs="Arial"/>
                <w:sz w:val="22"/>
                <w:szCs w:val="22"/>
              </w:rPr>
              <w:t>ANEXO 2 – PARAFISCALES Y SEGURIDAD SOCIAL</w:t>
            </w:r>
          </w:p>
        </w:tc>
      </w:tr>
      <w:tr w:rsidR="00D70896" w:rsidRPr="00D70896" w14:paraId="2C9B6F13" w14:textId="77777777" w:rsidTr="00D70896">
        <w:trPr>
          <w:jc w:val="center"/>
        </w:trPr>
        <w:tc>
          <w:tcPr>
            <w:tcW w:w="605" w:type="dxa"/>
          </w:tcPr>
          <w:p w14:paraId="07279CE3" w14:textId="77777777" w:rsidR="00D70896" w:rsidRPr="00D70896" w:rsidRDefault="00D70896" w:rsidP="00245BA5">
            <w:pPr>
              <w:rPr>
                <w:rFonts w:ascii="Arial" w:hAnsi="Arial" w:cs="Arial"/>
                <w:sz w:val="22"/>
                <w:szCs w:val="22"/>
              </w:rPr>
            </w:pPr>
            <w:r w:rsidRPr="00D70896">
              <w:rPr>
                <w:rFonts w:ascii="Arial" w:hAnsi="Arial" w:cs="Arial"/>
                <w:sz w:val="22"/>
                <w:szCs w:val="22"/>
              </w:rPr>
              <w:t>9.3</w:t>
            </w:r>
          </w:p>
        </w:tc>
        <w:tc>
          <w:tcPr>
            <w:tcW w:w="5769" w:type="dxa"/>
          </w:tcPr>
          <w:p w14:paraId="15BA715B" w14:textId="77777777" w:rsidR="00D70896" w:rsidRPr="00D70896" w:rsidRDefault="00D70896" w:rsidP="00245BA5">
            <w:pPr>
              <w:rPr>
                <w:rFonts w:ascii="Arial" w:hAnsi="Arial" w:cs="Arial"/>
                <w:sz w:val="22"/>
                <w:szCs w:val="22"/>
              </w:rPr>
            </w:pPr>
            <w:r w:rsidRPr="00D70896">
              <w:rPr>
                <w:rFonts w:ascii="Arial" w:hAnsi="Arial" w:cs="Arial"/>
                <w:sz w:val="22"/>
                <w:szCs w:val="22"/>
              </w:rPr>
              <w:t>ANEXO 3 – CRONOGRAMA</w:t>
            </w:r>
          </w:p>
        </w:tc>
      </w:tr>
      <w:tr w:rsidR="00D70896" w:rsidRPr="00D70896" w14:paraId="0CCC7481" w14:textId="77777777" w:rsidTr="00D70896">
        <w:trPr>
          <w:jc w:val="center"/>
        </w:trPr>
        <w:tc>
          <w:tcPr>
            <w:tcW w:w="605" w:type="dxa"/>
          </w:tcPr>
          <w:p w14:paraId="6200FC86" w14:textId="77777777" w:rsidR="00D70896" w:rsidRPr="00D70896" w:rsidRDefault="00D70896" w:rsidP="00245BA5">
            <w:pPr>
              <w:rPr>
                <w:rFonts w:ascii="Arial" w:hAnsi="Arial" w:cs="Arial"/>
                <w:sz w:val="22"/>
                <w:szCs w:val="22"/>
              </w:rPr>
            </w:pPr>
            <w:r w:rsidRPr="00D70896">
              <w:rPr>
                <w:rFonts w:ascii="Arial" w:hAnsi="Arial" w:cs="Arial"/>
                <w:sz w:val="22"/>
                <w:szCs w:val="22"/>
              </w:rPr>
              <w:t>9.4</w:t>
            </w:r>
          </w:p>
        </w:tc>
        <w:tc>
          <w:tcPr>
            <w:tcW w:w="5769" w:type="dxa"/>
          </w:tcPr>
          <w:p w14:paraId="5AE48B9A" w14:textId="77777777" w:rsidR="00D70896" w:rsidRPr="00D70896" w:rsidRDefault="00D70896" w:rsidP="00245BA5">
            <w:pPr>
              <w:rPr>
                <w:rFonts w:ascii="Arial" w:hAnsi="Arial" w:cs="Arial"/>
                <w:sz w:val="22"/>
                <w:szCs w:val="22"/>
              </w:rPr>
            </w:pPr>
            <w:r w:rsidRPr="00D70896">
              <w:rPr>
                <w:rFonts w:ascii="Arial" w:hAnsi="Arial" w:cs="Arial"/>
                <w:sz w:val="22"/>
                <w:szCs w:val="22"/>
              </w:rPr>
              <w:t>ANEXO 4 – ACTAS DE REUNIÓN (CUANDO APLICA)</w:t>
            </w:r>
          </w:p>
        </w:tc>
      </w:tr>
    </w:tbl>
    <w:p w14:paraId="1A9E3F60" w14:textId="77777777" w:rsidR="00D70896" w:rsidRDefault="00D70896" w:rsidP="00245BA5">
      <w:pPr>
        <w:jc w:val="both"/>
        <w:rPr>
          <w:rFonts w:ascii="Arial" w:hAnsi="Arial" w:cs="Arial"/>
          <w:snapToGrid w:val="0"/>
        </w:rPr>
      </w:pPr>
    </w:p>
    <w:p w14:paraId="43F1F66E" w14:textId="77777777" w:rsidR="004C2E4A" w:rsidRPr="00763FAD" w:rsidRDefault="004C2E4A" w:rsidP="00245BA5">
      <w:pPr>
        <w:numPr>
          <w:ilvl w:val="0"/>
          <w:numId w:val="9"/>
        </w:numPr>
        <w:jc w:val="both"/>
        <w:rPr>
          <w:rFonts w:ascii="Arial" w:hAnsi="Arial" w:cs="Arial"/>
          <w:b/>
          <w:color w:val="000000"/>
        </w:rPr>
      </w:pPr>
      <w:r w:rsidRPr="00763FAD">
        <w:rPr>
          <w:rFonts w:ascii="Arial" w:hAnsi="Arial" w:cs="Arial"/>
          <w:b/>
          <w:color w:val="000000"/>
        </w:rPr>
        <w:lastRenderedPageBreak/>
        <w:t>RESPONDER POR TODA CLASE DE DEMANDAS, RECLAMOS O PROCESOS QUE INSTAURE EL PERSONAL O LOS SUBCONTRATISTAS CONTRA LA EMPRESA DE</w:t>
      </w:r>
      <w:r w:rsidR="005A3F2A">
        <w:rPr>
          <w:rFonts w:ascii="Arial" w:hAnsi="Arial" w:cs="Arial"/>
          <w:b/>
          <w:color w:val="000000"/>
        </w:rPr>
        <w:t>PARTAMENTAL DE</w:t>
      </w:r>
      <w:r w:rsidRPr="00763FAD">
        <w:rPr>
          <w:rFonts w:ascii="Arial" w:hAnsi="Arial" w:cs="Arial"/>
          <w:b/>
          <w:color w:val="000000"/>
        </w:rPr>
        <w:t xml:space="preserve"> ACUEDUCTO, ALCANTARILLADO Y ASEO DEL TOLIMA S.A. E</w:t>
      </w:r>
      <w:r w:rsidR="00032979">
        <w:rPr>
          <w:rFonts w:ascii="Arial" w:hAnsi="Arial" w:cs="Arial"/>
          <w:b/>
          <w:color w:val="000000"/>
        </w:rPr>
        <w:t>.</w:t>
      </w:r>
      <w:r w:rsidRPr="00763FAD">
        <w:rPr>
          <w:rFonts w:ascii="Arial" w:hAnsi="Arial" w:cs="Arial"/>
          <w:b/>
          <w:color w:val="000000"/>
        </w:rPr>
        <w:t>S</w:t>
      </w:r>
      <w:r w:rsidR="00032979">
        <w:rPr>
          <w:rFonts w:ascii="Arial" w:hAnsi="Arial" w:cs="Arial"/>
          <w:b/>
          <w:color w:val="000000"/>
        </w:rPr>
        <w:t>.</w:t>
      </w:r>
      <w:r w:rsidRPr="00763FAD">
        <w:rPr>
          <w:rFonts w:ascii="Arial" w:hAnsi="Arial" w:cs="Arial"/>
          <w:b/>
          <w:color w:val="000000"/>
        </w:rPr>
        <w:t>P</w:t>
      </w:r>
      <w:r w:rsidR="00032979">
        <w:rPr>
          <w:rFonts w:ascii="Arial" w:hAnsi="Arial" w:cs="Arial"/>
          <w:b/>
          <w:color w:val="000000"/>
        </w:rPr>
        <w:t>.</w:t>
      </w:r>
      <w:r w:rsidRPr="00763FAD">
        <w:rPr>
          <w:rFonts w:ascii="Arial" w:hAnsi="Arial" w:cs="Arial"/>
          <w:b/>
          <w:color w:val="000000"/>
        </w:rPr>
        <w:t xml:space="preserve"> OFICIAL</w:t>
      </w:r>
    </w:p>
    <w:p w14:paraId="3487A869" w14:textId="77777777" w:rsidR="004C2E4A" w:rsidRPr="00763FAD" w:rsidRDefault="004C2E4A" w:rsidP="00245BA5">
      <w:pPr>
        <w:jc w:val="both"/>
        <w:rPr>
          <w:rFonts w:ascii="Arial" w:hAnsi="Arial" w:cs="Arial"/>
          <w:b/>
          <w:color w:val="000000"/>
        </w:rPr>
      </w:pPr>
    </w:p>
    <w:p w14:paraId="5354A4CD" w14:textId="77777777" w:rsidR="004C2E4A" w:rsidRPr="00763FAD" w:rsidRDefault="004C2E4A" w:rsidP="00245BA5">
      <w:pPr>
        <w:jc w:val="both"/>
        <w:rPr>
          <w:rFonts w:ascii="Arial" w:hAnsi="Arial" w:cs="Arial"/>
          <w:bCs/>
          <w:color w:val="000000"/>
        </w:rPr>
      </w:pPr>
      <w:r w:rsidRPr="00763FAD">
        <w:rPr>
          <w:rFonts w:ascii="Arial" w:hAnsi="Arial" w:cs="Arial"/>
          <w:bCs/>
          <w:color w:val="000000"/>
        </w:rPr>
        <w:t>En el desarrollo del contrato no se presentaron demandas, reclamos o procesos contra la EMPRESA DE</w:t>
      </w:r>
      <w:r w:rsidR="005A3F2A">
        <w:rPr>
          <w:rFonts w:ascii="Arial" w:hAnsi="Arial" w:cs="Arial"/>
          <w:bCs/>
          <w:color w:val="000000"/>
        </w:rPr>
        <w:t>PARTAMENTAL DE</w:t>
      </w:r>
      <w:r w:rsidRPr="00763FAD">
        <w:rPr>
          <w:rFonts w:ascii="Arial" w:hAnsi="Arial" w:cs="Arial"/>
          <w:bCs/>
          <w:color w:val="000000"/>
        </w:rPr>
        <w:t xml:space="preserve"> ACUEDUCTO, ALCANTARILLADO Y ASEO DEL TOLIMA S.A. E.S.P. OFICIAL ni </w:t>
      </w:r>
      <w:r w:rsidR="00763FAD" w:rsidRPr="00763FAD">
        <w:rPr>
          <w:rFonts w:ascii="Arial" w:hAnsi="Arial" w:cs="Arial"/>
          <w:bCs/>
          <w:color w:val="000000"/>
        </w:rPr>
        <w:t xml:space="preserve">contra </w:t>
      </w:r>
      <w:r w:rsidRPr="00763FAD">
        <w:rPr>
          <w:rFonts w:ascii="Arial" w:hAnsi="Arial" w:cs="Arial"/>
          <w:bCs/>
          <w:color w:val="000000"/>
        </w:rPr>
        <w:t>el Contratista.</w:t>
      </w:r>
    </w:p>
    <w:p w14:paraId="71433273" w14:textId="77777777" w:rsidR="004C2E4A" w:rsidRPr="00763FAD" w:rsidRDefault="004C2E4A" w:rsidP="00245BA5">
      <w:pPr>
        <w:jc w:val="both"/>
        <w:rPr>
          <w:rFonts w:ascii="Arial" w:hAnsi="Arial" w:cs="Arial"/>
          <w:b/>
          <w:color w:val="000000"/>
        </w:rPr>
      </w:pPr>
    </w:p>
    <w:p w14:paraId="39F347C9" w14:textId="77777777" w:rsidR="004C2E4A" w:rsidRPr="00763FAD" w:rsidRDefault="004C2E4A" w:rsidP="00245BA5">
      <w:pPr>
        <w:numPr>
          <w:ilvl w:val="0"/>
          <w:numId w:val="9"/>
        </w:numPr>
        <w:jc w:val="both"/>
        <w:rPr>
          <w:rFonts w:ascii="Arial" w:hAnsi="Arial" w:cs="Arial"/>
          <w:b/>
          <w:color w:val="000000"/>
        </w:rPr>
      </w:pPr>
      <w:r w:rsidRPr="00763FAD">
        <w:rPr>
          <w:rFonts w:ascii="Arial" w:hAnsi="Arial" w:cs="Arial"/>
          <w:b/>
          <w:color w:val="000000"/>
        </w:rPr>
        <w:t>RESPONDER POR EL PAGO DE IMPUESTOS QUE CAUSE LA LEGALIZACIÓN Y EJECUCIÓN DEL CONTRATO</w:t>
      </w:r>
    </w:p>
    <w:p w14:paraId="4515B3F9" w14:textId="77777777" w:rsidR="004C2E4A" w:rsidRPr="00763FAD" w:rsidRDefault="004C2E4A" w:rsidP="00245BA5">
      <w:pPr>
        <w:jc w:val="both"/>
        <w:rPr>
          <w:rFonts w:ascii="Arial" w:hAnsi="Arial" w:cs="Arial"/>
          <w:b/>
          <w:color w:val="000000"/>
        </w:rPr>
      </w:pPr>
    </w:p>
    <w:p w14:paraId="6CA63C02" w14:textId="77777777" w:rsidR="004C2E4A" w:rsidRPr="00763FAD" w:rsidRDefault="002A1E55" w:rsidP="00245BA5">
      <w:pPr>
        <w:jc w:val="both"/>
        <w:rPr>
          <w:rFonts w:ascii="Arial" w:hAnsi="Arial" w:cs="Arial"/>
          <w:bCs/>
          <w:color w:val="000000"/>
        </w:rPr>
      </w:pPr>
      <w:r w:rsidRPr="00763FAD">
        <w:rPr>
          <w:rFonts w:ascii="Arial" w:hAnsi="Arial" w:cs="Arial"/>
          <w:bCs/>
          <w:color w:val="000000"/>
        </w:rPr>
        <w:t xml:space="preserve">El </w:t>
      </w:r>
      <w:r w:rsidR="00A60553">
        <w:rPr>
          <w:rFonts w:ascii="Arial" w:hAnsi="Arial" w:cs="Arial"/>
          <w:bCs/>
          <w:color w:val="000000"/>
        </w:rPr>
        <w:t>Contratista</w:t>
      </w:r>
      <w:r w:rsidRPr="00763FAD">
        <w:rPr>
          <w:rFonts w:ascii="Arial" w:hAnsi="Arial" w:cs="Arial"/>
          <w:bCs/>
          <w:color w:val="000000"/>
        </w:rPr>
        <w:t xml:space="preserve"> realizó el pago de los impuestos que se causaron por la legalización y ejecución del contrato, tal como lo exige la normatividad vigente.</w:t>
      </w:r>
    </w:p>
    <w:p w14:paraId="40590FCA" w14:textId="77777777" w:rsidR="004C2E4A" w:rsidRPr="00763FAD" w:rsidRDefault="004C2E4A" w:rsidP="00245BA5">
      <w:pPr>
        <w:jc w:val="both"/>
        <w:rPr>
          <w:rFonts w:ascii="Arial" w:hAnsi="Arial" w:cs="Arial"/>
          <w:b/>
          <w:color w:val="000000"/>
        </w:rPr>
      </w:pPr>
    </w:p>
    <w:p w14:paraId="33BF83FD" w14:textId="77777777" w:rsidR="004C2E4A" w:rsidRPr="00FE41AC" w:rsidRDefault="004C2E4A" w:rsidP="00245BA5">
      <w:pPr>
        <w:numPr>
          <w:ilvl w:val="0"/>
          <w:numId w:val="9"/>
        </w:numPr>
        <w:jc w:val="both"/>
        <w:rPr>
          <w:rFonts w:ascii="Arial" w:hAnsi="Arial" w:cs="Arial"/>
          <w:b/>
          <w:color w:val="000000"/>
        </w:rPr>
      </w:pPr>
      <w:r w:rsidRPr="00FE41AC">
        <w:rPr>
          <w:rFonts w:ascii="Arial" w:hAnsi="Arial" w:cs="Arial"/>
          <w:b/>
          <w:color w:val="000000"/>
        </w:rPr>
        <w:t>MANTENER DURANTE TODA LA EJECUCIÓN DEL CONTRATO EL EQUIPO DE TRABAJO MÍNIMO ESTIPULADO EN LOS PLIEGOS DE CONDICIONES</w:t>
      </w:r>
    </w:p>
    <w:p w14:paraId="55373EF3" w14:textId="77777777" w:rsidR="002A1E55" w:rsidRPr="00FE41AC" w:rsidRDefault="002A1E55" w:rsidP="00245BA5">
      <w:pPr>
        <w:jc w:val="both"/>
        <w:rPr>
          <w:rFonts w:ascii="Arial" w:hAnsi="Arial" w:cs="Arial"/>
          <w:b/>
          <w:color w:val="000000"/>
        </w:rPr>
      </w:pPr>
    </w:p>
    <w:p w14:paraId="4376D967" w14:textId="77777777" w:rsidR="002A1E55" w:rsidRPr="00FE41AC" w:rsidRDefault="002A1E55" w:rsidP="00245BA5">
      <w:pPr>
        <w:jc w:val="both"/>
        <w:rPr>
          <w:rFonts w:ascii="Arial" w:hAnsi="Arial" w:cs="Arial"/>
        </w:rPr>
      </w:pPr>
      <w:r w:rsidRPr="00FE41AC">
        <w:rPr>
          <w:rFonts w:ascii="Arial" w:hAnsi="Arial" w:cs="Arial"/>
        </w:rPr>
        <w:t xml:space="preserve">Al respecto, la Consultoría contrató y sostuvo bajo su carga contractual y presupuestal el personal aprobado en la evaluación de la propuesta y exigido en el pliego de condiciones por el Contratante, </w:t>
      </w:r>
      <w:r w:rsidRPr="00FE41AC">
        <w:rPr>
          <w:rFonts w:ascii="Arial" w:hAnsi="Arial" w:cs="Arial"/>
          <w:color w:val="000000"/>
        </w:rPr>
        <w:t xml:space="preserve">en el entendido de que se contó durante toda la ejecución con el grupo de profesionales inicialmente previstos y que aquel no sufrió modificación alguna, </w:t>
      </w:r>
      <w:r w:rsidRPr="00FE41AC">
        <w:rPr>
          <w:rFonts w:ascii="Arial" w:hAnsi="Arial" w:cs="Arial"/>
        </w:rPr>
        <w:t xml:space="preserve">por lo que las obligaciones salariales, prestaciones sociales y demás requerimientos de ley en materia </w:t>
      </w:r>
      <w:r w:rsidR="00763FAD" w:rsidRPr="00FE41AC">
        <w:rPr>
          <w:rFonts w:ascii="Arial" w:hAnsi="Arial" w:cs="Arial"/>
        </w:rPr>
        <w:t>l</w:t>
      </w:r>
      <w:r w:rsidRPr="00FE41AC">
        <w:rPr>
          <w:rFonts w:ascii="Arial" w:hAnsi="Arial" w:cs="Arial"/>
        </w:rPr>
        <w:t xml:space="preserve">aboral fueron y son soportados por </w:t>
      </w:r>
      <w:r w:rsidR="00763FAD" w:rsidRPr="00FE41AC">
        <w:rPr>
          <w:rFonts w:ascii="Arial" w:hAnsi="Arial" w:cs="Arial"/>
        </w:rPr>
        <w:t>la Consultoría</w:t>
      </w:r>
      <w:r w:rsidR="00A60553">
        <w:rPr>
          <w:rFonts w:ascii="Arial" w:hAnsi="Arial" w:cs="Arial"/>
        </w:rPr>
        <w:t>.</w:t>
      </w:r>
    </w:p>
    <w:p w14:paraId="417F1830" w14:textId="77777777" w:rsidR="002A1E55" w:rsidRPr="00FE41AC" w:rsidRDefault="002A1E55" w:rsidP="00245BA5">
      <w:pPr>
        <w:jc w:val="both"/>
        <w:rPr>
          <w:rFonts w:ascii="Arial" w:hAnsi="Arial" w:cs="Arial"/>
          <w:b/>
          <w:color w:val="000000"/>
        </w:rPr>
      </w:pPr>
    </w:p>
    <w:p w14:paraId="43CFC620" w14:textId="77777777" w:rsidR="004C2E4A" w:rsidRPr="000068D1" w:rsidRDefault="004C2E4A" w:rsidP="00245BA5">
      <w:pPr>
        <w:numPr>
          <w:ilvl w:val="0"/>
          <w:numId w:val="9"/>
        </w:numPr>
        <w:jc w:val="both"/>
        <w:rPr>
          <w:rFonts w:ascii="Arial" w:hAnsi="Arial" w:cs="Arial"/>
          <w:b/>
          <w:color w:val="000000"/>
        </w:rPr>
      </w:pPr>
      <w:r w:rsidRPr="000068D1">
        <w:rPr>
          <w:rFonts w:ascii="Arial" w:hAnsi="Arial" w:cs="Arial"/>
          <w:b/>
          <w:color w:val="000000"/>
        </w:rPr>
        <w:t>INVERTIR EN FORMA DIRECTA E INEQUÍVOCA EL ANTICIPO QUE SE LLEGUE A ENTREGAR</w:t>
      </w:r>
    </w:p>
    <w:p w14:paraId="14F0878E" w14:textId="77777777" w:rsidR="00F24507" w:rsidRPr="000068D1" w:rsidRDefault="00F24507" w:rsidP="00245BA5">
      <w:pPr>
        <w:jc w:val="both"/>
        <w:rPr>
          <w:rFonts w:ascii="Arial" w:hAnsi="Arial" w:cs="Arial"/>
          <w:color w:val="000000"/>
        </w:rPr>
      </w:pPr>
    </w:p>
    <w:p w14:paraId="6A8D0276" w14:textId="77777777" w:rsidR="00F24507" w:rsidRPr="000068D1" w:rsidRDefault="00F24507" w:rsidP="00245BA5">
      <w:pPr>
        <w:jc w:val="both"/>
        <w:rPr>
          <w:rFonts w:ascii="Arial" w:hAnsi="Arial" w:cs="Arial"/>
          <w:color w:val="000000"/>
        </w:rPr>
      </w:pPr>
      <w:r w:rsidRPr="000068D1">
        <w:rPr>
          <w:rFonts w:ascii="Arial" w:hAnsi="Arial" w:cs="Arial"/>
          <w:color w:val="000000"/>
        </w:rPr>
        <w:t>El Equipo Consultor destinó el dinero por concepto de anticipo en la forma pactada, de conformidad con la programación del anticipo propuesta.</w:t>
      </w:r>
    </w:p>
    <w:p w14:paraId="3EA46BB1" w14:textId="77777777" w:rsidR="00F24507" w:rsidRPr="000068D1" w:rsidRDefault="00F24507" w:rsidP="00245BA5">
      <w:pPr>
        <w:jc w:val="both"/>
        <w:rPr>
          <w:rFonts w:ascii="Arial" w:hAnsi="Arial" w:cs="Arial"/>
          <w:color w:val="000000"/>
        </w:rPr>
      </w:pPr>
    </w:p>
    <w:p w14:paraId="44C444AF" w14:textId="77777777" w:rsidR="00F24507" w:rsidRPr="00906E40" w:rsidRDefault="00F24507" w:rsidP="00245BA5">
      <w:pPr>
        <w:jc w:val="both"/>
        <w:rPr>
          <w:rFonts w:ascii="Arial" w:hAnsi="Arial" w:cs="Arial"/>
          <w:color w:val="000000"/>
        </w:rPr>
      </w:pPr>
      <w:r w:rsidRPr="00906E40">
        <w:rPr>
          <w:rFonts w:ascii="Arial" w:hAnsi="Arial" w:cs="Arial"/>
          <w:color w:val="000000"/>
        </w:rPr>
        <w:t xml:space="preserve">El monto del anticipo fue por la suma de </w:t>
      </w:r>
      <w:r w:rsidR="002A1E55" w:rsidRPr="00906E40">
        <w:rPr>
          <w:rFonts w:ascii="Arial" w:hAnsi="Arial" w:cs="Arial"/>
          <w:b/>
          <w:i/>
          <w:color w:val="000000"/>
        </w:rPr>
        <w:t xml:space="preserve">SETECIENTOS QUINCE MILLONES QUINIENTOS </w:t>
      </w:r>
      <w:r w:rsidR="00662ACF" w:rsidRPr="00906E40">
        <w:rPr>
          <w:rFonts w:ascii="Arial" w:hAnsi="Arial" w:cs="Arial"/>
          <w:b/>
          <w:i/>
          <w:color w:val="000000"/>
        </w:rPr>
        <w:t>CINCUENTA</w:t>
      </w:r>
      <w:r w:rsidR="002A1E55" w:rsidRPr="00906E40">
        <w:rPr>
          <w:rFonts w:ascii="Arial" w:hAnsi="Arial" w:cs="Arial"/>
          <w:b/>
          <w:i/>
          <w:color w:val="000000"/>
        </w:rPr>
        <w:t xml:space="preserve"> Y </w:t>
      </w:r>
      <w:r w:rsidR="00662ACF" w:rsidRPr="00906E40">
        <w:rPr>
          <w:rFonts w:ascii="Arial" w:hAnsi="Arial" w:cs="Arial"/>
          <w:b/>
          <w:i/>
          <w:color w:val="000000"/>
        </w:rPr>
        <w:t>TRES</w:t>
      </w:r>
      <w:r w:rsidR="002A1E55" w:rsidRPr="00906E40">
        <w:rPr>
          <w:rFonts w:ascii="Arial" w:hAnsi="Arial" w:cs="Arial"/>
          <w:b/>
          <w:i/>
          <w:color w:val="000000"/>
        </w:rPr>
        <w:t xml:space="preserve"> MIL DOSCIENTOS CUARENTA Y CUATRO </w:t>
      </w:r>
      <w:r w:rsidRPr="00906E40">
        <w:rPr>
          <w:rFonts w:ascii="Arial" w:hAnsi="Arial" w:cs="Arial"/>
          <w:b/>
          <w:i/>
          <w:color w:val="000000"/>
        </w:rPr>
        <w:t>PESOS ($</w:t>
      </w:r>
      <w:r w:rsidR="002A1E55" w:rsidRPr="00906E40">
        <w:rPr>
          <w:rFonts w:ascii="Arial" w:hAnsi="Arial" w:cs="Arial"/>
          <w:b/>
          <w:i/>
        </w:rPr>
        <w:t xml:space="preserve"> 715</w:t>
      </w:r>
      <w:r w:rsidRPr="00906E40">
        <w:rPr>
          <w:rFonts w:ascii="Arial" w:hAnsi="Arial" w:cs="Arial"/>
          <w:b/>
          <w:i/>
        </w:rPr>
        <w:t>.</w:t>
      </w:r>
      <w:r w:rsidR="002A1E55" w:rsidRPr="00906E40">
        <w:rPr>
          <w:rFonts w:ascii="Arial" w:hAnsi="Arial" w:cs="Arial"/>
          <w:b/>
          <w:i/>
        </w:rPr>
        <w:t>5</w:t>
      </w:r>
      <w:r w:rsidR="00662ACF" w:rsidRPr="00906E40">
        <w:rPr>
          <w:rFonts w:ascii="Arial" w:hAnsi="Arial" w:cs="Arial"/>
          <w:b/>
          <w:i/>
        </w:rPr>
        <w:t>53</w:t>
      </w:r>
      <w:r w:rsidRPr="00906E40">
        <w:rPr>
          <w:rFonts w:ascii="Arial" w:hAnsi="Arial" w:cs="Arial"/>
          <w:b/>
          <w:i/>
        </w:rPr>
        <w:t>.</w:t>
      </w:r>
      <w:r w:rsidR="002A1E55" w:rsidRPr="00906E40">
        <w:rPr>
          <w:rFonts w:ascii="Arial" w:hAnsi="Arial" w:cs="Arial"/>
          <w:b/>
          <w:i/>
        </w:rPr>
        <w:t>244</w:t>
      </w:r>
      <w:r w:rsidRPr="00906E40">
        <w:rPr>
          <w:rFonts w:ascii="Arial" w:hAnsi="Arial" w:cs="Arial"/>
          <w:b/>
          <w:i/>
          <w:color w:val="000000"/>
        </w:rPr>
        <w:t>)</w:t>
      </w:r>
      <w:r w:rsidRPr="00906E40">
        <w:rPr>
          <w:rFonts w:ascii="Arial" w:hAnsi="Arial" w:cs="Arial"/>
          <w:color w:val="000000"/>
        </w:rPr>
        <w:t xml:space="preserve"> </w:t>
      </w:r>
      <w:r w:rsidR="002A1E55" w:rsidRPr="00906E40">
        <w:rPr>
          <w:rFonts w:ascii="Arial" w:hAnsi="Arial" w:cs="Arial"/>
          <w:color w:val="000000"/>
        </w:rPr>
        <w:t xml:space="preserve">y </w:t>
      </w:r>
      <w:r w:rsidRPr="00906E40">
        <w:rPr>
          <w:rFonts w:ascii="Arial" w:hAnsi="Arial" w:cs="Arial"/>
          <w:color w:val="000000"/>
        </w:rPr>
        <w:t>se invirtió conforme los fines legales permitidos y para la puesta en marcha del contrato, el cual tuvo como finalidad la adquisición de equipos necesarios y pertinentes para la ejecución de las labores</w:t>
      </w:r>
      <w:r w:rsidR="00B6195B" w:rsidRPr="00906E40">
        <w:rPr>
          <w:rFonts w:ascii="Arial" w:hAnsi="Arial" w:cs="Arial"/>
          <w:color w:val="000000"/>
        </w:rPr>
        <w:t>,</w:t>
      </w:r>
      <w:r w:rsidRPr="00906E40">
        <w:rPr>
          <w:rFonts w:ascii="Arial" w:hAnsi="Arial" w:cs="Arial"/>
          <w:color w:val="000000"/>
        </w:rPr>
        <w:t xml:space="preserve"> así como también se invirtió en salarios, prestaciones sociales y honorarios de la contratación del personal técnico, profesional y operario. El anticipo fue amortizado en cada una de las actas </w:t>
      </w:r>
      <w:r w:rsidR="0041361C">
        <w:rPr>
          <w:rFonts w:ascii="Arial" w:hAnsi="Arial" w:cs="Arial"/>
          <w:color w:val="000000"/>
        </w:rPr>
        <w:t xml:space="preserve">de recibo </w:t>
      </w:r>
      <w:r w:rsidRPr="00906E40">
        <w:rPr>
          <w:rFonts w:ascii="Arial" w:hAnsi="Arial" w:cs="Arial"/>
          <w:color w:val="000000"/>
        </w:rPr>
        <w:t xml:space="preserve">parcial presentadas por la Consultora. Por lo anterior adjuntamos </w:t>
      </w:r>
      <w:r w:rsidRPr="00906E40">
        <w:rPr>
          <w:rFonts w:ascii="Arial" w:hAnsi="Arial" w:cs="Arial"/>
          <w:color w:val="000000"/>
        </w:rPr>
        <w:lastRenderedPageBreak/>
        <w:t>el plan de inversión de anticipo que se encuentra en el informe inicial prese</w:t>
      </w:r>
      <w:r w:rsidR="000068D1" w:rsidRPr="00906E40">
        <w:rPr>
          <w:rFonts w:ascii="Arial" w:hAnsi="Arial" w:cs="Arial"/>
          <w:color w:val="000000"/>
        </w:rPr>
        <w:t>ntado para el pago del anticipo</w:t>
      </w:r>
      <w:r w:rsidRPr="00906E40">
        <w:rPr>
          <w:rFonts w:ascii="Arial" w:hAnsi="Arial" w:cs="Arial"/>
          <w:color w:val="000000"/>
        </w:rPr>
        <w:t xml:space="preserve"> (Anexo No. </w:t>
      </w:r>
      <w:r w:rsidR="006F553F" w:rsidRPr="00906E40">
        <w:rPr>
          <w:rFonts w:ascii="Arial" w:hAnsi="Arial" w:cs="Arial"/>
          <w:color w:val="000000"/>
        </w:rPr>
        <w:t>1</w:t>
      </w:r>
      <w:r w:rsidR="001250DB">
        <w:rPr>
          <w:rFonts w:ascii="Arial" w:hAnsi="Arial" w:cs="Arial"/>
          <w:color w:val="000000"/>
        </w:rPr>
        <w:t>5</w:t>
      </w:r>
      <w:r w:rsidR="00331DE8" w:rsidRPr="00906E40">
        <w:rPr>
          <w:rFonts w:ascii="Arial" w:hAnsi="Arial" w:cs="Arial"/>
          <w:color w:val="000000"/>
        </w:rPr>
        <w:t>.</w:t>
      </w:r>
      <w:r w:rsidRPr="00906E40">
        <w:rPr>
          <w:rFonts w:ascii="Arial" w:hAnsi="Arial" w:cs="Arial"/>
          <w:color w:val="000000"/>
        </w:rPr>
        <w:t xml:space="preserve"> Plan de Inversión del Anticipo).</w:t>
      </w:r>
    </w:p>
    <w:p w14:paraId="388BD02E" w14:textId="77777777" w:rsidR="002A1E55" w:rsidRPr="003765DA" w:rsidRDefault="002A1E55" w:rsidP="00245BA5">
      <w:pPr>
        <w:jc w:val="both"/>
        <w:rPr>
          <w:rFonts w:ascii="Arial" w:hAnsi="Arial" w:cs="Arial"/>
          <w:b/>
          <w:color w:val="000000"/>
          <w:highlight w:val="yellow"/>
        </w:rPr>
      </w:pPr>
    </w:p>
    <w:p w14:paraId="66BE500C" w14:textId="77777777" w:rsidR="004C2E4A" w:rsidRPr="00B517FC" w:rsidRDefault="004C2E4A" w:rsidP="00245BA5">
      <w:pPr>
        <w:numPr>
          <w:ilvl w:val="0"/>
          <w:numId w:val="9"/>
        </w:numPr>
        <w:jc w:val="both"/>
        <w:rPr>
          <w:rFonts w:ascii="Arial" w:hAnsi="Arial" w:cs="Arial"/>
          <w:b/>
          <w:color w:val="000000"/>
        </w:rPr>
      </w:pPr>
      <w:r w:rsidRPr="003765DA">
        <w:rPr>
          <w:rFonts w:ascii="Arial" w:hAnsi="Arial" w:cs="Arial"/>
          <w:b/>
          <w:color w:val="000000"/>
        </w:rPr>
        <w:t>RESPONDER POR TODO DAÑO QUE SE CAUSE A BIENES, AL</w:t>
      </w:r>
      <w:r w:rsidRPr="00B517FC">
        <w:rPr>
          <w:rFonts w:ascii="Arial" w:hAnsi="Arial" w:cs="Arial"/>
          <w:b/>
          <w:color w:val="000000"/>
        </w:rPr>
        <w:t xml:space="preserve"> PERSONAL QUE SE UTILICE Y A TERCEROS EN LA EJECUCIÓN DEL CONTRATO</w:t>
      </w:r>
    </w:p>
    <w:p w14:paraId="2E11C64F" w14:textId="77777777" w:rsidR="00F24507" w:rsidRPr="00B517FC" w:rsidRDefault="00F24507" w:rsidP="00245BA5">
      <w:pPr>
        <w:jc w:val="both"/>
        <w:rPr>
          <w:rFonts w:ascii="Arial" w:hAnsi="Arial" w:cs="Arial"/>
          <w:b/>
          <w:color w:val="000000"/>
        </w:rPr>
      </w:pPr>
    </w:p>
    <w:p w14:paraId="7AF19864" w14:textId="77777777" w:rsidR="00F24507" w:rsidRPr="00B517FC" w:rsidRDefault="00F24507" w:rsidP="00245BA5">
      <w:pPr>
        <w:jc w:val="both"/>
        <w:rPr>
          <w:rFonts w:ascii="Arial" w:hAnsi="Arial" w:cs="Arial"/>
          <w:b/>
          <w:color w:val="000000"/>
        </w:rPr>
      </w:pPr>
      <w:r w:rsidRPr="00B517FC">
        <w:rPr>
          <w:rFonts w:ascii="Arial" w:hAnsi="Arial" w:cs="Arial"/>
          <w:color w:val="000000"/>
        </w:rPr>
        <w:t>Durante la ejecución del Contrato no se presentaron daños sobre bienes, ni se reportaron lesiones de ninguna índole sobre el personal del Contratista ni terceros.</w:t>
      </w:r>
    </w:p>
    <w:p w14:paraId="21703069" w14:textId="77777777" w:rsidR="00F24507" w:rsidRPr="00B517FC" w:rsidRDefault="00F24507" w:rsidP="00245BA5">
      <w:pPr>
        <w:jc w:val="both"/>
        <w:rPr>
          <w:rFonts w:ascii="Arial" w:hAnsi="Arial" w:cs="Arial"/>
          <w:b/>
          <w:color w:val="000000"/>
        </w:rPr>
      </w:pPr>
    </w:p>
    <w:p w14:paraId="67FDFE30" w14:textId="77777777" w:rsidR="004C2E4A" w:rsidRPr="00B517FC" w:rsidRDefault="004C2E4A" w:rsidP="00245BA5">
      <w:pPr>
        <w:numPr>
          <w:ilvl w:val="0"/>
          <w:numId w:val="9"/>
        </w:numPr>
        <w:jc w:val="both"/>
        <w:rPr>
          <w:rFonts w:ascii="Arial" w:hAnsi="Arial" w:cs="Arial"/>
          <w:b/>
          <w:color w:val="000000"/>
        </w:rPr>
      </w:pPr>
      <w:r w:rsidRPr="00B517FC">
        <w:rPr>
          <w:rFonts w:ascii="Arial" w:hAnsi="Arial" w:cs="Arial"/>
          <w:b/>
          <w:color w:val="000000"/>
        </w:rPr>
        <w:t>MANTENER LA INFORMACIÓN TÉCNICA DEL PROYECTO EN ABSOLUTA RESERVA DE CONFORMIDAD CON EL ACUERDO DE CONFIDENCIALIDAD SUSCRITO ENTRE LAS PARTES</w:t>
      </w:r>
    </w:p>
    <w:p w14:paraId="160D73AC" w14:textId="77777777" w:rsidR="00F24507" w:rsidRPr="00B517FC" w:rsidRDefault="00F24507" w:rsidP="00245BA5">
      <w:pPr>
        <w:jc w:val="both"/>
        <w:rPr>
          <w:rFonts w:ascii="Arial" w:hAnsi="Arial" w:cs="Arial"/>
          <w:b/>
          <w:color w:val="000000"/>
        </w:rPr>
      </w:pPr>
    </w:p>
    <w:p w14:paraId="1D1B471B" w14:textId="77777777" w:rsidR="00F24507" w:rsidRPr="00B517FC" w:rsidRDefault="00F24507" w:rsidP="00245BA5">
      <w:pPr>
        <w:jc w:val="both"/>
        <w:rPr>
          <w:rFonts w:ascii="Arial" w:hAnsi="Arial" w:cs="Arial"/>
          <w:color w:val="000000"/>
        </w:rPr>
      </w:pPr>
      <w:r w:rsidRPr="00B517FC">
        <w:rPr>
          <w:rFonts w:ascii="Arial" w:hAnsi="Arial" w:cs="Arial"/>
          <w:color w:val="000000"/>
        </w:rPr>
        <w:t xml:space="preserve">El contratista guardó absoluta confidencialidad de la información que se obtuvo en el desarrollo de estas actividades, como quiera que a la fecha no se han presentado situaciones que evidencian el incumplimiento de aquello, por lo anterior el contratante </w:t>
      </w:r>
      <w:r w:rsidRPr="00B517FC">
        <w:rPr>
          <w:rFonts w:ascii="Arial" w:hAnsi="Arial" w:cs="Arial"/>
          <w:b/>
          <w:bCs/>
          <w:color w:val="000000"/>
        </w:rPr>
        <w:t>EMPRESA DE</w:t>
      </w:r>
      <w:r w:rsidR="005A3F2A">
        <w:rPr>
          <w:rFonts w:ascii="Arial" w:hAnsi="Arial" w:cs="Arial"/>
          <w:b/>
          <w:bCs/>
          <w:color w:val="000000"/>
        </w:rPr>
        <w:t>PARTAMENTAL DE</w:t>
      </w:r>
      <w:r w:rsidRPr="00B517FC">
        <w:rPr>
          <w:rFonts w:ascii="Arial" w:hAnsi="Arial" w:cs="Arial"/>
          <w:b/>
          <w:bCs/>
          <w:color w:val="000000"/>
        </w:rPr>
        <w:t xml:space="preserve"> ACUEDUCTO, ALCANTARILLADO Y ASEO DEL TOLIMA EDAT S.A. E</w:t>
      </w:r>
      <w:r w:rsidR="00032979">
        <w:rPr>
          <w:rFonts w:ascii="Arial" w:hAnsi="Arial" w:cs="Arial"/>
          <w:b/>
          <w:bCs/>
          <w:color w:val="000000"/>
        </w:rPr>
        <w:t>.</w:t>
      </w:r>
      <w:r w:rsidRPr="00B517FC">
        <w:rPr>
          <w:rFonts w:ascii="Arial" w:hAnsi="Arial" w:cs="Arial"/>
          <w:b/>
          <w:bCs/>
          <w:color w:val="000000"/>
        </w:rPr>
        <w:t>S</w:t>
      </w:r>
      <w:r w:rsidR="00032979">
        <w:rPr>
          <w:rFonts w:ascii="Arial" w:hAnsi="Arial" w:cs="Arial"/>
          <w:b/>
          <w:bCs/>
          <w:color w:val="000000"/>
        </w:rPr>
        <w:t>.</w:t>
      </w:r>
      <w:r w:rsidRPr="00B517FC">
        <w:rPr>
          <w:rFonts w:ascii="Arial" w:hAnsi="Arial" w:cs="Arial"/>
          <w:b/>
          <w:bCs/>
          <w:color w:val="000000"/>
        </w:rPr>
        <w:t>P</w:t>
      </w:r>
      <w:r w:rsidR="00032979">
        <w:rPr>
          <w:rFonts w:ascii="Arial" w:hAnsi="Arial" w:cs="Arial"/>
          <w:b/>
          <w:bCs/>
          <w:color w:val="000000"/>
        </w:rPr>
        <w:t>.</w:t>
      </w:r>
      <w:r w:rsidRPr="00B517FC">
        <w:rPr>
          <w:rFonts w:ascii="Arial" w:hAnsi="Arial" w:cs="Arial"/>
          <w:b/>
          <w:bCs/>
          <w:color w:val="000000"/>
        </w:rPr>
        <w:t xml:space="preserve"> OFICIAL</w:t>
      </w:r>
      <w:r w:rsidRPr="00B517FC">
        <w:rPr>
          <w:rFonts w:ascii="Arial" w:hAnsi="Arial" w:cs="Arial"/>
          <w:color w:val="000000"/>
        </w:rPr>
        <w:t>, partiendo del principio de buena fe y bajo dicha presunción puede tener certeza y tranquilidad que la información no fue, no ha sido</w:t>
      </w:r>
      <w:r w:rsidR="005C011F">
        <w:rPr>
          <w:rFonts w:ascii="Arial" w:hAnsi="Arial" w:cs="Arial"/>
          <w:color w:val="000000"/>
        </w:rPr>
        <w:t>,</w:t>
      </w:r>
      <w:r w:rsidRPr="00B517FC">
        <w:rPr>
          <w:rFonts w:ascii="Arial" w:hAnsi="Arial" w:cs="Arial"/>
          <w:color w:val="000000"/>
        </w:rPr>
        <w:t xml:space="preserve"> ni será ventilada.</w:t>
      </w:r>
    </w:p>
    <w:p w14:paraId="3A83A46F" w14:textId="77777777" w:rsidR="00F24507" w:rsidRPr="00B517FC" w:rsidRDefault="00F24507" w:rsidP="00245BA5">
      <w:pPr>
        <w:jc w:val="both"/>
        <w:rPr>
          <w:rFonts w:ascii="Arial" w:hAnsi="Arial" w:cs="Arial"/>
          <w:b/>
          <w:color w:val="000000"/>
        </w:rPr>
      </w:pPr>
    </w:p>
    <w:p w14:paraId="6748170E" w14:textId="77777777" w:rsidR="004C2E4A" w:rsidRPr="00B517FC" w:rsidRDefault="004C2E4A" w:rsidP="00245BA5">
      <w:pPr>
        <w:numPr>
          <w:ilvl w:val="0"/>
          <w:numId w:val="9"/>
        </w:numPr>
        <w:jc w:val="both"/>
        <w:rPr>
          <w:rFonts w:ascii="Arial" w:hAnsi="Arial" w:cs="Arial"/>
          <w:b/>
          <w:color w:val="000000"/>
        </w:rPr>
      </w:pPr>
      <w:r w:rsidRPr="00B517FC">
        <w:rPr>
          <w:rFonts w:ascii="Arial" w:hAnsi="Arial" w:cs="Arial"/>
          <w:b/>
          <w:color w:val="000000"/>
        </w:rPr>
        <w:t>PRESENTAR AL INTERVENTOR Y SUPERVISOR PARA LA APROBACIÓN, EN UN PLAZO NO MAYOR A CINCO (5) DÍAS CALENDARIOS SIGUIENTES, A LA APROBACIÓN DE LA GARANTÍA, LA ORGANIZACIÓN DEL PERSONAL EN UN DIAGRAMA DE EJECUCIÓN (ORGANIGRAMA GENERAL DEL PROYECTO), LÍNEAS DE MANDO Y COORDINACIÓN, NIVELES DE DECISIÓN, NÚMERO DE PROFESIONALES, SITIOS EN LOS CUALES SE DESEMPEÑARÁN LOS DIFERENTES PROFESIONALES Y SU UBICACIÓN. LAS FUNCIONES DE CADA UNO DE LOS PROFESIONALES RESPONSABLES DE LA DIRECCIÓN Y EN GENERAL, DE LA EJECUCIÓN DE CADA UNO DE LOS TRABAJOS, MANUAL DE FUNCIONES DEL GRUPO DE TRABAJO, TIPOS DE CONTRATO A REALIZAR CON CADA UNO, DEDICACIÓN Y ALCANCE Y EN GENERAL, TODOS LOS DETALLES NECESARIOS PARA EL ASEGURAMIENTO DEL GRUPO DE TRABAJO, SUS FUNCIONES Y RESULTADOS ESPERADOS</w:t>
      </w:r>
    </w:p>
    <w:p w14:paraId="53A96108" w14:textId="77777777" w:rsidR="00F24507" w:rsidRPr="00B517FC" w:rsidRDefault="00F24507" w:rsidP="00245BA5">
      <w:pPr>
        <w:jc w:val="both"/>
        <w:rPr>
          <w:rFonts w:ascii="Arial" w:hAnsi="Arial" w:cs="Arial"/>
          <w:b/>
          <w:color w:val="000000"/>
        </w:rPr>
      </w:pPr>
    </w:p>
    <w:p w14:paraId="23FC4DCB" w14:textId="77777777" w:rsidR="00F24507" w:rsidRPr="005717F3" w:rsidRDefault="00F24507" w:rsidP="00245BA5">
      <w:pPr>
        <w:jc w:val="both"/>
        <w:rPr>
          <w:rFonts w:ascii="Arial" w:hAnsi="Arial" w:cs="Arial"/>
          <w:b/>
          <w:color w:val="000000"/>
        </w:rPr>
      </w:pPr>
      <w:r w:rsidRPr="00B517FC">
        <w:rPr>
          <w:rFonts w:ascii="Arial" w:hAnsi="Arial" w:cs="Arial"/>
          <w:color w:val="000000"/>
        </w:rPr>
        <w:t>En esta obligación contractual la Consultoría presentó a la Supervisión la organización del perso</w:t>
      </w:r>
      <w:r w:rsidR="00B517FC">
        <w:rPr>
          <w:rFonts w:ascii="Arial" w:hAnsi="Arial" w:cs="Arial"/>
          <w:color w:val="000000"/>
        </w:rPr>
        <w:t xml:space="preserve">nal en un </w:t>
      </w:r>
      <w:r w:rsidR="00B517FC" w:rsidRPr="005717F3">
        <w:rPr>
          <w:rFonts w:ascii="Arial" w:hAnsi="Arial" w:cs="Arial"/>
          <w:color w:val="000000"/>
        </w:rPr>
        <w:t>diagrama de ejecución</w:t>
      </w:r>
      <w:r w:rsidRPr="005717F3">
        <w:rPr>
          <w:rFonts w:ascii="Arial" w:hAnsi="Arial" w:cs="Arial"/>
          <w:color w:val="000000"/>
        </w:rPr>
        <w:t xml:space="preserve"> (Anexo No. 1</w:t>
      </w:r>
      <w:r w:rsidR="001250DB">
        <w:rPr>
          <w:rFonts w:ascii="Arial" w:hAnsi="Arial" w:cs="Arial"/>
          <w:color w:val="000000"/>
        </w:rPr>
        <w:t>6</w:t>
      </w:r>
      <w:r w:rsidRPr="005717F3">
        <w:rPr>
          <w:rFonts w:ascii="Arial" w:hAnsi="Arial" w:cs="Arial"/>
          <w:color w:val="000000"/>
        </w:rPr>
        <w:t xml:space="preserve">. </w:t>
      </w:r>
      <w:r w:rsidR="00400075">
        <w:rPr>
          <w:rFonts w:ascii="Arial" w:hAnsi="Arial" w:cs="Arial"/>
          <w:color w:val="000000"/>
        </w:rPr>
        <w:t>Información Organización del Personal</w:t>
      </w:r>
      <w:r w:rsidRPr="005717F3">
        <w:rPr>
          <w:rFonts w:ascii="Arial" w:hAnsi="Arial" w:cs="Arial"/>
          <w:color w:val="000000"/>
        </w:rPr>
        <w:t>).</w:t>
      </w:r>
    </w:p>
    <w:p w14:paraId="21412F14" w14:textId="77777777" w:rsidR="00F24507" w:rsidRPr="005D5468" w:rsidRDefault="00F24507" w:rsidP="00245BA5">
      <w:pPr>
        <w:jc w:val="both"/>
        <w:rPr>
          <w:rFonts w:ascii="Arial" w:hAnsi="Arial" w:cs="Arial"/>
          <w:b/>
          <w:color w:val="000000"/>
        </w:rPr>
      </w:pPr>
    </w:p>
    <w:p w14:paraId="5CB7CCEF" w14:textId="77777777" w:rsidR="007615C3" w:rsidRPr="005D5468" w:rsidRDefault="004C2E4A" w:rsidP="00245BA5">
      <w:pPr>
        <w:numPr>
          <w:ilvl w:val="0"/>
          <w:numId w:val="9"/>
        </w:numPr>
        <w:jc w:val="both"/>
        <w:rPr>
          <w:rFonts w:ascii="Arial" w:hAnsi="Arial" w:cs="Arial"/>
          <w:b/>
          <w:color w:val="000000"/>
        </w:rPr>
      </w:pPr>
      <w:r w:rsidRPr="005D5468">
        <w:rPr>
          <w:rFonts w:ascii="Arial" w:hAnsi="Arial" w:cs="Arial"/>
          <w:b/>
          <w:color w:val="000000"/>
        </w:rPr>
        <w:lastRenderedPageBreak/>
        <w:t>PRESENTAR A LA INTERVENTORÍA Y SUPERVISIÓN EN UN PLAZO NO MAYOR A DIEZ (10) DÍAS CALENDARIO A LA APROBACIÓN DE LA GARANTÍA UNA DESCRIPCIÓN DETALLADA DE LA METODOLOGÍA A SEGUIR, PARA LA EJECUCIÓN DEL CONTRATO, EN CADA UNA DE LAS ETAPAS</w:t>
      </w:r>
      <w:r w:rsidR="007615C3" w:rsidRPr="005D5468">
        <w:rPr>
          <w:rFonts w:ascii="Arial" w:hAnsi="Arial" w:cs="Arial"/>
          <w:b/>
          <w:color w:val="000000"/>
        </w:rPr>
        <w:t>, FRENTES DE TRABAJO Y ACTIVIDADES DEL PROYECTO. LA METODOLOGÍA PARA LA EJECUCIÓN DEL PROYECTO DEBERÁ SER PRESENTADA Y EJECUTADA BAJO EL ENFOQUE DE GERENCIA DE PROYECTOS, CONSIDERANDO LOS ASPECTOS ORGANIZACIONALES, EQUIPOS, RELACIÓN CONTRACTUAL, COMUNICACIONES E INTERRELACIÓN CON EL INTERVENTOR, LA EMPRESA DE</w:t>
      </w:r>
      <w:r w:rsidR="005A3F2A">
        <w:rPr>
          <w:rFonts w:ascii="Arial" w:hAnsi="Arial" w:cs="Arial"/>
          <w:b/>
          <w:color w:val="000000"/>
        </w:rPr>
        <w:t>PARTAMENTAL DE</w:t>
      </w:r>
      <w:r w:rsidR="007615C3" w:rsidRPr="005D5468">
        <w:rPr>
          <w:rFonts w:ascii="Arial" w:hAnsi="Arial" w:cs="Arial"/>
          <w:b/>
          <w:color w:val="000000"/>
        </w:rPr>
        <w:t xml:space="preserve"> ACUEDUCTO, ALCANTARILLADO Y ASEO DEL TOLIMA S.A. E</w:t>
      </w:r>
      <w:r w:rsidR="00032979">
        <w:rPr>
          <w:rFonts w:ascii="Arial" w:hAnsi="Arial" w:cs="Arial"/>
          <w:b/>
          <w:color w:val="000000"/>
        </w:rPr>
        <w:t>.</w:t>
      </w:r>
      <w:r w:rsidR="007615C3" w:rsidRPr="005D5468">
        <w:rPr>
          <w:rFonts w:ascii="Arial" w:hAnsi="Arial" w:cs="Arial"/>
          <w:b/>
          <w:color w:val="000000"/>
        </w:rPr>
        <w:t>S</w:t>
      </w:r>
      <w:r w:rsidR="00032979">
        <w:rPr>
          <w:rFonts w:ascii="Arial" w:hAnsi="Arial" w:cs="Arial"/>
          <w:b/>
          <w:color w:val="000000"/>
        </w:rPr>
        <w:t>.</w:t>
      </w:r>
      <w:r w:rsidR="007615C3" w:rsidRPr="005D5468">
        <w:rPr>
          <w:rFonts w:ascii="Arial" w:hAnsi="Arial" w:cs="Arial"/>
          <w:b/>
          <w:color w:val="000000"/>
        </w:rPr>
        <w:t>P</w:t>
      </w:r>
      <w:r w:rsidR="00032979">
        <w:rPr>
          <w:rFonts w:ascii="Arial" w:hAnsi="Arial" w:cs="Arial"/>
          <w:b/>
          <w:color w:val="000000"/>
        </w:rPr>
        <w:t>.</w:t>
      </w:r>
      <w:r w:rsidR="007615C3" w:rsidRPr="005D5468">
        <w:rPr>
          <w:rFonts w:ascii="Arial" w:hAnsi="Arial" w:cs="Arial"/>
          <w:b/>
          <w:color w:val="000000"/>
        </w:rPr>
        <w:t xml:space="preserve"> OFICIAL Y SU PROPIO EQUIPO, PROCESOS, PROCEDIMIENTOS, CONTROLES TÉCNICOS Y ADMINISTRATIVOS. ESTE DOCUMENTO DEBE INCLUIR LA ESTRUCTURA DE ACUERDO AL ORGANIGRAMA PROPUESTO, EL MÉTODO CON EL CUÁL SE DESARROLLARÁ LOS TRABAJOS</w:t>
      </w:r>
    </w:p>
    <w:p w14:paraId="123DCF48" w14:textId="77777777" w:rsidR="00F24507" w:rsidRPr="005D5468" w:rsidRDefault="00F24507" w:rsidP="00245BA5">
      <w:pPr>
        <w:jc w:val="both"/>
        <w:rPr>
          <w:rFonts w:ascii="Arial" w:hAnsi="Arial" w:cs="Arial"/>
          <w:b/>
          <w:color w:val="000000"/>
        </w:rPr>
      </w:pPr>
    </w:p>
    <w:p w14:paraId="6845CA8E" w14:textId="77777777" w:rsidR="00F24507" w:rsidRPr="005717F3" w:rsidRDefault="00F24507" w:rsidP="00245BA5">
      <w:pPr>
        <w:jc w:val="both"/>
        <w:rPr>
          <w:rFonts w:ascii="Arial" w:hAnsi="Arial" w:cs="Arial"/>
          <w:color w:val="000000"/>
        </w:rPr>
      </w:pPr>
      <w:r w:rsidRPr="005D5468">
        <w:rPr>
          <w:rFonts w:ascii="Arial" w:hAnsi="Arial" w:cs="Arial"/>
          <w:color w:val="000000"/>
        </w:rPr>
        <w:t xml:space="preserve">Esta obligación está descrita en </w:t>
      </w:r>
      <w:r w:rsidR="00B6195B" w:rsidRPr="005D5468">
        <w:rPr>
          <w:rFonts w:ascii="Arial" w:hAnsi="Arial" w:cs="Arial"/>
          <w:color w:val="000000"/>
        </w:rPr>
        <w:t xml:space="preserve">la </w:t>
      </w:r>
      <w:r w:rsidRPr="005D5468">
        <w:rPr>
          <w:rFonts w:ascii="Arial" w:hAnsi="Arial" w:cs="Arial"/>
          <w:color w:val="000000"/>
        </w:rPr>
        <w:t>Metodología del Proyecto, quedando claro en ella las técnicas que se utilizaron para hacer el trabajo de campo, las personas que contribuyeron al desarrollo de esta consultoría además de los procedimientos técnicos, profesionales y de campo que fueron necesarios para lograr los resultados pre</w:t>
      </w:r>
      <w:r w:rsidR="005D5468">
        <w:rPr>
          <w:rFonts w:ascii="Arial" w:hAnsi="Arial" w:cs="Arial"/>
          <w:color w:val="000000"/>
        </w:rPr>
        <w:t xml:space="preserve">vistos en el objeto </w:t>
      </w:r>
      <w:r w:rsidR="005D5468" w:rsidRPr="005717F3">
        <w:rPr>
          <w:rFonts w:ascii="Arial" w:hAnsi="Arial" w:cs="Arial"/>
          <w:color w:val="000000"/>
        </w:rPr>
        <w:t>contractual</w:t>
      </w:r>
      <w:r w:rsidRPr="005717F3">
        <w:rPr>
          <w:rFonts w:ascii="Arial" w:hAnsi="Arial" w:cs="Arial"/>
          <w:color w:val="000000"/>
        </w:rPr>
        <w:t xml:space="preserve"> (Anexo No. 1</w:t>
      </w:r>
      <w:r w:rsidR="001250DB">
        <w:rPr>
          <w:rFonts w:ascii="Arial" w:hAnsi="Arial" w:cs="Arial"/>
          <w:color w:val="000000"/>
        </w:rPr>
        <w:t>7</w:t>
      </w:r>
      <w:r w:rsidR="00A64BB8" w:rsidRPr="005717F3">
        <w:rPr>
          <w:rFonts w:ascii="Arial" w:hAnsi="Arial" w:cs="Arial"/>
          <w:color w:val="000000"/>
        </w:rPr>
        <w:t>.</w:t>
      </w:r>
      <w:r w:rsidRPr="005717F3">
        <w:rPr>
          <w:rFonts w:ascii="Arial" w:hAnsi="Arial" w:cs="Arial"/>
          <w:color w:val="000000"/>
        </w:rPr>
        <w:t xml:space="preserve"> Inform</w:t>
      </w:r>
      <w:r w:rsidR="00C9196B" w:rsidRPr="005717F3">
        <w:rPr>
          <w:rFonts w:ascii="Arial" w:hAnsi="Arial" w:cs="Arial"/>
          <w:color w:val="000000"/>
        </w:rPr>
        <w:t>e Metodología del Proyecto).</w:t>
      </w:r>
    </w:p>
    <w:p w14:paraId="58789BC7" w14:textId="77777777" w:rsidR="00F24507" w:rsidRPr="005717F3" w:rsidRDefault="00F24507" w:rsidP="00245BA5">
      <w:pPr>
        <w:jc w:val="both"/>
        <w:rPr>
          <w:rFonts w:ascii="Arial" w:hAnsi="Arial" w:cs="Arial"/>
          <w:b/>
          <w:color w:val="000000"/>
        </w:rPr>
      </w:pPr>
    </w:p>
    <w:p w14:paraId="25FCF43E" w14:textId="77777777" w:rsidR="004C2E4A" w:rsidRPr="005A632C" w:rsidRDefault="007615C3" w:rsidP="00245BA5">
      <w:pPr>
        <w:numPr>
          <w:ilvl w:val="0"/>
          <w:numId w:val="9"/>
        </w:numPr>
        <w:jc w:val="both"/>
        <w:rPr>
          <w:rFonts w:ascii="Arial" w:hAnsi="Arial" w:cs="Arial"/>
          <w:b/>
          <w:color w:val="000000"/>
        </w:rPr>
      </w:pPr>
      <w:r w:rsidRPr="005A632C">
        <w:rPr>
          <w:rFonts w:ascii="Arial" w:hAnsi="Arial" w:cs="Arial"/>
          <w:b/>
          <w:color w:val="000000"/>
        </w:rPr>
        <w:t>REALIZAR REUNIONES CON EL INTERVENTOR Y SUPERVISOR DEL CONTRATO POR LO MENOS UNA (1) REUNIÓN POR CADA DOS (2) SEMANAS, CON EL FIN DE VERIFICAR EL DESARROLLO DE LA CONSULTORÍA Y ELABORAR ACTAS QUE DOCUMENTEN EL ESTADO DE LA MISMA. ESTAS SE DEBEN ENCONTRAR DE CONFORMIDAD CON EL PLAN DE CALIDAD QUE LA EMPRESA IMPLEMENTE, EN FUNCIÓN DE LAS NORMAS DE CALIDAD VIGENTES PARA EL DESARROLLO DEL PRESENTE PROCESO.</w:t>
      </w:r>
    </w:p>
    <w:p w14:paraId="7432A4EB" w14:textId="77777777" w:rsidR="00B6195B" w:rsidRPr="005A632C" w:rsidRDefault="00B6195B" w:rsidP="00245BA5">
      <w:pPr>
        <w:jc w:val="both"/>
        <w:rPr>
          <w:rFonts w:ascii="Arial" w:hAnsi="Arial" w:cs="Arial"/>
          <w:b/>
          <w:color w:val="000000"/>
        </w:rPr>
      </w:pPr>
    </w:p>
    <w:p w14:paraId="55EDC6A1" w14:textId="77777777" w:rsidR="00B6195B" w:rsidRPr="005A632C" w:rsidRDefault="00B6195B" w:rsidP="00245BA5">
      <w:pPr>
        <w:jc w:val="both"/>
        <w:rPr>
          <w:rFonts w:ascii="Arial" w:hAnsi="Arial" w:cs="Arial"/>
          <w:color w:val="000000"/>
        </w:rPr>
      </w:pPr>
      <w:r w:rsidRPr="005A632C">
        <w:rPr>
          <w:rFonts w:ascii="Arial" w:hAnsi="Arial" w:cs="Arial"/>
          <w:color w:val="000000"/>
        </w:rPr>
        <w:t xml:space="preserve">La Consultoría </w:t>
      </w:r>
      <w:r w:rsidRPr="005A632C">
        <w:rPr>
          <w:rFonts w:ascii="Arial" w:hAnsi="Arial" w:cs="Arial"/>
          <w:b/>
          <w:bCs/>
          <w:color w:val="000000"/>
        </w:rPr>
        <w:t>INGENIERÍA E HIDROSISTEMAS GRUPO DE CONSULTORÍA – IEH GRUCON S.A.</w:t>
      </w:r>
      <w:r w:rsidRPr="005A632C">
        <w:rPr>
          <w:rFonts w:ascii="Arial" w:hAnsi="Arial" w:cs="Arial"/>
          <w:color w:val="000000"/>
        </w:rPr>
        <w:t xml:space="preserve">, participó activamente en todas las reuniones convocadas por la Contratante y la Supervisión del Contrato. Atendiendo todos los requerimientos realizados y dejando constancia de los temas tratados, el contenido y los compromisos adquiridos en desarrollo de dichas reuniones, </w:t>
      </w:r>
      <w:r w:rsidRPr="005A632C">
        <w:rPr>
          <w:rFonts w:ascii="Arial" w:hAnsi="Arial" w:cs="Arial"/>
        </w:rPr>
        <w:t>las cuales están debidamente soportadas y firmadas por quienes en ellas intervinieron.</w:t>
      </w:r>
      <w:r w:rsidR="00D70896">
        <w:rPr>
          <w:rFonts w:ascii="Arial" w:hAnsi="Arial" w:cs="Arial"/>
        </w:rPr>
        <w:t xml:space="preserve"> </w:t>
      </w:r>
      <w:r w:rsidR="00D70896" w:rsidRPr="00245BA5">
        <w:rPr>
          <w:rFonts w:ascii="Arial" w:hAnsi="Arial" w:cs="Arial"/>
          <w:color w:val="000000"/>
        </w:rPr>
        <w:t>(</w:t>
      </w:r>
      <w:r w:rsidR="00A66127">
        <w:rPr>
          <w:rFonts w:ascii="Arial" w:hAnsi="Arial" w:cs="Arial"/>
          <w:color w:val="000000"/>
        </w:rPr>
        <w:t xml:space="preserve">Ver </w:t>
      </w:r>
      <w:r w:rsidR="00D70896" w:rsidRPr="00245BA5">
        <w:rPr>
          <w:rFonts w:ascii="Arial" w:hAnsi="Arial" w:cs="Arial"/>
          <w:color w:val="000000"/>
        </w:rPr>
        <w:t>Anexo No. 1</w:t>
      </w:r>
      <w:r w:rsidR="001250DB">
        <w:rPr>
          <w:rFonts w:ascii="Arial" w:hAnsi="Arial" w:cs="Arial"/>
          <w:color w:val="000000"/>
        </w:rPr>
        <w:t>4</w:t>
      </w:r>
      <w:r w:rsidR="00D70896" w:rsidRPr="00245BA5">
        <w:rPr>
          <w:rFonts w:ascii="Arial" w:hAnsi="Arial" w:cs="Arial"/>
          <w:color w:val="000000"/>
        </w:rPr>
        <w:t xml:space="preserve"> Actas de Reunión)</w:t>
      </w:r>
    </w:p>
    <w:p w14:paraId="1DE9E0B0" w14:textId="77777777" w:rsidR="00B6195B" w:rsidRPr="005A632C" w:rsidRDefault="00B6195B" w:rsidP="00245BA5">
      <w:pPr>
        <w:jc w:val="both"/>
        <w:rPr>
          <w:rFonts w:ascii="Arial" w:hAnsi="Arial" w:cs="Arial"/>
          <w:b/>
          <w:color w:val="000000"/>
        </w:rPr>
      </w:pPr>
    </w:p>
    <w:p w14:paraId="305D7D61" w14:textId="77777777" w:rsidR="00322791" w:rsidRPr="005A632C" w:rsidRDefault="00322791" w:rsidP="00245BA5">
      <w:pPr>
        <w:numPr>
          <w:ilvl w:val="0"/>
          <w:numId w:val="9"/>
        </w:numPr>
        <w:jc w:val="both"/>
        <w:rPr>
          <w:rFonts w:ascii="Arial" w:hAnsi="Arial" w:cs="Arial"/>
          <w:b/>
          <w:color w:val="000000"/>
        </w:rPr>
      </w:pPr>
      <w:r w:rsidRPr="005A632C">
        <w:rPr>
          <w:rFonts w:ascii="Arial" w:hAnsi="Arial" w:cs="Arial"/>
          <w:b/>
          <w:color w:val="000000"/>
        </w:rPr>
        <w:lastRenderedPageBreak/>
        <w:t>ELABORAR Y SUSCRIBIR EL ACTA DE INICIO DE EJECUCIÓN DEL CONTRATO, PREVIO EL CUMPLIMIENTO DE LOS REQUISITOS NECESARIOS PARA ELLO.</w:t>
      </w:r>
    </w:p>
    <w:p w14:paraId="0D9FC9FC" w14:textId="77777777" w:rsidR="00B6195B" w:rsidRPr="005A632C" w:rsidRDefault="00B6195B" w:rsidP="00245BA5">
      <w:pPr>
        <w:jc w:val="both"/>
        <w:rPr>
          <w:rFonts w:ascii="Arial" w:hAnsi="Arial" w:cs="Arial"/>
          <w:b/>
          <w:color w:val="000000"/>
        </w:rPr>
      </w:pPr>
    </w:p>
    <w:p w14:paraId="4614708F" w14:textId="77777777" w:rsidR="00B6195B" w:rsidRPr="005717F3" w:rsidRDefault="00B6195B" w:rsidP="00245BA5">
      <w:pPr>
        <w:jc w:val="both"/>
        <w:rPr>
          <w:rFonts w:ascii="Arial" w:hAnsi="Arial" w:cs="Arial"/>
        </w:rPr>
      </w:pPr>
      <w:r w:rsidRPr="00D70896">
        <w:rPr>
          <w:rFonts w:ascii="Arial" w:hAnsi="Arial" w:cs="Arial"/>
          <w:color w:val="000000"/>
        </w:rPr>
        <w:t xml:space="preserve">El día diecisiete (17) días del mes de julio de 2017, en las oficinas de la </w:t>
      </w:r>
      <w:r w:rsidRPr="00D70896">
        <w:rPr>
          <w:rFonts w:ascii="Arial" w:hAnsi="Arial" w:cs="Arial"/>
          <w:b/>
          <w:bCs/>
          <w:color w:val="000000"/>
        </w:rPr>
        <w:t>EDAT S.A. E</w:t>
      </w:r>
      <w:r w:rsidR="00032979" w:rsidRPr="00D70896">
        <w:rPr>
          <w:rFonts w:ascii="Arial" w:hAnsi="Arial" w:cs="Arial"/>
          <w:b/>
          <w:bCs/>
          <w:color w:val="000000"/>
        </w:rPr>
        <w:t>.</w:t>
      </w:r>
      <w:r w:rsidRPr="00D70896">
        <w:rPr>
          <w:rFonts w:ascii="Arial" w:hAnsi="Arial" w:cs="Arial"/>
          <w:b/>
          <w:bCs/>
          <w:color w:val="000000"/>
        </w:rPr>
        <w:t>S</w:t>
      </w:r>
      <w:r w:rsidR="00032979" w:rsidRPr="00D70896">
        <w:rPr>
          <w:rFonts w:ascii="Arial" w:hAnsi="Arial" w:cs="Arial"/>
          <w:b/>
          <w:bCs/>
          <w:color w:val="000000"/>
        </w:rPr>
        <w:t>.</w:t>
      </w:r>
      <w:r w:rsidRPr="00D70896">
        <w:rPr>
          <w:rFonts w:ascii="Arial" w:hAnsi="Arial" w:cs="Arial"/>
          <w:b/>
          <w:bCs/>
          <w:color w:val="000000"/>
        </w:rPr>
        <w:t>P</w:t>
      </w:r>
      <w:r w:rsidR="00032979" w:rsidRPr="00D70896">
        <w:rPr>
          <w:rFonts w:ascii="Arial" w:hAnsi="Arial" w:cs="Arial"/>
          <w:b/>
          <w:bCs/>
          <w:color w:val="000000"/>
        </w:rPr>
        <w:t>.</w:t>
      </w:r>
      <w:r w:rsidRPr="00D70896">
        <w:rPr>
          <w:rFonts w:ascii="Arial" w:hAnsi="Arial" w:cs="Arial"/>
          <w:b/>
          <w:bCs/>
          <w:color w:val="000000"/>
        </w:rPr>
        <w:t xml:space="preserve"> </w:t>
      </w:r>
      <w:r w:rsidR="005A632C" w:rsidRPr="00D70896">
        <w:rPr>
          <w:rFonts w:ascii="Arial" w:hAnsi="Arial" w:cs="Arial"/>
          <w:b/>
          <w:bCs/>
          <w:color w:val="000000"/>
        </w:rPr>
        <w:t>OFICIAL</w:t>
      </w:r>
      <w:r w:rsidRPr="00D70896">
        <w:rPr>
          <w:rFonts w:ascii="Arial" w:hAnsi="Arial" w:cs="Arial"/>
          <w:color w:val="000000"/>
        </w:rPr>
        <w:t xml:space="preserve">, ubicadas en el piso 8 Edificio del Banco de la República de la ciudad de Ibagué, se reunieron </w:t>
      </w:r>
      <w:r w:rsidRPr="00D70896">
        <w:rPr>
          <w:rFonts w:ascii="Arial" w:hAnsi="Arial" w:cs="Arial"/>
          <w:b/>
          <w:bCs/>
          <w:color w:val="000000"/>
        </w:rPr>
        <w:t>JUAN GUILLERMO ARÉVALO MEJÍA</w:t>
      </w:r>
      <w:r w:rsidRPr="00D70896">
        <w:rPr>
          <w:rFonts w:ascii="Arial" w:hAnsi="Arial" w:cs="Arial"/>
          <w:color w:val="000000"/>
        </w:rPr>
        <w:t xml:space="preserve"> identificado con cédula de ciudadanía No. 91.275.135 de Bucaramanga, en calidad de Representante Legal de </w:t>
      </w:r>
      <w:r w:rsidRPr="00D70896">
        <w:rPr>
          <w:rFonts w:ascii="Arial" w:hAnsi="Arial" w:cs="Arial"/>
          <w:b/>
          <w:color w:val="000000"/>
        </w:rPr>
        <w:t xml:space="preserve">INGENIERÍA E HIDROSISTEMAS GRUPO DE CONSULTORÍA S.A. – </w:t>
      </w:r>
      <w:r w:rsidRPr="00D70896">
        <w:rPr>
          <w:rFonts w:ascii="Arial" w:hAnsi="Arial" w:cs="Arial"/>
          <w:color w:val="000000"/>
        </w:rPr>
        <w:t xml:space="preserve"> </w:t>
      </w:r>
      <w:r w:rsidRPr="00D70896">
        <w:rPr>
          <w:rFonts w:ascii="Arial" w:hAnsi="Arial" w:cs="Arial"/>
          <w:b/>
          <w:bCs/>
          <w:color w:val="000000"/>
        </w:rPr>
        <w:t>IEH GRUCON S.A.</w:t>
      </w:r>
      <w:r w:rsidRPr="00D70896">
        <w:rPr>
          <w:rFonts w:ascii="Arial" w:hAnsi="Arial" w:cs="Arial"/>
          <w:color w:val="000000"/>
        </w:rPr>
        <w:t xml:space="preserve">, </w:t>
      </w:r>
      <w:r w:rsidRPr="00D70896">
        <w:rPr>
          <w:rFonts w:ascii="Arial" w:hAnsi="Arial" w:cs="Arial"/>
          <w:b/>
          <w:bCs/>
          <w:color w:val="000000"/>
        </w:rPr>
        <w:t xml:space="preserve">JUAN CARLOS VERGARA MENDOZA </w:t>
      </w:r>
      <w:r w:rsidRPr="00D70896">
        <w:rPr>
          <w:rFonts w:ascii="Arial" w:hAnsi="Arial" w:cs="Arial"/>
          <w:color w:val="000000"/>
        </w:rPr>
        <w:t xml:space="preserve">identificado con cédula de ciudadanía No. 92.559.960 de Corozal en calidad de Representante Legal de la firma interventoría </w:t>
      </w:r>
      <w:r w:rsidRPr="00D70896">
        <w:rPr>
          <w:rFonts w:ascii="Arial" w:hAnsi="Arial" w:cs="Arial"/>
          <w:b/>
          <w:bCs/>
          <w:color w:val="000000"/>
        </w:rPr>
        <w:t>INALCON S.A.S.</w:t>
      </w:r>
      <w:r w:rsidRPr="00D70896">
        <w:rPr>
          <w:rFonts w:ascii="Arial" w:hAnsi="Arial" w:cs="Arial"/>
          <w:color w:val="000000"/>
        </w:rPr>
        <w:t xml:space="preserve"> </w:t>
      </w:r>
      <w:r w:rsidRPr="00D70896">
        <w:rPr>
          <w:rFonts w:ascii="Arial" w:hAnsi="Arial" w:cs="Arial"/>
          <w:bCs/>
          <w:color w:val="000000"/>
        </w:rPr>
        <w:t xml:space="preserve">y </w:t>
      </w:r>
      <w:r w:rsidRPr="00D70896">
        <w:rPr>
          <w:rFonts w:ascii="Arial" w:hAnsi="Arial" w:cs="Arial"/>
          <w:b/>
          <w:color w:val="000000"/>
        </w:rPr>
        <w:t xml:space="preserve">OSCAR IVÁN OVIEDO GARZÓN </w:t>
      </w:r>
      <w:r w:rsidRPr="00D70896">
        <w:rPr>
          <w:rFonts w:ascii="Arial" w:hAnsi="Arial" w:cs="Arial"/>
          <w:color w:val="000000"/>
        </w:rPr>
        <w:t xml:space="preserve">supervisor designado de la </w:t>
      </w:r>
      <w:r w:rsidRPr="00D70896">
        <w:rPr>
          <w:rFonts w:ascii="Arial" w:hAnsi="Arial" w:cs="Arial"/>
          <w:b/>
          <w:bCs/>
          <w:color w:val="000000"/>
        </w:rPr>
        <w:t>EDAT S.A. E.S.P. Oficial</w:t>
      </w:r>
      <w:r w:rsidRPr="00D70896">
        <w:rPr>
          <w:rFonts w:ascii="Arial" w:hAnsi="Arial" w:cs="Arial"/>
          <w:color w:val="000000"/>
        </w:rPr>
        <w:t>, cuyo fin fue suscribir el acta de inicio del contrato en mención</w:t>
      </w:r>
      <w:r w:rsidR="005A632C" w:rsidRPr="00D70896">
        <w:rPr>
          <w:rFonts w:ascii="Arial" w:hAnsi="Arial" w:cs="Arial"/>
          <w:color w:val="000000"/>
        </w:rPr>
        <w:t xml:space="preserve"> </w:t>
      </w:r>
      <w:r w:rsidR="00765D6C" w:rsidRPr="00D70896">
        <w:rPr>
          <w:rFonts w:ascii="Arial" w:hAnsi="Arial" w:cs="Arial"/>
        </w:rPr>
        <w:t>(</w:t>
      </w:r>
      <w:r w:rsidR="00A66127">
        <w:rPr>
          <w:rFonts w:ascii="Arial" w:hAnsi="Arial" w:cs="Arial"/>
        </w:rPr>
        <w:t xml:space="preserve">Ver </w:t>
      </w:r>
      <w:r w:rsidR="00765D6C" w:rsidRPr="00D70896">
        <w:rPr>
          <w:rFonts w:ascii="Arial" w:hAnsi="Arial" w:cs="Arial"/>
        </w:rPr>
        <w:t xml:space="preserve">Anexo No. </w:t>
      </w:r>
      <w:r w:rsidRPr="00D70896">
        <w:rPr>
          <w:rFonts w:ascii="Arial" w:hAnsi="Arial" w:cs="Arial"/>
        </w:rPr>
        <w:t>3</w:t>
      </w:r>
      <w:r w:rsidR="00765D6C" w:rsidRPr="00D70896">
        <w:rPr>
          <w:rFonts w:ascii="Arial" w:hAnsi="Arial" w:cs="Arial"/>
        </w:rPr>
        <w:t>.</w:t>
      </w:r>
      <w:r w:rsidRPr="00D70896">
        <w:rPr>
          <w:rFonts w:ascii="Arial" w:hAnsi="Arial" w:cs="Arial"/>
        </w:rPr>
        <w:t xml:space="preserve"> Acta de </w:t>
      </w:r>
      <w:r w:rsidR="00765D6C" w:rsidRPr="00D70896">
        <w:rPr>
          <w:rFonts w:ascii="Arial" w:hAnsi="Arial" w:cs="Arial"/>
        </w:rPr>
        <w:t>I</w:t>
      </w:r>
      <w:r w:rsidRPr="00D70896">
        <w:rPr>
          <w:rFonts w:ascii="Arial" w:hAnsi="Arial" w:cs="Arial"/>
        </w:rPr>
        <w:t>nicio).</w:t>
      </w:r>
    </w:p>
    <w:p w14:paraId="192EF7A4" w14:textId="77777777" w:rsidR="00B6195B" w:rsidRPr="00E46F68" w:rsidRDefault="00B6195B" w:rsidP="00245BA5">
      <w:pPr>
        <w:jc w:val="both"/>
        <w:rPr>
          <w:rFonts w:ascii="Arial" w:hAnsi="Arial" w:cs="Arial"/>
          <w:b/>
          <w:color w:val="000000"/>
        </w:rPr>
      </w:pPr>
    </w:p>
    <w:p w14:paraId="39DF1250" w14:textId="77777777" w:rsidR="00852DD5" w:rsidRPr="00E46F68" w:rsidRDefault="00852DD5" w:rsidP="00245BA5">
      <w:pPr>
        <w:numPr>
          <w:ilvl w:val="0"/>
          <w:numId w:val="9"/>
        </w:numPr>
        <w:jc w:val="both"/>
        <w:rPr>
          <w:rFonts w:ascii="Arial" w:hAnsi="Arial" w:cs="Arial"/>
          <w:b/>
          <w:color w:val="000000"/>
        </w:rPr>
      </w:pPr>
      <w:r w:rsidRPr="00E46F68">
        <w:rPr>
          <w:rFonts w:ascii="Arial" w:hAnsi="Arial" w:cs="Arial"/>
          <w:b/>
          <w:color w:val="000000"/>
        </w:rPr>
        <w:t>ASISTIR A TODAS LAS REUNIONES QUE SE CELEBREN RELACIONADAS CON LOS TRABAJOS OBJETO DE LA CONSULTORÍA Y ELABORACIÓN, SUSCRIBIR LAS ACTAS CORRESPONDIENTES</w:t>
      </w:r>
      <w:r w:rsidR="00322791" w:rsidRPr="00E46F68">
        <w:rPr>
          <w:rFonts w:ascii="Arial" w:hAnsi="Arial" w:cs="Arial"/>
          <w:b/>
          <w:color w:val="000000"/>
        </w:rPr>
        <w:t xml:space="preserve"> GARANTIZANDO QUE LAS MISMAS SEAN SUSCRITAS POR TODAS LAS PERSONAS QUE HAYAN INTERVENIDO.</w:t>
      </w:r>
    </w:p>
    <w:p w14:paraId="3DCE68B2" w14:textId="77777777" w:rsidR="00AF4B85" w:rsidRPr="00E46F68" w:rsidRDefault="00852DD5" w:rsidP="00245BA5">
      <w:pPr>
        <w:jc w:val="both"/>
        <w:rPr>
          <w:rFonts w:ascii="Arial" w:hAnsi="Arial" w:cs="Arial"/>
          <w:color w:val="000000"/>
        </w:rPr>
      </w:pPr>
      <w:r w:rsidRPr="00E46F68">
        <w:rPr>
          <w:rFonts w:ascii="Arial" w:hAnsi="Arial" w:cs="Arial"/>
          <w:color w:val="000000"/>
        </w:rPr>
        <w:t xml:space="preserve">La Consultoría </w:t>
      </w:r>
      <w:r w:rsidR="00322791" w:rsidRPr="00E46F68">
        <w:rPr>
          <w:rFonts w:ascii="Arial" w:hAnsi="Arial" w:cs="Arial"/>
          <w:b/>
          <w:bCs/>
          <w:color w:val="000000"/>
        </w:rPr>
        <w:t>INGENIERÍA E HIDROSISTEMAS GRUPO DE CONSULTORÍA – IEH GRUCON S.A.</w:t>
      </w:r>
      <w:r w:rsidRPr="00E46F68">
        <w:rPr>
          <w:rFonts w:ascii="Arial" w:hAnsi="Arial" w:cs="Arial"/>
          <w:color w:val="000000"/>
        </w:rPr>
        <w:t xml:space="preserve">, participó activamente en todas las </w:t>
      </w:r>
      <w:r w:rsidR="009A7BC4" w:rsidRPr="00E46F68">
        <w:rPr>
          <w:rFonts w:ascii="Arial" w:hAnsi="Arial" w:cs="Arial"/>
          <w:color w:val="000000"/>
        </w:rPr>
        <w:t>reuniones convocadas por la Contratante</w:t>
      </w:r>
      <w:r w:rsidRPr="00E46F68">
        <w:rPr>
          <w:rFonts w:ascii="Arial" w:hAnsi="Arial" w:cs="Arial"/>
          <w:color w:val="000000"/>
        </w:rPr>
        <w:t xml:space="preserve"> y la Supervisión del Contrato. Atendiendo todos los requerimientos realizados y dejando constancia de los temas tratados, el contenido y los compromisos adquiridos en desarrollo de dichas reuniones</w:t>
      </w:r>
      <w:r w:rsidR="00322791" w:rsidRPr="00E46F68">
        <w:rPr>
          <w:rFonts w:ascii="Arial" w:hAnsi="Arial" w:cs="Arial"/>
          <w:color w:val="000000"/>
        </w:rPr>
        <w:t xml:space="preserve">, </w:t>
      </w:r>
      <w:r w:rsidR="00AF4B85" w:rsidRPr="00E46F68">
        <w:rPr>
          <w:rFonts w:ascii="Arial" w:hAnsi="Arial" w:cs="Arial"/>
        </w:rPr>
        <w:t>las cuales están debidamente soportadas y firmadas por quienes en ellas intervinieron.</w:t>
      </w:r>
    </w:p>
    <w:p w14:paraId="32934224" w14:textId="77777777" w:rsidR="00852DD5" w:rsidRPr="00E46F68" w:rsidRDefault="00852DD5" w:rsidP="00245BA5">
      <w:pPr>
        <w:jc w:val="both"/>
        <w:rPr>
          <w:rFonts w:ascii="Arial" w:hAnsi="Arial" w:cs="Arial"/>
          <w:color w:val="000000"/>
        </w:rPr>
      </w:pPr>
    </w:p>
    <w:p w14:paraId="565D31DF" w14:textId="77777777" w:rsidR="00322791" w:rsidRPr="00E46F68" w:rsidRDefault="00322791" w:rsidP="00245BA5">
      <w:pPr>
        <w:numPr>
          <w:ilvl w:val="0"/>
          <w:numId w:val="9"/>
        </w:numPr>
        <w:jc w:val="both"/>
        <w:rPr>
          <w:rFonts w:ascii="Arial" w:hAnsi="Arial" w:cs="Arial"/>
          <w:b/>
          <w:color w:val="000000"/>
        </w:rPr>
      </w:pPr>
      <w:r w:rsidRPr="00E46F68">
        <w:rPr>
          <w:rFonts w:ascii="Arial" w:hAnsi="Arial" w:cs="Arial"/>
          <w:b/>
          <w:color w:val="000000"/>
        </w:rPr>
        <w:t>ELABORAR LOS DOCUMENTOS DE JUSTIFICACIÓN, DEBIDAMENTE SOPORTADOS Y APROBADOS POR LA INTERVENTORÍA ASIGNADA Y AVALADOS POR LA EMPRESA DEPARTAMENTAL DE ACUEDUCTO, ALCANTARILLADO Y ASEO DEL TOLIMA EDAT S.A. E</w:t>
      </w:r>
      <w:r w:rsidR="00032979">
        <w:rPr>
          <w:rFonts w:ascii="Arial" w:hAnsi="Arial" w:cs="Arial"/>
          <w:b/>
          <w:color w:val="000000"/>
        </w:rPr>
        <w:t>.</w:t>
      </w:r>
      <w:r w:rsidRPr="00E46F68">
        <w:rPr>
          <w:rFonts w:ascii="Arial" w:hAnsi="Arial" w:cs="Arial"/>
          <w:b/>
          <w:color w:val="000000"/>
        </w:rPr>
        <w:t>S</w:t>
      </w:r>
      <w:r w:rsidR="00032979">
        <w:rPr>
          <w:rFonts w:ascii="Arial" w:hAnsi="Arial" w:cs="Arial"/>
          <w:b/>
          <w:color w:val="000000"/>
        </w:rPr>
        <w:t>.</w:t>
      </w:r>
      <w:r w:rsidRPr="00E46F68">
        <w:rPr>
          <w:rFonts w:ascii="Arial" w:hAnsi="Arial" w:cs="Arial"/>
          <w:b/>
          <w:color w:val="000000"/>
        </w:rPr>
        <w:t>P</w:t>
      </w:r>
      <w:r w:rsidR="00032979">
        <w:rPr>
          <w:rFonts w:ascii="Arial" w:hAnsi="Arial" w:cs="Arial"/>
          <w:b/>
          <w:color w:val="000000"/>
        </w:rPr>
        <w:t>.</w:t>
      </w:r>
      <w:r w:rsidRPr="00E46F68">
        <w:rPr>
          <w:rFonts w:ascii="Arial" w:hAnsi="Arial" w:cs="Arial"/>
          <w:b/>
          <w:color w:val="000000"/>
        </w:rPr>
        <w:t xml:space="preserve"> OFICIAL, RELACIONADOS CON LA VIABILIDAD, PERMISOS Y LICENCIAS, LEGALIZACIONES DE LAS SOLICITUDES DE MODIFICACIÓN, SUSPENSIÓN, RECONCILIACIÓN Y LIQUIDACIÓN DEL CONTRATO.</w:t>
      </w:r>
    </w:p>
    <w:p w14:paraId="504F2D33" w14:textId="77777777" w:rsidR="00F24507" w:rsidRPr="00E46F68" w:rsidRDefault="00F24507" w:rsidP="00245BA5">
      <w:pPr>
        <w:jc w:val="both"/>
        <w:rPr>
          <w:rFonts w:ascii="Arial" w:hAnsi="Arial" w:cs="Arial"/>
          <w:b/>
          <w:color w:val="000000"/>
        </w:rPr>
      </w:pPr>
    </w:p>
    <w:p w14:paraId="0885DAAB" w14:textId="77777777" w:rsidR="00F24507" w:rsidRPr="00E46F68" w:rsidRDefault="00D70896" w:rsidP="00245BA5">
      <w:pPr>
        <w:jc w:val="both"/>
        <w:rPr>
          <w:rFonts w:ascii="Arial" w:hAnsi="Arial" w:cs="Arial"/>
          <w:color w:val="000000"/>
        </w:rPr>
      </w:pPr>
      <w:r>
        <w:rPr>
          <w:rFonts w:ascii="Arial" w:hAnsi="Arial" w:cs="Arial"/>
          <w:color w:val="000000"/>
        </w:rPr>
        <w:t>L</w:t>
      </w:r>
      <w:r w:rsidR="00F24507" w:rsidRPr="00E46F68">
        <w:rPr>
          <w:rFonts w:ascii="Arial" w:hAnsi="Arial" w:cs="Arial"/>
          <w:color w:val="000000"/>
        </w:rPr>
        <w:t>as partes contractuales suscribieron</w:t>
      </w:r>
      <w:r w:rsidR="003E2BCB">
        <w:rPr>
          <w:rFonts w:ascii="Arial" w:hAnsi="Arial" w:cs="Arial"/>
          <w:color w:val="000000"/>
        </w:rPr>
        <w:t xml:space="preserve"> acta modificatoria No. 001 de fecha </w:t>
      </w:r>
      <w:r w:rsidR="00944190">
        <w:rPr>
          <w:rFonts w:ascii="Arial" w:hAnsi="Arial" w:cs="Arial"/>
          <w:color w:val="000000"/>
        </w:rPr>
        <w:t>23 de febrero de 2017</w:t>
      </w:r>
      <w:r w:rsidR="003E2BCB">
        <w:rPr>
          <w:rFonts w:ascii="Arial" w:hAnsi="Arial" w:cs="Arial"/>
          <w:color w:val="000000"/>
        </w:rPr>
        <w:t xml:space="preserve"> </w:t>
      </w:r>
      <w:r>
        <w:rPr>
          <w:rFonts w:ascii="Arial" w:hAnsi="Arial" w:cs="Arial"/>
          <w:color w:val="000000"/>
        </w:rPr>
        <w:t xml:space="preserve">y acta de prórroga </w:t>
      </w:r>
      <w:r w:rsidR="003E2BCB">
        <w:rPr>
          <w:rFonts w:ascii="Arial" w:hAnsi="Arial" w:cs="Arial"/>
          <w:color w:val="000000"/>
        </w:rPr>
        <w:t>No. 001</w:t>
      </w:r>
      <w:r w:rsidR="00944190">
        <w:rPr>
          <w:rFonts w:ascii="Arial" w:hAnsi="Arial" w:cs="Arial"/>
          <w:color w:val="000000"/>
        </w:rPr>
        <w:t xml:space="preserve"> de fecha 13 de julio de 2018,</w:t>
      </w:r>
      <w:r w:rsidR="003E2BCB">
        <w:rPr>
          <w:rFonts w:ascii="Arial" w:hAnsi="Arial" w:cs="Arial"/>
          <w:color w:val="000000"/>
        </w:rPr>
        <w:t xml:space="preserve"> </w:t>
      </w:r>
      <w:r w:rsidR="00B4732B">
        <w:rPr>
          <w:rFonts w:ascii="Arial" w:hAnsi="Arial" w:cs="Arial"/>
          <w:color w:val="000000"/>
        </w:rPr>
        <w:t>l</w:t>
      </w:r>
      <w:r w:rsidR="00F24507" w:rsidRPr="00E46F68">
        <w:rPr>
          <w:rFonts w:ascii="Arial" w:hAnsi="Arial" w:cs="Arial"/>
          <w:color w:val="000000"/>
        </w:rPr>
        <w:t xml:space="preserve">as cuales fueron </w:t>
      </w:r>
      <w:r w:rsidR="00F24507" w:rsidRPr="00D61B24">
        <w:rPr>
          <w:rFonts w:ascii="Arial" w:hAnsi="Arial" w:cs="Arial"/>
          <w:color w:val="000000"/>
        </w:rPr>
        <w:t>debidamente justificadas y avaladas por la Supervisión, la Consultoría, Secretario General de la entidad y asesores jurídicos, a través de comités que permitieron analizar y viabilizar la suscripción de estas de manera técnica, económica y jurídica.</w:t>
      </w:r>
      <w:r>
        <w:rPr>
          <w:rFonts w:ascii="Arial" w:hAnsi="Arial" w:cs="Arial"/>
          <w:color w:val="000000"/>
        </w:rPr>
        <w:t xml:space="preserve"> </w:t>
      </w:r>
    </w:p>
    <w:p w14:paraId="12227D22" w14:textId="77777777" w:rsidR="00F24507" w:rsidRPr="00E46F68" w:rsidRDefault="00F24507" w:rsidP="00245BA5">
      <w:pPr>
        <w:jc w:val="both"/>
        <w:rPr>
          <w:rFonts w:ascii="Arial" w:hAnsi="Arial" w:cs="Arial"/>
          <w:color w:val="000000"/>
        </w:rPr>
      </w:pPr>
    </w:p>
    <w:p w14:paraId="50273EDE" w14:textId="77777777" w:rsidR="00F24507" w:rsidRPr="00FD03CA" w:rsidRDefault="00915A4F" w:rsidP="00245BA5">
      <w:pPr>
        <w:pStyle w:val="Descripcin"/>
        <w:keepNext/>
        <w:jc w:val="center"/>
        <w:rPr>
          <w:rFonts w:ascii="Arial" w:hAnsi="Arial" w:cs="Arial"/>
        </w:rPr>
      </w:pPr>
      <w:r w:rsidRPr="00FD03CA">
        <w:rPr>
          <w:rFonts w:ascii="Arial" w:hAnsi="Arial" w:cs="Arial"/>
        </w:rPr>
        <w:t xml:space="preserve">TABLA </w:t>
      </w:r>
      <w:r w:rsidR="003C18A1">
        <w:rPr>
          <w:rFonts w:ascii="Arial" w:hAnsi="Arial" w:cs="Arial"/>
        </w:rPr>
        <w:t>05</w:t>
      </w:r>
      <w:r w:rsidRPr="00FD03CA">
        <w:rPr>
          <w:rFonts w:ascii="Arial" w:hAnsi="Arial" w:cs="Arial"/>
        </w:rPr>
        <w:t>. RESUMEN DE ACTAS SUSCRITAS DURANTE LA EJECUCIÓN DEL CONTRATO</w:t>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827"/>
        <w:gridCol w:w="1217"/>
        <w:gridCol w:w="3831"/>
        <w:gridCol w:w="1955"/>
      </w:tblGrid>
      <w:tr w:rsidR="00F24507" w:rsidRPr="00FD03CA" w14:paraId="7E185279" w14:textId="77777777" w:rsidTr="00245BA5">
        <w:trPr>
          <w:trHeight w:val="20"/>
        </w:trPr>
        <w:tc>
          <w:tcPr>
            <w:tcW w:w="1827" w:type="dxa"/>
            <w:tcBorders>
              <w:top w:val="single" w:sz="4" w:space="0" w:color="A5A5A5"/>
              <w:left w:val="single" w:sz="4" w:space="0" w:color="A5A5A5"/>
              <w:bottom w:val="single" w:sz="4" w:space="0" w:color="A5A5A5"/>
              <w:right w:val="nil"/>
            </w:tcBorders>
            <w:shd w:val="clear" w:color="auto" w:fill="A5A5A5"/>
            <w:vAlign w:val="center"/>
          </w:tcPr>
          <w:p w14:paraId="0CA3A95C" w14:textId="77777777" w:rsidR="00F24507" w:rsidRPr="00FD03CA" w:rsidRDefault="00F24507" w:rsidP="00245BA5">
            <w:pPr>
              <w:tabs>
                <w:tab w:val="left" w:pos="284"/>
              </w:tabs>
              <w:jc w:val="center"/>
              <w:rPr>
                <w:rFonts w:ascii="Arial" w:eastAsia="Calibri" w:hAnsi="Arial" w:cs="Arial"/>
                <w:b/>
                <w:bCs/>
                <w:color w:val="000000"/>
                <w:sz w:val="20"/>
                <w:szCs w:val="20"/>
              </w:rPr>
            </w:pPr>
            <w:r w:rsidRPr="00FD03CA">
              <w:rPr>
                <w:rFonts w:ascii="Arial" w:eastAsia="Calibri" w:hAnsi="Arial" w:cs="Arial"/>
                <w:b/>
                <w:bCs/>
                <w:color w:val="000000"/>
                <w:sz w:val="20"/>
                <w:szCs w:val="20"/>
              </w:rPr>
              <w:t xml:space="preserve">ACTA </w:t>
            </w:r>
          </w:p>
        </w:tc>
        <w:tc>
          <w:tcPr>
            <w:tcW w:w="1217" w:type="dxa"/>
            <w:tcBorders>
              <w:top w:val="single" w:sz="4" w:space="0" w:color="A5A5A5"/>
              <w:left w:val="nil"/>
              <w:bottom w:val="single" w:sz="4" w:space="0" w:color="A5A5A5"/>
              <w:right w:val="nil"/>
            </w:tcBorders>
            <w:shd w:val="clear" w:color="auto" w:fill="A5A5A5"/>
            <w:vAlign w:val="center"/>
          </w:tcPr>
          <w:p w14:paraId="7DA4F8AC" w14:textId="77777777" w:rsidR="00F24507" w:rsidRPr="00FD03CA" w:rsidRDefault="00F24507" w:rsidP="00245BA5">
            <w:pPr>
              <w:tabs>
                <w:tab w:val="left" w:pos="284"/>
              </w:tabs>
              <w:jc w:val="center"/>
              <w:rPr>
                <w:rFonts w:ascii="Arial" w:eastAsia="Calibri" w:hAnsi="Arial" w:cs="Arial"/>
                <w:b/>
                <w:bCs/>
                <w:color w:val="000000"/>
                <w:sz w:val="20"/>
                <w:szCs w:val="20"/>
              </w:rPr>
            </w:pPr>
            <w:r w:rsidRPr="00FD03CA">
              <w:rPr>
                <w:rFonts w:ascii="Arial" w:eastAsia="Calibri" w:hAnsi="Arial" w:cs="Arial"/>
                <w:b/>
                <w:bCs/>
                <w:color w:val="000000"/>
                <w:sz w:val="20"/>
                <w:szCs w:val="20"/>
              </w:rPr>
              <w:t>FECHA</w:t>
            </w:r>
          </w:p>
        </w:tc>
        <w:tc>
          <w:tcPr>
            <w:tcW w:w="4010" w:type="dxa"/>
            <w:tcBorders>
              <w:top w:val="single" w:sz="4" w:space="0" w:color="A5A5A5"/>
              <w:left w:val="nil"/>
              <w:bottom w:val="single" w:sz="4" w:space="0" w:color="A5A5A5"/>
              <w:right w:val="nil"/>
            </w:tcBorders>
            <w:shd w:val="clear" w:color="auto" w:fill="A5A5A5"/>
            <w:vAlign w:val="center"/>
          </w:tcPr>
          <w:p w14:paraId="3CE4DEE9" w14:textId="77777777" w:rsidR="00F24507" w:rsidRPr="00FD03CA" w:rsidRDefault="00F24507" w:rsidP="00245BA5">
            <w:pPr>
              <w:tabs>
                <w:tab w:val="left" w:pos="284"/>
              </w:tabs>
              <w:jc w:val="center"/>
              <w:rPr>
                <w:rFonts w:ascii="Arial" w:eastAsia="Calibri" w:hAnsi="Arial" w:cs="Arial"/>
                <w:b/>
                <w:bCs/>
                <w:color w:val="000000"/>
                <w:sz w:val="20"/>
                <w:szCs w:val="20"/>
              </w:rPr>
            </w:pPr>
            <w:r w:rsidRPr="00FD03CA">
              <w:rPr>
                <w:rFonts w:ascii="Arial" w:eastAsia="Calibri" w:hAnsi="Arial" w:cs="Arial"/>
                <w:b/>
                <w:bCs/>
                <w:color w:val="000000"/>
                <w:sz w:val="20"/>
                <w:szCs w:val="20"/>
              </w:rPr>
              <w:t>MOTIVACIÓN</w:t>
            </w:r>
          </w:p>
        </w:tc>
        <w:tc>
          <w:tcPr>
            <w:tcW w:w="2002" w:type="dxa"/>
            <w:tcBorders>
              <w:top w:val="single" w:sz="4" w:space="0" w:color="A5A5A5"/>
              <w:left w:val="nil"/>
              <w:bottom w:val="single" w:sz="4" w:space="0" w:color="A5A5A5"/>
              <w:right w:val="single" w:sz="4" w:space="0" w:color="A5A5A5"/>
            </w:tcBorders>
            <w:shd w:val="clear" w:color="auto" w:fill="A5A5A5"/>
            <w:vAlign w:val="center"/>
          </w:tcPr>
          <w:p w14:paraId="3348775F" w14:textId="77777777" w:rsidR="00F24507" w:rsidRPr="00FD03CA" w:rsidRDefault="00F24507" w:rsidP="00245BA5">
            <w:pPr>
              <w:tabs>
                <w:tab w:val="left" w:pos="284"/>
              </w:tabs>
              <w:jc w:val="center"/>
              <w:rPr>
                <w:rFonts w:ascii="Arial" w:eastAsia="Calibri" w:hAnsi="Arial" w:cs="Arial"/>
                <w:b/>
                <w:bCs/>
                <w:color w:val="000000"/>
                <w:sz w:val="20"/>
                <w:szCs w:val="20"/>
              </w:rPr>
            </w:pPr>
            <w:r w:rsidRPr="00FD03CA">
              <w:rPr>
                <w:rFonts w:ascii="Arial" w:eastAsia="Calibri" w:hAnsi="Arial" w:cs="Arial"/>
                <w:b/>
                <w:bCs/>
                <w:color w:val="000000"/>
                <w:sz w:val="20"/>
                <w:szCs w:val="20"/>
              </w:rPr>
              <w:t>DECISIÓN ADOPTADA</w:t>
            </w:r>
          </w:p>
        </w:tc>
      </w:tr>
      <w:tr w:rsidR="00F24507" w:rsidRPr="00FD03CA" w14:paraId="5C13991F" w14:textId="77777777" w:rsidTr="00245BA5">
        <w:trPr>
          <w:trHeight w:val="20"/>
        </w:trPr>
        <w:tc>
          <w:tcPr>
            <w:tcW w:w="1827" w:type="dxa"/>
            <w:shd w:val="clear" w:color="auto" w:fill="EDEDED"/>
            <w:vAlign w:val="center"/>
          </w:tcPr>
          <w:p w14:paraId="0620D96E" w14:textId="77777777" w:rsidR="00F24507" w:rsidRPr="00FD03CA" w:rsidRDefault="00F24507" w:rsidP="00245BA5">
            <w:pPr>
              <w:tabs>
                <w:tab w:val="left" w:pos="284"/>
              </w:tabs>
              <w:jc w:val="center"/>
              <w:rPr>
                <w:rFonts w:ascii="Arial" w:eastAsia="Calibri" w:hAnsi="Arial" w:cs="Arial"/>
                <w:b/>
                <w:bCs/>
                <w:color w:val="000000"/>
                <w:sz w:val="20"/>
                <w:szCs w:val="20"/>
              </w:rPr>
            </w:pPr>
            <w:r w:rsidRPr="00FD03CA">
              <w:rPr>
                <w:rFonts w:ascii="Arial" w:eastAsia="Calibri" w:hAnsi="Arial" w:cs="Arial"/>
                <w:b/>
                <w:bCs/>
                <w:color w:val="000000"/>
                <w:sz w:val="20"/>
                <w:szCs w:val="20"/>
              </w:rPr>
              <w:t xml:space="preserve">ACTA </w:t>
            </w:r>
            <w:r w:rsidR="00B6195B" w:rsidRPr="00FD03CA">
              <w:rPr>
                <w:rFonts w:ascii="Arial" w:eastAsia="Calibri" w:hAnsi="Arial" w:cs="Arial"/>
                <w:b/>
                <w:bCs/>
                <w:color w:val="000000"/>
                <w:sz w:val="20"/>
                <w:szCs w:val="20"/>
              </w:rPr>
              <w:t>MODIFICATORIA</w:t>
            </w:r>
            <w:r w:rsidRPr="00FD03CA">
              <w:rPr>
                <w:rFonts w:ascii="Arial" w:eastAsia="Calibri" w:hAnsi="Arial" w:cs="Arial"/>
                <w:b/>
                <w:bCs/>
                <w:color w:val="000000"/>
                <w:sz w:val="20"/>
                <w:szCs w:val="20"/>
              </w:rPr>
              <w:t xml:space="preserve"> No.</w:t>
            </w:r>
            <w:r w:rsidR="00430A14">
              <w:rPr>
                <w:rFonts w:ascii="Arial" w:eastAsia="Calibri" w:hAnsi="Arial" w:cs="Arial"/>
                <w:b/>
                <w:bCs/>
                <w:color w:val="000000"/>
                <w:sz w:val="20"/>
                <w:szCs w:val="20"/>
              </w:rPr>
              <w:t xml:space="preserve"> 00</w:t>
            </w:r>
            <w:r w:rsidRPr="00FD03CA">
              <w:rPr>
                <w:rFonts w:ascii="Arial" w:eastAsia="Calibri" w:hAnsi="Arial" w:cs="Arial"/>
                <w:b/>
                <w:bCs/>
                <w:color w:val="000000"/>
                <w:sz w:val="20"/>
                <w:szCs w:val="20"/>
              </w:rPr>
              <w:t>1</w:t>
            </w:r>
          </w:p>
        </w:tc>
        <w:tc>
          <w:tcPr>
            <w:tcW w:w="1217" w:type="dxa"/>
            <w:shd w:val="clear" w:color="auto" w:fill="EDEDED"/>
            <w:vAlign w:val="center"/>
          </w:tcPr>
          <w:p w14:paraId="354212F9" w14:textId="77777777" w:rsidR="00F24507" w:rsidRPr="00FD03CA" w:rsidRDefault="00F24507" w:rsidP="00245BA5">
            <w:pPr>
              <w:tabs>
                <w:tab w:val="left" w:pos="284"/>
              </w:tabs>
              <w:jc w:val="center"/>
              <w:rPr>
                <w:rFonts w:ascii="Arial" w:eastAsia="Calibri" w:hAnsi="Arial" w:cs="Arial"/>
                <w:color w:val="000000"/>
                <w:sz w:val="20"/>
                <w:szCs w:val="20"/>
              </w:rPr>
            </w:pPr>
            <w:r w:rsidRPr="00FD03CA">
              <w:rPr>
                <w:rFonts w:ascii="Arial" w:eastAsia="Calibri" w:hAnsi="Arial" w:cs="Arial"/>
                <w:color w:val="000000"/>
                <w:sz w:val="20"/>
                <w:szCs w:val="20"/>
              </w:rPr>
              <w:t>2</w:t>
            </w:r>
            <w:r w:rsidR="00B6195B" w:rsidRPr="00FD03CA">
              <w:rPr>
                <w:rFonts w:ascii="Arial" w:eastAsia="Calibri" w:hAnsi="Arial" w:cs="Arial"/>
                <w:color w:val="000000"/>
                <w:sz w:val="20"/>
                <w:szCs w:val="20"/>
              </w:rPr>
              <w:t>3</w:t>
            </w:r>
            <w:r w:rsidRPr="00FD03CA">
              <w:rPr>
                <w:rFonts w:ascii="Arial" w:eastAsia="Calibri" w:hAnsi="Arial" w:cs="Arial"/>
                <w:color w:val="000000"/>
                <w:sz w:val="20"/>
                <w:szCs w:val="20"/>
              </w:rPr>
              <w:t>/</w:t>
            </w:r>
            <w:r w:rsidR="00B6195B" w:rsidRPr="00FD03CA">
              <w:rPr>
                <w:rFonts w:ascii="Arial" w:eastAsia="Calibri" w:hAnsi="Arial" w:cs="Arial"/>
                <w:color w:val="000000"/>
                <w:sz w:val="20"/>
                <w:szCs w:val="20"/>
              </w:rPr>
              <w:t>02</w:t>
            </w:r>
            <w:r w:rsidRPr="00FD03CA">
              <w:rPr>
                <w:rFonts w:ascii="Arial" w:eastAsia="Calibri" w:hAnsi="Arial" w:cs="Arial"/>
                <w:color w:val="000000"/>
                <w:sz w:val="20"/>
                <w:szCs w:val="20"/>
              </w:rPr>
              <w:t>/201</w:t>
            </w:r>
            <w:r w:rsidR="00B6195B" w:rsidRPr="00FD03CA">
              <w:rPr>
                <w:rFonts w:ascii="Arial" w:eastAsia="Calibri" w:hAnsi="Arial" w:cs="Arial"/>
                <w:color w:val="000000"/>
                <w:sz w:val="20"/>
                <w:szCs w:val="20"/>
              </w:rPr>
              <w:t>7</w:t>
            </w:r>
          </w:p>
        </w:tc>
        <w:tc>
          <w:tcPr>
            <w:tcW w:w="4010" w:type="dxa"/>
            <w:shd w:val="clear" w:color="auto" w:fill="EDEDED"/>
            <w:vAlign w:val="center"/>
          </w:tcPr>
          <w:p w14:paraId="42DEB545" w14:textId="77777777" w:rsidR="00F24507" w:rsidRPr="00FD03CA" w:rsidRDefault="00B6195B" w:rsidP="00245BA5">
            <w:pPr>
              <w:tabs>
                <w:tab w:val="left" w:pos="284"/>
              </w:tabs>
              <w:jc w:val="both"/>
              <w:rPr>
                <w:rFonts w:ascii="Arial" w:eastAsia="Calibri" w:hAnsi="Arial" w:cs="Arial"/>
                <w:color w:val="000000"/>
                <w:sz w:val="20"/>
                <w:szCs w:val="20"/>
              </w:rPr>
            </w:pPr>
            <w:r w:rsidRPr="00FD03CA">
              <w:rPr>
                <w:rFonts w:ascii="Arial" w:eastAsia="Calibri" w:hAnsi="Arial" w:cs="Arial"/>
                <w:color w:val="000000"/>
                <w:sz w:val="20"/>
                <w:szCs w:val="20"/>
              </w:rPr>
              <w:t>Modificación de la CLÁUSULA DÉCIMA TERCERA – GARANTÍAS: … B) BUEN MANEJO Y CORRECTA INVERSIÓN DEL ANTICIPO</w:t>
            </w:r>
            <w:r w:rsidR="00F24507" w:rsidRPr="00FD03CA">
              <w:rPr>
                <w:rFonts w:ascii="Arial" w:eastAsia="Calibri" w:hAnsi="Arial" w:cs="Arial"/>
                <w:color w:val="000000"/>
                <w:sz w:val="20"/>
                <w:szCs w:val="20"/>
              </w:rPr>
              <w:t>.</w:t>
            </w:r>
            <w:r w:rsidRPr="00FD03CA">
              <w:rPr>
                <w:rFonts w:ascii="Arial" w:eastAsia="Calibri" w:hAnsi="Arial" w:cs="Arial"/>
                <w:color w:val="000000"/>
                <w:sz w:val="20"/>
                <w:szCs w:val="20"/>
              </w:rPr>
              <w:t xml:space="preserve"> La cual consignaba que debía realizarse por la cuantía equivalente al 100% del valor del contrato </w:t>
            </w:r>
          </w:p>
        </w:tc>
        <w:tc>
          <w:tcPr>
            <w:tcW w:w="2002" w:type="dxa"/>
            <w:shd w:val="clear" w:color="auto" w:fill="EDEDED"/>
            <w:vAlign w:val="center"/>
          </w:tcPr>
          <w:p w14:paraId="74DCF799" w14:textId="77777777" w:rsidR="00F24507" w:rsidRPr="005717F3" w:rsidRDefault="00B6195B" w:rsidP="004660A7">
            <w:pPr>
              <w:tabs>
                <w:tab w:val="left" w:pos="284"/>
              </w:tabs>
              <w:jc w:val="center"/>
              <w:rPr>
                <w:rFonts w:ascii="Arial" w:eastAsia="Calibri" w:hAnsi="Arial" w:cs="Arial"/>
                <w:color w:val="000000"/>
                <w:sz w:val="20"/>
                <w:szCs w:val="20"/>
              </w:rPr>
            </w:pPr>
            <w:r w:rsidRPr="005717F3">
              <w:rPr>
                <w:rFonts w:ascii="Arial" w:eastAsia="Calibri" w:hAnsi="Arial" w:cs="Arial"/>
                <w:color w:val="000000"/>
                <w:sz w:val="20"/>
                <w:szCs w:val="20"/>
              </w:rPr>
              <w:t>Modificar cláusula y solicitar cuantía equivalente al 100% del valor del anticipo</w:t>
            </w:r>
            <w:r w:rsidR="00765D6C" w:rsidRPr="005717F3">
              <w:rPr>
                <w:rFonts w:ascii="Arial" w:eastAsia="Calibri" w:hAnsi="Arial" w:cs="Arial"/>
                <w:color w:val="000000"/>
                <w:sz w:val="20"/>
                <w:szCs w:val="20"/>
              </w:rPr>
              <w:t xml:space="preserve"> (</w:t>
            </w:r>
            <w:r w:rsidR="00D46166">
              <w:rPr>
                <w:rFonts w:ascii="Arial" w:eastAsia="Calibri" w:hAnsi="Arial" w:cs="Arial"/>
                <w:color w:val="000000"/>
                <w:sz w:val="20"/>
                <w:szCs w:val="20"/>
              </w:rPr>
              <w:t xml:space="preserve"> </w:t>
            </w:r>
            <w:r w:rsidR="00765D6C" w:rsidRPr="005717F3">
              <w:rPr>
                <w:rFonts w:ascii="Arial" w:eastAsia="Calibri" w:hAnsi="Arial" w:cs="Arial"/>
                <w:color w:val="000000"/>
                <w:sz w:val="20"/>
                <w:szCs w:val="20"/>
              </w:rPr>
              <w:t>Anexo No. 1</w:t>
            </w:r>
            <w:r w:rsidR="004660A7">
              <w:rPr>
                <w:rFonts w:ascii="Arial" w:eastAsia="Calibri" w:hAnsi="Arial" w:cs="Arial"/>
                <w:color w:val="000000"/>
                <w:sz w:val="20"/>
                <w:szCs w:val="20"/>
              </w:rPr>
              <w:t>8</w:t>
            </w:r>
            <w:r w:rsidR="00765D6C" w:rsidRPr="005717F3">
              <w:rPr>
                <w:rFonts w:ascii="Arial" w:eastAsia="Calibri" w:hAnsi="Arial" w:cs="Arial"/>
                <w:color w:val="000000"/>
                <w:sz w:val="20"/>
                <w:szCs w:val="20"/>
              </w:rPr>
              <w:t>)</w:t>
            </w:r>
            <w:r w:rsidRPr="005717F3">
              <w:rPr>
                <w:rFonts w:ascii="Arial" w:eastAsia="Calibri" w:hAnsi="Arial" w:cs="Arial"/>
                <w:color w:val="000000"/>
                <w:sz w:val="20"/>
                <w:szCs w:val="20"/>
              </w:rPr>
              <w:t xml:space="preserve"> </w:t>
            </w:r>
          </w:p>
        </w:tc>
      </w:tr>
      <w:tr w:rsidR="00F24507" w:rsidRPr="00FD03CA" w14:paraId="1B759608" w14:textId="77777777" w:rsidTr="00245BA5">
        <w:trPr>
          <w:trHeight w:val="20"/>
        </w:trPr>
        <w:tc>
          <w:tcPr>
            <w:tcW w:w="1827" w:type="dxa"/>
            <w:shd w:val="clear" w:color="auto" w:fill="EDEDED"/>
            <w:vAlign w:val="center"/>
          </w:tcPr>
          <w:p w14:paraId="76E633DE" w14:textId="77777777" w:rsidR="00F24507" w:rsidRPr="00FD03CA" w:rsidRDefault="00F24507" w:rsidP="00245BA5">
            <w:pPr>
              <w:tabs>
                <w:tab w:val="left" w:pos="284"/>
              </w:tabs>
              <w:jc w:val="center"/>
              <w:rPr>
                <w:rFonts w:ascii="Arial" w:eastAsia="Calibri" w:hAnsi="Arial" w:cs="Arial"/>
                <w:b/>
                <w:bCs/>
                <w:color w:val="000000"/>
                <w:sz w:val="20"/>
                <w:szCs w:val="20"/>
              </w:rPr>
            </w:pPr>
            <w:r w:rsidRPr="00FD03CA">
              <w:rPr>
                <w:rFonts w:ascii="Arial" w:eastAsia="Calibri" w:hAnsi="Arial" w:cs="Arial"/>
                <w:b/>
                <w:bCs/>
                <w:color w:val="000000"/>
                <w:sz w:val="20"/>
                <w:szCs w:val="20"/>
              </w:rPr>
              <w:t xml:space="preserve">ACTA DE PRÓRROGA No. </w:t>
            </w:r>
            <w:r w:rsidR="00430A14">
              <w:rPr>
                <w:rFonts w:ascii="Arial" w:eastAsia="Calibri" w:hAnsi="Arial" w:cs="Arial"/>
                <w:b/>
                <w:bCs/>
                <w:color w:val="000000"/>
                <w:sz w:val="20"/>
                <w:szCs w:val="20"/>
              </w:rPr>
              <w:t>00</w:t>
            </w:r>
            <w:r w:rsidR="00B6195B" w:rsidRPr="00FD03CA">
              <w:rPr>
                <w:rFonts w:ascii="Arial" w:eastAsia="Calibri" w:hAnsi="Arial" w:cs="Arial"/>
                <w:b/>
                <w:bCs/>
                <w:color w:val="000000"/>
                <w:sz w:val="20"/>
                <w:szCs w:val="20"/>
              </w:rPr>
              <w:t>1</w:t>
            </w:r>
          </w:p>
        </w:tc>
        <w:tc>
          <w:tcPr>
            <w:tcW w:w="1217" w:type="dxa"/>
            <w:shd w:val="clear" w:color="auto" w:fill="EDEDED"/>
            <w:vAlign w:val="center"/>
          </w:tcPr>
          <w:p w14:paraId="7860C448" w14:textId="77777777" w:rsidR="00F24507" w:rsidRPr="00FD03CA" w:rsidRDefault="00B6195B" w:rsidP="00245BA5">
            <w:pPr>
              <w:tabs>
                <w:tab w:val="left" w:pos="284"/>
              </w:tabs>
              <w:jc w:val="center"/>
              <w:rPr>
                <w:rFonts w:ascii="Arial" w:eastAsia="Calibri" w:hAnsi="Arial" w:cs="Arial"/>
                <w:color w:val="000000"/>
                <w:sz w:val="20"/>
                <w:szCs w:val="20"/>
              </w:rPr>
            </w:pPr>
            <w:r w:rsidRPr="00FD03CA">
              <w:rPr>
                <w:rFonts w:ascii="Arial" w:eastAsia="Calibri" w:hAnsi="Arial" w:cs="Arial"/>
                <w:color w:val="000000"/>
                <w:sz w:val="20"/>
                <w:szCs w:val="20"/>
              </w:rPr>
              <w:t>13</w:t>
            </w:r>
            <w:r w:rsidR="00F24507" w:rsidRPr="00FD03CA">
              <w:rPr>
                <w:rFonts w:ascii="Arial" w:eastAsia="Calibri" w:hAnsi="Arial" w:cs="Arial"/>
                <w:color w:val="000000"/>
                <w:sz w:val="20"/>
                <w:szCs w:val="20"/>
              </w:rPr>
              <w:t>/</w:t>
            </w:r>
            <w:r w:rsidRPr="00FD03CA">
              <w:rPr>
                <w:rFonts w:ascii="Arial" w:eastAsia="Calibri" w:hAnsi="Arial" w:cs="Arial"/>
                <w:color w:val="000000"/>
                <w:sz w:val="20"/>
                <w:szCs w:val="20"/>
              </w:rPr>
              <w:t>07</w:t>
            </w:r>
            <w:r w:rsidR="00F24507" w:rsidRPr="00FD03CA">
              <w:rPr>
                <w:rFonts w:ascii="Arial" w:eastAsia="Calibri" w:hAnsi="Arial" w:cs="Arial"/>
                <w:color w:val="000000"/>
                <w:sz w:val="20"/>
                <w:szCs w:val="20"/>
              </w:rPr>
              <w:t>/201</w:t>
            </w:r>
            <w:r w:rsidRPr="00FD03CA">
              <w:rPr>
                <w:rFonts w:ascii="Arial" w:eastAsia="Calibri" w:hAnsi="Arial" w:cs="Arial"/>
                <w:color w:val="000000"/>
                <w:sz w:val="20"/>
                <w:szCs w:val="20"/>
              </w:rPr>
              <w:t>8</w:t>
            </w:r>
          </w:p>
        </w:tc>
        <w:tc>
          <w:tcPr>
            <w:tcW w:w="4010" w:type="dxa"/>
            <w:shd w:val="clear" w:color="auto" w:fill="EDEDED"/>
            <w:vAlign w:val="center"/>
          </w:tcPr>
          <w:p w14:paraId="3356E914" w14:textId="77777777" w:rsidR="00F24507" w:rsidRPr="00FD03CA" w:rsidRDefault="00F24507" w:rsidP="00245BA5">
            <w:pPr>
              <w:tabs>
                <w:tab w:val="left" w:pos="284"/>
              </w:tabs>
              <w:jc w:val="both"/>
              <w:rPr>
                <w:rFonts w:ascii="Arial" w:eastAsia="Calibri" w:hAnsi="Arial" w:cs="Arial"/>
                <w:color w:val="000000"/>
                <w:sz w:val="20"/>
                <w:szCs w:val="20"/>
              </w:rPr>
            </w:pPr>
            <w:r w:rsidRPr="00FD03CA">
              <w:rPr>
                <w:rFonts w:ascii="Arial" w:hAnsi="Arial" w:cs="Arial"/>
                <w:sz w:val="20"/>
                <w:szCs w:val="20"/>
              </w:rPr>
              <w:t xml:space="preserve">Se hace necesario prorrogar el plazo de ejecución del Contrato, para dar cumplimiento a las actividades </w:t>
            </w:r>
            <w:r w:rsidR="00B6195B" w:rsidRPr="00FD03CA">
              <w:rPr>
                <w:rFonts w:ascii="Arial" w:hAnsi="Arial" w:cs="Arial"/>
                <w:sz w:val="20"/>
                <w:szCs w:val="20"/>
              </w:rPr>
              <w:t>de toma de muestras</w:t>
            </w:r>
            <w:r w:rsidRPr="00FD03CA">
              <w:rPr>
                <w:rFonts w:ascii="Arial" w:hAnsi="Arial" w:cs="Arial"/>
                <w:sz w:val="20"/>
                <w:szCs w:val="20"/>
              </w:rPr>
              <w:t>.</w:t>
            </w:r>
          </w:p>
        </w:tc>
        <w:tc>
          <w:tcPr>
            <w:tcW w:w="2002" w:type="dxa"/>
            <w:shd w:val="clear" w:color="auto" w:fill="EDEDED"/>
            <w:vAlign w:val="center"/>
          </w:tcPr>
          <w:p w14:paraId="283885E6" w14:textId="77777777" w:rsidR="00F24507" w:rsidRPr="005717F3" w:rsidRDefault="00F24507" w:rsidP="00245BA5">
            <w:pPr>
              <w:tabs>
                <w:tab w:val="left" w:pos="284"/>
              </w:tabs>
              <w:jc w:val="center"/>
              <w:rPr>
                <w:rFonts w:ascii="Arial" w:eastAsia="Calibri" w:hAnsi="Arial" w:cs="Arial"/>
                <w:color w:val="000000"/>
                <w:sz w:val="20"/>
                <w:szCs w:val="20"/>
              </w:rPr>
            </w:pPr>
            <w:r w:rsidRPr="005717F3">
              <w:rPr>
                <w:rFonts w:ascii="Arial" w:hAnsi="Arial" w:cs="Arial"/>
                <w:sz w:val="20"/>
                <w:szCs w:val="20"/>
              </w:rPr>
              <w:t>Pr</w:t>
            </w:r>
            <w:r w:rsidR="00FD03CA" w:rsidRPr="005717F3">
              <w:rPr>
                <w:rFonts w:ascii="Arial" w:hAnsi="Arial" w:cs="Arial"/>
                <w:sz w:val="20"/>
                <w:szCs w:val="20"/>
              </w:rPr>
              <w:t>ó</w:t>
            </w:r>
            <w:r w:rsidRPr="005717F3">
              <w:rPr>
                <w:rFonts w:ascii="Arial" w:hAnsi="Arial" w:cs="Arial"/>
                <w:sz w:val="20"/>
                <w:szCs w:val="20"/>
              </w:rPr>
              <w:t xml:space="preserve">rroga por el término de </w:t>
            </w:r>
            <w:r w:rsidR="00B6195B" w:rsidRPr="005717F3">
              <w:rPr>
                <w:rFonts w:ascii="Arial" w:hAnsi="Arial" w:cs="Arial"/>
                <w:sz w:val="20"/>
                <w:szCs w:val="20"/>
              </w:rPr>
              <w:t>dos</w:t>
            </w:r>
            <w:r w:rsidRPr="005717F3">
              <w:rPr>
                <w:rFonts w:ascii="Arial" w:hAnsi="Arial" w:cs="Arial"/>
                <w:sz w:val="20"/>
                <w:szCs w:val="20"/>
              </w:rPr>
              <w:t xml:space="preserve"> (</w:t>
            </w:r>
            <w:r w:rsidR="00B6195B" w:rsidRPr="005717F3">
              <w:rPr>
                <w:rFonts w:ascii="Arial" w:hAnsi="Arial" w:cs="Arial"/>
                <w:sz w:val="20"/>
                <w:szCs w:val="20"/>
              </w:rPr>
              <w:t>2</w:t>
            </w:r>
            <w:r w:rsidRPr="005717F3">
              <w:rPr>
                <w:rFonts w:ascii="Arial" w:hAnsi="Arial" w:cs="Arial"/>
                <w:sz w:val="20"/>
                <w:szCs w:val="20"/>
              </w:rPr>
              <w:t>) meses</w:t>
            </w:r>
            <w:r w:rsidR="00430A14" w:rsidRPr="005717F3">
              <w:rPr>
                <w:rFonts w:ascii="Arial" w:hAnsi="Arial" w:cs="Arial"/>
                <w:sz w:val="20"/>
                <w:szCs w:val="20"/>
              </w:rPr>
              <w:t xml:space="preserve"> (</w:t>
            </w:r>
            <w:r w:rsidR="00D46166">
              <w:rPr>
                <w:rFonts w:ascii="Arial" w:hAnsi="Arial" w:cs="Arial"/>
                <w:sz w:val="20"/>
                <w:szCs w:val="20"/>
              </w:rPr>
              <w:t xml:space="preserve"> Ver </w:t>
            </w:r>
            <w:r w:rsidR="00430A14" w:rsidRPr="005717F3">
              <w:rPr>
                <w:rFonts w:ascii="Arial" w:hAnsi="Arial" w:cs="Arial"/>
                <w:sz w:val="20"/>
                <w:szCs w:val="20"/>
              </w:rPr>
              <w:t>Anexo No. 6)</w:t>
            </w:r>
          </w:p>
        </w:tc>
      </w:tr>
    </w:tbl>
    <w:p w14:paraId="090983B5" w14:textId="77777777" w:rsidR="00F24507" w:rsidRPr="00FD03CA" w:rsidRDefault="00F24507" w:rsidP="00245BA5">
      <w:pPr>
        <w:jc w:val="both"/>
        <w:rPr>
          <w:rFonts w:ascii="Arial" w:hAnsi="Arial" w:cs="Arial"/>
          <w:b/>
          <w:color w:val="000000"/>
        </w:rPr>
      </w:pPr>
    </w:p>
    <w:p w14:paraId="4D0E5F37" w14:textId="77777777" w:rsidR="00322791" w:rsidRPr="00D602D5" w:rsidRDefault="00322791" w:rsidP="00245BA5">
      <w:pPr>
        <w:numPr>
          <w:ilvl w:val="0"/>
          <w:numId w:val="9"/>
        </w:numPr>
        <w:jc w:val="both"/>
        <w:rPr>
          <w:rFonts w:ascii="Arial" w:hAnsi="Arial" w:cs="Arial"/>
          <w:b/>
          <w:color w:val="000000"/>
        </w:rPr>
      </w:pPr>
      <w:r w:rsidRPr="00D602D5">
        <w:rPr>
          <w:rFonts w:ascii="Arial" w:hAnsi="Arial" w:cs="Arial"/>
          <w:b/>
          <w:color w:val="000000"/>
        </w:rPr>
        <w:t>CONTAR CON UNA OFICINA EN LA CIUDAD DE FLANDES, LA CUAL DEBERÁ SER APROPIADAMENTE EQUIPADA CON ESCRITORIOS, SILLAS, ARCHIVADORES, MESAS DE TRABAJO, COMPUTADORES, IMPRESORAS, SISTEMAS DE COMUNICACIONES, CÁMARAS DIGITALES, ÚTILES DE OFICINA, PAPELERÍA Y DEMÁS IMPLEMENTOS NECESARIOS PARA EJECUTAR EL CONTRATO EN LAS CONDICIONES PACTADAS.</w:t>
      </w:r>
    </w:p>
    <w:p w14:paraId="3B679E1E" w14:textId="77777777" w:rsidR="00B6195B" w:rsidRPr="00D602D5" w:rsidRDefault="00B6195B" w:rsidP="00245BA5">
      <w:pPr>
        <w:jc w:val="both"/>
        <w:rPr>
          <w:rFonts w:ascii="Arial" w:hAnsi="Arial" w:cs="Arial"/>
          <w:b/>
          <w:color w:val="000000"/>
        </w:rPr>
      </w:pPr>
      <w:r w:rsidRPr="00D602D5">
        <w:rPr>
          <w:rFonts w:ascii="Arial" w:hAnsi="Arial" w:cs="Arial"/>
          <w:color w:val="000000"/>
        </w:rPr>
        <w:t xml:space="preserve">La Consultoría estableció </w:t>
      </w:r>
      <w:r w:rsidR="005522A9">
        <w:rPr>
          <w:rFonts w:ascii="Arial" w:hAnsi="Arial" w:cs="Arial"/>
          <w:color w:val="000000"/>
        </w:rPr>
        <w:t>una</w:t>
      </w:r>
      <w:r w:rsidRPr="00D602D5">
        <w:rPr>
          <w:rFonts w:ascii="Arial" w:hAnsi="Arial" w:cs="Arial"/>
          <w:color w:val="000000"/>
        </w:rPr>
        <w:t xml:space="preserve"> oficina </w:t>
      </w:r>
      <w:r w:rsidR="005522A9">
        <w:rPr>
          <w:rFonts w:ascii="Arial" w:hAnsi="Arial" w:cs="Arial"/>
          <w:color w:val="000000"/>
        </w:rPr>
        <w:t xml:space="preserve">en la Calle 10 No. 8 – 79 </w:t>
      </w:r>
      <w:r w:rsidRPr="00D602D5">
        <w:rPr>
          <w:rFonts w:ascii="Arial" w:hAnsi="Arial" w:cs="Arial"/>
          <w:color w:val="000000"/>
        </w:rPr>
        <w:t xml:space="preserve">en el municipio de Flandes, desde la cual se coordinaron y desarrollaron las actividades de campo, </w:t>
      </w:r>
      <w:r w:rsidR="00C84C4D" w:rsidRPr="00D602D5">
        <w:rPr>
          <w:rFonts w:ascii="Arial" w:hAnsi="Arial" w:cs="Arial"/>
          <w:color w:val="000000"/>
        </w:rPr>
        <w:t>tal como consta en los informes mensuales entregados en el desarrollo del Contrato a la INTERVENTORÍA y SUPERVISIÓN.</w:t>
      </w:r>
    </w:p>
    <w:p w14:paraId="1129B646" w14:textId="77777777" w:rsidR="00B6195B" w:rsidRPr="00D602D5" w:rsidRDefault="00B6195B" w:rsidP="00245BA5">
      <w:pPr>
        <w:jc w:val="both"/>
        <w:rPr>
          <w:rFonts w:ascii="Arial" w:hAnsi="Arial" w:cs="Arial"/>
          <w:b/>
          <w:color w:val="000000"/>
        </w:rPr>
      </w:pPr>
    </w:p>
    <w:p w14:paraId="084258F3" w14:textId="77777777" w:rsidR="00322791" w:rsidRPr="00D602D5" w:rsidRDefault="00322791" w:rsidP="00245BA5">
      <w:pPr>
        <w:numPr>
          <w:ilvl w:val="0"/>
          <w:numId w:val="9"/>
        </w:numPr>
        <w:jc w:val="both"/>
        <w:rPr>
          <w:rFonts w:ascii="Arial" w:hAnsi="Arial" w:cs="Arial"/>
          <w:b/>
          <w:color w:val="000000"/>
        </w:rPr>
      </w:pPr>
      <w:r w:rsidRPr="00D602D5">
        <w:rPr>
          <w:rFonts w:ascii="Arial" w:hAnsi="Arial" w:cs="Arial"/>
          <w:b/>
          <w:color w:val="000000"/>
        </w:rPr>
        <w:t>PRESENTAR MENSUALMENTE UN INFORME COMO MÍNIMO, DE LAS ACTIVIDADES EJECUTADAS PARA VERIFICAR Y HACER SEGUIMIENTO AL CUMPLIMIENTO DEL PLAN DE TRABAJO Y AL CRONOGRAMA ACORDADO CON EL INTERVENTOR Y SUPERVISOR</w:t>
      </w:r>
      <w:r w:rsidR="00F24507" w:rsidRPr="00D602D5">
        <w:rPr>
          <w:rFonts w:ascii="Arial" w:hAnsi="Arial" w:cs="Arial"/>
          <w:b/>
          <w:color w:val="000000"/>
        </w:rPr>
        <w:t>.</w:t>
      </w:r>
    </w:p>
    <w:p w14:paraId="745B1A9F" w14:textId="77777777" w:rsidR="00F24507" w:rsidRPr="00D602D5" w:rsidRDefault="00F24507" w:rsidP="00245BA5">
      <w:pPr>
        <w:jc w:val="both"/>
        <w:rPr>
          <w:rFonts w:ascii="Arial" w:hAnsi="Arial" w:cs="Arial"/>
          <w:b/>
          <w:color w:val="000000"/>
        </w:rPr>
      </w:pPr>
    </w:p>
    <w:p w14:paraId="66193660" w14:textId="77777777" w:rsidR="00F24507" w:rsidRPr="005717F3" w:rsidRDefault="00F24507" w:rsidP="00245BA5">
      <w:pPr>
        <w:jc w:val="both"/>
        <w:rPr>
          <w:rFonts w:ascii="Arial" w:hAnsi="Arial" w:cs="Arial"/>
          <w:color w:val="000000"/>
        </w:rPr>
      </w:pPr>
      <w:r w:rsidRPr="00D602D5">
        <w:rPr>
          <w:rFonts w:ascii="Arial" w:hAnsi="Arial" w:cs="Arial"/>
          <w:color w:val="000000"/>
        </w:rPr>
        <w:t xml:space="preserve">La Consultoría presentó informes del avance del proyecto y el estado en que se iban desarrollando cada una de las actividades a ejecutar de forma mensual y oportuna a la </w:t>
      </w:r>
      <w:r w:rsidR="005717F3">
        <w:rPr>
          <w:rFonts w:ascii="Arial" w:hAnsi="Arial" w:cs="Arial"/>
          <w:color w:val="000000"/>
        </w:rPr>
        <w:t>Interventoría</w:t>
      </w:r>
      <w:r w:rsidRPr="00D602D5">
        <w:rPr>
          <w:rFonts w:ascii="Arial" w:hAnsi="Arial" w:cs="Arial"/>
          <w:color w:val="000000"/>
        </w:rPr>
        <w:t>, en los que se daban fe del estado en que se encontraban cada una de las actividades concertadas dentro del cronograma, informes que constan en documentos por escrito y de los cuales r</w:t>
      </w:r>
      <w:r w:rsidR="00D602D5">
        <w:rPr>
          <w:rFonts w:ascii="Arial" w:hAnsi="Arial" w:cs="Arial"/>
          <w:color w:val="000000"/>
        </w:rPr>
        <w:t xml:space="preserve">eposan en </w:t>
      </w:r>
      <w:r w:rsidR="00D602D5" w:rsidRPr="005717F3">
        <w:rPr>
          <w:rFonts w:ascii="Arial" w:hAnsi="Arial" w:cs="Arial"/>
          <w:color w:val="000000"/>
        </w:rPr>
        <w:t>nuestros archivos</w:t>
      </w:r>
      <w:r w:rsidRPr="005717F3">
        <w:rPr>
          <w:rFonts w:ascii="Arial" w:hAnsi="Arial" w:cs="Arial"/>
          <w:color w:val="000000"/>
        </w:rPr>
        <w:t xml:space="preserve"> (</w:t>
      </w:r>
      <w:r w:rsidR="0082280B">
        <w:rPr>
          <w:rFonts w:ascii="Arial" w:hAnsi="Arial" w:cs="Arial"/>
          <w:color w:val="000000"/>
        </w:rPr>
        <w:t xml:space="preserve">Ver </w:t>
      </w:r>
      <w:r w:rsidRPr="005717F3">
        <w:rPr>
          <w:rFonts w:ascii="Arial" w:hAnsi="Arial" w:cs="Arial"/>
          <w:color w:val="000000"/>
        </w:rPr>
        <w:t xml:space="preserve">Anexo No. </w:t>
      </w:r>
      <w:r w:rsidR="005522A9">
        <w:rPr>
          <w:rFonts w:ascii="Arial" w:hAnsi="Arial" w:cs="Arial"/>
          <w:color w:val="000000"/>
        </w:rPr>
        <w:t>1</w:t>
      </w:r>
      <w:r w:rsidR="001250DB">
        <w:rPr>
          <w:rFonts w:ascii="Arial" w:hAnsi="Arial" w:cs="Arial"/>
          <w:color w:val="000000"/>
        </w:rPr>
        <w:t>2</w:t>
      </w:r>
      <w:r w:rsidR="00FA5E86" w:rsidRPr="005717F3">
        <w:rPr>
          <w:rFonts w:ascii="Arial" w:hAnsi="Arial" w:cs="Arial"/>
          <w:color w:val="000000"/>
        </w:rPr>
        <w:t>.</w:t>
      </w:r>
      <w:r w:rsidRPr="005717F3">
        <w:rPr>
          <w:rFonts w:ascii="Arial" w:hAnsi="Arial" w:cs="Arial"/>
          <w:color w:val="000000"/>
        </w:rPr>
        <w:t xml:space="preserve"> </w:t>
      </w:r>
      <w:r w:rsidR="005522A9">
        <w:rPr>
          <w:rFonts w:ascii="Arial" w:hAnsi="Arial" w:cs="Arial"/>
          <w:color w:val="000000"/>
        </w:rPr>
        <w:t xml:space="preserve">(12) </w:t>
      </w:r>
      <w:r w:rsidRPr="005717F3">
        <w:rPr>
          <w:rFonts w:ascii="Arial" w:hAnsi="Arial" w:cs="Arial"/>
          <w:color w:val="000000"/>
        </w:rPr>
        <w:t>Informes Digitales).</w:t>
      </w:r>
    </w:p>
    <w:p w14:paraId="70480160" w14:textId="77777777" w:rsidR="00F24507" w:rsidRPr="00D602D5" w:rsidRDefault="00F24507" w:rsidP="00245BA5">
      <w:pPr>
        <w:jc w:val="both"/>
        <w:rPr>
          <w:rFonts w:ascii="Arial" w:hAnsi="Arial" w:cs="Arial"/>
          <w:b/>
          <w:color w:val="000000"/>
        </w:rPr>
      </w:pPr>
    </w:p>
    <w:p w14:paraId="1569AD6C" w14:textId="77777777" w:rsidR="00F24507" w:rsidRPr="00D602D5" w:rsidRDefault="00F24507" w:rsidP="00245BA5">
      <w:pPr>
        <w:numPr>
          <w:ilvl w:val="0"/>
          <w:numId w:val="9"/>
        </w:numPr>
        <w:jc w:val="both"/>
        <w:rPr>
          <w:rFonts w:ascii="Arial" w:hAnsi="Arial" w:cs="Arial"/>
          <w:b/>
          <w:color w:val="000000"/>
        </w:rPr>
      </w:pPr>
      <w:r w:rsidRPr="00D602D5">
        <w:rPr>
          <w:rFonts w:ascii="Arial" w:hAnsi="Arial" w:cs="Arial"/>
          <w:b/>
          <w:color w:val="000000"/>
        </w:rPr>
        <w:t>EL CONSULTOR SE OBLIGA PARA CON LA EMPRESA DE</w:t>
      </w:r>
      <w:r w:rsidR="005A3F2A">
        <w:rPr>
          <w:rFonts w:ascii="Arial" w:hAnsi="Arial" w:cs="Arial"/>
          <w:b/>
          <w:color w:val="000000"/>
        </w:rPr>
        <w:t>PARTAMENTAL DE</w:t>
      </w:r>
      <w:r w:rsidRPr="00D602D5">
        <w:rPr>
          <w:rFonts w:ascii="Arial" w:hAnsi="Arial" w:cs="Arial"/>
          <w:b/>
          <w:color w:val="000000"/>
        </w:rPr>
        <w:t xml:space="preserve"> ACUEDUCTO, ALCANTARILLADO Y ASEO DEL TOLIMA S.A. E</w:t>
      </w:r>
      <w:r w:rsidR="00032979">
        <w:rPr>
          <w:rFonts w:ascii="Arial" w:hAnsi="Arial" w:cs="Arial"/>
          <w:b/>
          <w:color w:val="000000"/>
        </w:rPr>
        <w:t>.</w:t>
      </w:r>
      <w:r w:rsidRPr="00D602D5">
        <w:rPr>
          <w:rFonts w:ascii="Arial" w:hAnsi="Arial" w:cs="Arial"/>
          <w:b/>
          <w:color w:val="000000"/>
        </w:rPr>
        <w:t>S</w:t>
      </w:r>
      <w:r w:rsidR="00032979">
        <w:rPr>
          <w:rFonts w:ascii="Arial" w:hAnsi="Arial" w:cs="Arial"/>
          <w:b/>
          <w:color w:val="000000"/>
        </w:rPr>
        <w:t>.</w:t>
      </w:r>
      <w:r w:rsidRPr="00D602D5">
        <w:rPr>
          <w:rFonts w:ascii="Arial" w:hAnsi="Arial" w:cs="Arial"/>
          <w:b/>
          <w:color w:val="000000"/>
        </w:rPr>
        <w:t>P</w:t>
      </w:r>
      <w:r w:rsidR="00032979">
        <w:rPr>
          <w:rFonts w:ascii="Arial" w:hAnsi="Arial" w:cs="Arial"/>
          <w:b/>
          <w:color w:val="000000"/>
        </w:rPr>
        <w:t>.</w:t>
      </w:r>
      <w:r w:rsidRPr="00D602D5">
        <w:rPr>
          <w:rFonts w:ascii="Arial" w:hAnsi="Arial" w:cs="Arial"/>
          <w:b/>
          <w:color w:val="000000"/>
        </w:rPr>
        <w:t xml:space="preserve"> OFICIAL, A REALIZAR LAS GESTIONES Y TRÁMITES NECESARIOS ANTE LA VENTANILLA ÚNICA DEL </w:t>
      </w:r>
      <w:r w:rsidRPr="00D602D5">
        <w:rPr>
          <w:rFonts w:ascii="Arial" w:hAnsi="Arial" w:cs="Arial"/>
          <w:b/>
          <w:color w:val="000000"/>
        </w:rPr>
        <w:lastRenderedPageBreak/>
        <w:t>MINISTERIO (MVCT), HASTA OBTENER LA VIABILIDAD TÉCNICA DE LOS PROYECTOS.</w:t>
      </w:r>
    </w:p>
    <w:p w14:paraId="122ED14B" w14:textId="77777777" w:rsidR="00D602D5" w:rsidRPr="00D438DC" w:rsidRDefault="00D602D5" w:rsidP="00245BA5">
      <w:pPr>
        <w:jc w:val="both"/>
        <w:rPr>
          <w:rFonts w:ascii="Arial" w:hAnsi="Arial" w:cs="Arial"/>
          <w:color w:val="000000"/>
        </w:rPr>
      </w:pPr>
    </w:p>
    <w:p w14:paraId="291FE18B" w14:textId="77777777" w:rsidR="00D602D5" w:rsidRDefault="00D438DC" w:rsidP="00245BA5">
      <w:pPr>
        <w:jc w:val="both"/>
        <w:rPr>
          <w:rFonts w:ascii="Arial" w:hAnsi="Arial" w:cs="Arial"/>
          <w:color w:val="000000"/>
        </w:rPr>
      </w:pPr>
      <w:r w:rsidRPr="00D438DC">
        <w:rPr>
          <w:rFonts w:ascii="Arial" w:hAnsi="Arial" w:cs="Arial"/>
          <w:color w:val="000000"/>
        </w:rPr>
        <w:t xml:space="preserve">La </w:t>
      </w:r>
      <w:r>
        <w:rPr>
          <w:rFonts w:ascii="Arial" w:hAnsi="Arial" w:cs="Arial"/>
          <w:color w:val="000000"/>
        </w:rPr>
        <w:t xml:space="preserve">Consultoría ha realizado continuas reuniones con los funcionarios del Municipio, de la empresa prestadora del servicio ESPUFLAN y de la </w:t>
      </w:r>
      <w:r w:rsidR="005912BD" w:rsidRPr="005912BD">
        <w:rPr>
          <w:rFonts w:ascii="Arial" w:hAnsi="Arial" w:cs="Arial"/>
          <w:color w:val="000000"/>
        </w:rPr>
        <w:t>EMPRESA DEPARTAMENTAL DE ACUEDUCTO, ALCANTARILLADO Y ASEO DEL TOLIMA EDAT S.A. E</w:t>
      </w:r>
      <w:r w:rsidR="00032979">
        <w:rPr>
          <w:rFonts w:ascii="Arial" w:hAnsi="Arial" w:cs="Arial"/>
          <w:color w:val="000000"/>
        </w:rPr>
        <w:t>.</w:t>
      </w:r>
      <w:r w:rsidR="005912BD" w:rsidRPr="005912BD">
        <w:rPr>
          <w:rFonts w:ascii="Arial" w:hAnsi="Arial" w:cs="Arial"/>
          <w:color w:val="000000"/>
        </w:rPr>
        <w:t>S</w:t>
      </w:r>
      <w:r w:rsidR="00032979">
        <w:rPr>
          <w:rFonts w:ascii="Arial" w:hAnsi="Arial" w:cs="Arial"/>
          <w:color w:val="000000"/>
        </w:rPr>
        <w:t>.</w:t>
      </w:r>
      <w:r w:rsidR="005912BD" w:rsidRPr="005912BD">
        <w:rPr>
          <w:rFonts w:ascii="Arial" w:hAnsi="Arial" w:cs="Arial"/>
          <w:color w:val="000000"/>
        </w:rPr>
        <w:t>P</w:t>
      </w:r>
      <w:r w:rsidR="00032979">
        <w:rPr>
          <w:rFonts w:ascii="Arial" w:hAnsi="Arial" w:cs="Arial"/>
          <w:color w:val="000000"/>
        </w:rPr>
        <w:t>.</w:t>
      </w:r>
      <w:r w:rsidR="005912BD" w:rsidRPr="005912BD">
        <w:rPr>
          <w:rFonts w:ascii="Arial" w:hAnsi="Arial" w:cs="Arial"/>
          <w:color w:val="000000"/>
        </w:rPr>
        <w:t xml:space="preserve"> OFICIAL</w:t>
      </w:r>
      <w:r>
        <w:rPr>
          <w:rFonts w:ascii="Arial" w:hAnsi="Arial" w:cs="Arial"/>
          <w:color w:val="000000"/>
        </w:rPr>
        <w:t>, tendientes a definir los proyectos prioritarios que deben ser radicados en la Ventanilla Única del MVCT.</w:t>
      </w:r>
    </w:p>
    <w:p w14:paraId="471C6D48" w14:textId="77777777" w:rsidR="00D438DC" w:rsidRDefault="00D438DC" w:rsidP="00245BA5">
      <w:pPr>
        <w:jc w:val="both"/>
        <w:rPr>
          <w:rFonts w:ascii="Arial" w:hAnsi="Arial" w:cs="Arial"/>
          <w:color w:val="000000"/>
        </w:rPr>
      </w:pPr>
    </w:p>
    <w:p w14:paraId="2899508E" w14:textId="77777777" w:rsidR="00D438DC" w:rsidRDefault="00D438DC" w:rsidP="00245BA5">
      <w:pPr>
        <w:jc w:val="both"/>
        <w:rPr>
          <w:rFonts w:ascii="Arial" w:hAnsi="Arial" w:cs="Arial"/>
          <w:bCs/>
          <w:snapToGrid w:val="0"/>
        </w:rPr>
      </w:pPr>
      <w:r>
        <w:rPr>
          <w:rFonts w:ascii="Arial" w:hAnsi="Arial" w:cs="Arial"/>
          <w:color w:val="000000"/>
        </w:rPr>
        <w:t xml:space="preserve">Adicionalmente se ha apoyado al Municipio en la consecución y elaboración de toda la documentación necesaria para la radicación del proyecto en el MVCT, lográndose que el pasado 26 de febrero se radicara el proyecto correspondiente a la Fase 1 del Sistema de Acueducto de Flandes con radicado </w:t>
      </w:r>
      <w:r w:rsidR="005912BD">
        <w:rPr>
          <w:rFonts w:ascii="Arial" w:hAnsi="Arial" w:cs="Arial"/>
          <w:bCs/>
          <w:snapToGrid w:val="0"/>
        </w:rPr>
        <w:t>2021ER0024450.</w:t>
      </w:r>
    </w:p>
    <w:p w14:paraId="1CB4128F" w14:textId="77777777" w:rsidR="005912BD" w:rsidRDefault="005912BD" w:rsidP="00245BA5">
      <w:pPr>
        <w:jc w:val="both"/>
        <w:rPr>
          <w:rFonts w:ascii="Arial" w:hAnsi="Arial" w:cs="Arial"/>
          <w:bCs/>
          <w:snapToGrid w:val="0"/>
        </w:rPr>
      </w:pPr>
    </w:p>
    <w:p w14:paraId="4338A98D" w14:textId="77777777" w:rsidR="005912BD" w:rsidRPr="00BC0522" w:rsidRDefault="005912BD" w:rsidP="00245BA5">
      <w:pPr>
        <w:jc w:val="both"/>
        <w:rPr>
          <w:rFonts w:ascii="Arial" w:hAnsi="Arial" w:cs="Arial"/>
          <w:color w:val="000000"/>
          <w:u w:val="single"/>
        </w:rPr>
      </w:pPr>
      <w:r w:rsidRPr="00BC0522">
        <w:rPr>
          <w:rFonts w:ascii="Arial" w:hAnsi="Arial" w:cs="Arial"/>
          <w:bCs/>
          <w:snapToGrid w:val="0"/>
          <w:u w:val="single"/>
        </w:rPr>
        <w:t>El Consultor se compromete a acompañar al Municipio de Flandes y a la EDAT</w:t>
      </w:r>
      <w:r w:rsidR="00BF410D">
        <w:rPr>
          <w:rFonts w:ascii="Arial" w:hAnsi="Arial" w:cs="Arial"/>
          <w:bCs/>
          <w:snapToGrid w:val="0"/>
          <w:u w:val="single"/>
        </w:rPr>
        <w:t xml:space="preserve"> S.A E.S.P Oficial</w:t>
      </w:r>
      <w:r w:rsidRPr="00BC0522">
        <w:rPr>
          <w:rFonts w:ascii="Arial" w:hAnsi="Arial" w:cs="Arial"/>
          <w:bCs/>
          <w:snapToGrid w:val="0"/>
          <w:u w:val="single"/>
        </w:rPr>
        <w:t xml:space="preserve">, dando respuesta a las observaciones del MVCT y realizando todas las gestiones y trámites que sean de su cargo ante dicha entidad. </w:t>
      </w:r>
    </w:p>
    <w:p w14:paraId="6FCD6980" w14:textId="77777777" w:rsidR="00D602D5" w:rsidRDefault="00D602D5" w:rsidP="00245BA5">
      <w:pPr>
        <w:jc w:val="both"/>
        <w:rPr>
          <w:rFonts w:ascii="Arial" w:hAnsi="Arial" w:cs="Arial"/>
          <w:color w:val="000000"/>
        </w:rPr>
      </w:pPr>
    </w:p>
    <w:p w14:paraId="36554731" w14:textId="77777777" w:rsidR="00852DD5" w:rsidRPr="00D602D5" w:rsidRDefault="00D902D1" w:rsidP="00245BA5">
      <w:pPr>
        <w:numPr>
          <w:ilvl w:val="0"/>
          <w:numId w:val="9"/>
        </w:numPr>
        <w:jc w:val="both"/>
        <w:rPr>
          <w:rFonts w:ascii="Arial" w:hAnsi="Arial" w:cs="Arial"/>
          <w:b/>
          <w:color w:val="000000"/>
        </w:rPr>
      </w:pPr>
      <w:r w:rsidRPr="00D602D5">
        <w:rPr>
          <w:rFonts w:ascii="Arial" w:hAnsi="Arial" w:cs="Arial"/>
          <w:b/>
          <w:color w:val="000000"/>
        </w:rPr>
        <w:t>LAS DEMÁ</w:t>
      </w:r>
      <w:r w:rsidR="00852DD5" w:rsidRPr="00D602D5">
        <w:rPr>
          <w:rFonts w:ascii="Arial" w:hAnsi="Arial" w:cs="Arial"/>
          <w:b/>
          <w:color w:val="000000"/>
        </w:rPr>
        <w:t>S INHER</w:t>
      </w:r>
      <w:r w:rsidR="002F0B14" w:rsidRPr="00D602D5">
        <w:rPr>
          <w:rFonts w:ascii="Arial" w:hAnsi="Arial" w:cs="Arial"/>
          <w:b/>
          <w:color w:val="000000"/>
        </w:rPr>
        <w:t>EN</w:t>
      </w:r>
      <w:r w:rsidR="00852DD5" w:rsidRPr="00D602D5">
        <w:rPr>
          <w:rFonts w:ascii="Arial" w:hAnsi="Arial" w:cs="Arial"/>
          <w:b/>
          <w:color w:val="000000"/>
        </w:rPr>
        <w:t>TES A LA NATURALEZA DEL CONTRATO</w:t>
      </w:r>
    </w:p>
    <w:p w14:paraId="0098E7AA" w14:textId="77777777" w:rsidR="00E25E5F" w:rsidRPr="00D602D5" w:rsidRDefault="002E741D" w:rsidP="00245BA5">
      <w:pPr>
        <w:rPr>
          <w:rFonts w:ascii="Arial" w:hAnsi="Arial" w:cs="Arial"/>
          <w:color w:val="000000"/>
        </w:rPr>
        <w:sectPr w:rsidR="00E25E5F" w:rsidRPr="00D602D5" w:rsidSect="00A969E0">
          <w:pgSz w:w="12242" w:h="15842" w:code="1"/>
          <w:pgMar w:top="1418" w:right="1701" w:bottom="1418" w:left="1701" w:header="737" w:footer="113" w:gutter="0"/>
          <w:cols w:space="708"/>
          <w:docGrid w:linePitch="360"/>
        </w:sectPr>
      </w:pPr>
      <w:r w:rsidRPr="00D602D5">
        <w:rPr>
          <w:rFonts w:ascii="Arial" w:hAnsi="Arial" w:cs="Arial"/>
          <w:color w:val="000000"/>
        </w:rPr>
        <w:t>Se cumplió con las obligaciones conexas y compromisos adquiridos en desarrollo y ejecución del Contrato.</w:t>
      </w:r>
    </w:p>
    <w:p w14:paraId="04FC1577" w14:textId="77777777" w:rsidR="00771E6E" w:rsidRPr="00652501" w:rsidRDefault="00534927" w:rsidP="00245BA5">
      <w:pPr>
        <w:pStyle w:val="Ttulo1"/>
        <w:numPr>
          <w:ilvl w:val="0"/>
          <w:numId w:val="11"/>
        </w:numPr>
        <w:spacing w:before="0" w:line="240" w:lineRule="auto"/>
        <w:rPr>
          <w:rFonts w:ascii="Arial" w:hAnsi="Arial" w:cs="Arial"/>
          <w:b/>
          <w:snapToGrid w:val="0"/>
          <w:color w:val="000000"/>
          <w:sz w:val="24"/>
          <w:szCs w:val="24"/>
        </w:rPr>
      </w:pPr>
      <w:r w:rsidRPr="00652501">
        <w:rPr>
          <w:rFonts w:ascii="Arial" w:hAnsi="Arial" w:cs="Arial"/>
          <w:b/>
          <w:snapToGrid w:val="0"/>
          <w:color w:val="000000"/>
          <w:sz w:val="24"/>
          <w:szCs w:val="24"/>
        </w:rPr>
        <w:lastRenderedPageBreak/>
        <w:t>BALANCE DE EJECUCIÓN DEL CONTRATO No. 0</w:t>
      </w:r>
      <w:r w:rsidR="000F2CC4" w:rsidRPr="00652501">
        <w:rPr>
          <w:rFonts w:ascii="Arial" w:hAnsi="Arial" w:cs="Arial"/>
          <w:b/>
          <w:snapToGrid w:val="0"/>
          <w:color w:val="000000"/>
          <w:sz w:val="24"/>
          <w:szCs w:val="24"/>
        </w:rPr>
        <w:t>9</w:t>
      </w:r>
      <w:r w:rsidRPr="00652501">
        <w:rPr>
          <w:rFonts w:ascii="Arial" w:hAnsi="Arial" w:cs="Arial"/>
          <w:b/>
          <w:snapToGrid w:val="0"/>
          <w:color w:val="000000"/>
          <w:sz w:val="24"/>
          <w:szCs w:val="24"/>
        </w:rPr>
        <w:t>2 DEL 201</w:t>
      </w:r>
      <w:r w:rsidR="000F2CC4" w:rsidRPr="00652501">
        <w:rPr>
          <w:rFonts w:ascii="Arial" w:hAnsi="Arial" w:cs="Arial"/>
          <w:b/>
          <w:snapToGrid w:val="0"/>
          <w:color w:val="000000"/>
          <w:sz w:val="24"/>
          <w:szCs w:val="24"/>
        </w:rPr>
        <w:t>6</w:t>
      </w:r>
    </w:p>
    <w:p w14:paraId="55D02C41" w14:textId="77777777" w:rsidR="000828E7" w:rsidRPr="00245BA5" w:rsidRDefault="000828E7" w:rsidP="00245BA5">
      <w:pPr>
        <w:pStyle w:val="Textoindependiente2"/>
        <w:spacing w:after="0" w:line="240" w:lineRule="auto"/>
        <w:jc w:val="both"/>
        <w:rPr>
          <w:rFonts w:ascii="Arial" w:hAnsi="Arial" w:cs="Arial"/>
          <w:sz w:val="14"/>
          <w:szCs w:val="14"/>
        </w:rPr>
      </w:pPr>
    </w:p>
    <w:p w14:paraId="2E3E9D87" w14:textId="77777777" w:rsidR="00BC70BE" w:rsidRPr="00652501" w:rsidRDefault="00BC70BE" w:rsidP="00245BA5">
      <w:pPr>
        <w:jc w:val="both"/>
        <w:rPr>
          <w:rFonts w:ascii="Arial" w:hAnsi="Arial" w:cs="Arial"/>
        </w:rPr>
      </w:pPr>
      <w:r w:rsidRPr="00652501">
        <w:rPr>
          <w:rFonts w:ascii="Arial" w:hAnsi="Arial" w:cs="Arial"/>
        </w:rPr>
        <w:t xml:space="preserve">El avance de la ejecución del Contrato, se puede observar en la tabla de cumplimento </w:t>
      </w:r>
      <w:r w:rsidR="001351AB" w:rsidRPr="00652501">
        <w:rPr>
          <w:rFonts w:ascii="Arial" w:hAnsi="Arial" w:cs="Arial"/>
        </w:rPr>
        <w:t xml:space="preserve">de </w:t>
      </w:r>
      <w:r w:rsidRPr="00652501">
        <w:rPr>
          <w:rFonts w:ascii="Arial" w:hAnsi="Arial" w:cs="Arial"/>
        </w:rPr>
        <w:t>cada un</w:t>
      </w:r>
      <w:r w:rsidR="001351AB" w:rsidRPr="00652501">
        <w:rPr>
          <w:rFonts w:ascii="Arial" w:hAnsi="Arial" w:cs="Arial"/>
        </w:rPr>
        <w:t>o</w:t>
      </w:r>
      <w:r w:rsidRPr="00652501">
        <w:rPr>
          <w:rFonts w:ascii="Arial" w:hAnsi="Arial" w:cs="Arial"/>
        </w:rPr>
        <w:t xml:space="preserve"> de l</w:t>
      </w:r>
      <w:r w:rsidR="001351AB" w:rsidRPr="00652501">
        <w:rPr>
          <w:rFonts w:ascii="Arial" w:hAnsi="Arial" w:cs="Arial"/>
        </w:rPr>
        <w:t>o</w:t>
      </w:r>
      <w:r w:rsidRPr="00652501">
        <w:rPr>
          <w:rFonts w:ascii="Arial" w:hAnsi="Arial" w:cs="Arial"/>
        </w:rPr>
        <w:t xml:space="preserve">s </w:t>
      </w:r>
      <w:r w:rsidR="001351AB" w:rsidRPr="00652501">
        <w:rPr>
          <w:rFonts w:ascii="Arial" w:hAnsi="Arial" w:cs="Arial"/>
        </w:rPr>
        <w:t>productos</w:t>
      </w:r>
      <w:r w:rsidRPr="00652501">
        <w:rPr>
          <w:rFonts w:ascii="Arial" w:hAnsi="Arial" w:cs="Arial"/>
        </w:rPr>
        <w:t>:</w:t>
      </w:r>
    </w:p>
    <w:p w14:paraId="332E0B73" w14:textId="77777777" w:rsidR="00BC0428" w:rsidRPr="00245BA5" w:rsidRDefault="00BC0428" w:rsidP="00245BA5">
      <w:pPr>
        <w:jc w:val="both"/>
        <w:rPr>
          <w:rFonts w:ascii="Arial" w:hAnsi="Arial" w:cs="Arial"/>
          <w:sz w:val="12"/>
          <w:szCs w:val="12"/>
        </w:rPr>
      </w:pPr>
    </w:p>
    <w:p w14:paraId="087A1897" w14:textId="77777777" w:rsidR="00A07D93" w:rsidRPr="00652501" w:rsidRDefault="007A6CD4" w:rsidP="00245BA5">
      <w:pPr>
        <w:pStyle w:val="Descripcin"/>
        <w:keepNext/>
        <w:jc w:val="center"/>
        <w:rPr>
          <w:rFonts w:ascii="Arial" w:hAnsi="Arial" w:cs="Arial"/>
        </w:rPr>
      </w:pPr>
      <w:r w:rsidRPr="00652501">
        <w:rPr>
          <w:rFonts w:ascii="Arial" w:hAnsi="Arial" w:cs="Arial"/>
        </w:rPr>
        <w:t xml:space="preserve">TABLA </w:t>
      </w:r>
      <w:r w:rsidR="003C18A1">
        <w:rPr>
          <w:rFonts w:ascii="Arial" w:hAnsi="Arial" w:cs="Arial"/>
        </w:rPr>
        <w:t>06</w:t>
      </w:r>
      <w:r w:rsidRPr="00652501">
        <w:rPr>
          <w:rFonts w:ascii="Arial" w:hAnsi="Arial" w:cs="Arial"/>
        </w:rPr>
        <w:t>. BALANCE DE EJECUCIÓN</w:t>
      </w:r>
    </w:p>
    <w:tbl>
      <w:tblPr>
        <w:tblW w:w="5664" w:type="pct"/>
        <w:tblInd w:w="-497" w:type="dxa"/>
        <w:tblLayout w:type="fixed"/>
        <w:tblCellMar>
          <w:left w:w="70" w:type="dxa"/>
          <w:right w:w="70" w:type="dxa"/>
        </w:tblCellMar>
        <w:tblLook w:val="04A0" w:firstRow="1" w:lastRow="0" w:firstColumn="1" w:lastColumn="0" w:noHBand="0" w:noVBand="1"/>
      </w:tblPr>
      <w:tblGrid>
        <w:gridCol w:w="700"/>
        <w:gridCol w:w="1960"/>
        <w:gridCol w:w="698"/>
        <w:gridCol w:w="1260"/>
        <w:gridCol w:w="1546"/>
        <w:gridCol w:w="701"/>
        <w:gridCol w:w="1402"/>
        <w:gridCol w:w="698"/>
        <w:gridCol w:w="1125"/>
        <w:gridCol w:w="2241"/>
        <w:gridCol w:w="2391"/>
      </w:tblGrid>
      <w:tr w:rsidR="00376CF2" w:rsidRPr="00652501" w14:paraId="7C17CD43" w14:textId="77777777" w:rsidTr="00245BA5">
        <w:trPr>
          <w:trHeight w:val="315"/>
          <w:tblHeader/>
        </w:trPr>
        <w:tc>
          <w:tcPr>
            <w:tcW w:w="2094"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0E1C37" w14:textId="77777777" w:rsidR="00376CF2" w:rsidRPr="00652501" w:rsidRDefault="00376CF2" w:rsidP="00245BA5">
            <w:pPr>
              <w:jc w:val="center"/>
              <w:rPr>
                <w:rFonts w:ascii="Arial" w:hAnsi="Arial" w:cs="Arial"/>
                <w:b/>
                <w:bCs/>
                <w:sz w:val="16"/>
                <w:szCs w:val="16"/>
                <w:lang w:val="es-CO" w:eastAsia="es-CO"/>
              </w:rPr>
            </w:pPr>
            <w:bookmarkStart w:id="0" w:name="RANGE!A1:M11"/>
            <w:r w:rsidRPr="00652501">
              <w:rPr>
                <w:rFonts w:ascii="Arial" w:hAnsi="Arial" w:cs="Arial"/>
                <w:b/>
                <w:bCs/>
                <w:sz w:val="16"/>
                <w:szCs w:val="16"/>
                <w:lang w:val="es-CO" w:eastAsia="es-CO"/>
              </w:rPr>
              <w:t xml:space="preserve">CONDICIONES CONTRACTUALES ORIGINALES </w:t>
            </w:r>
            <w:bookmarkEnd w:id="0"/>
          </w:p>
        </w:tc>
        <w:tc>
          <w:tcPr>
            <w:tcW w:w="71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B5D4F22" w14:textId="77777777" w:rsidR="00376CF2" w:rsidRPr="00652501" w:rsidRDefault="00376CF2" w:rsidP="00245BA5">
            <w:pPr>
              <w:jc w:val="center"/>
              <w:rPr>
                <w:rFonts w:ascii="Arial" w:hAnsi="Arial" w:cs="Arial"/>
                <w:b/>
                <w:bCs/>
                <w:sz w:val="16"/>
                <w:szCs w:val="16"/>
                <w:lang w:val="es-CO" w:eastAsia="es-CO"/>
              </w:rPr>
            </w:pPr>
            <w:r w:rsidRPr="00652501">
              <w:rPr>
                <w:rFonts w:ascii="Arial" w:hAnsi="Arial" w:cs="Arial"/>
                <w:b/>
                <w:bCs/>
                <w:sz w:val="16"/>
                <w:szCs w:val="16"/>
                <w:lang w:val="es-CO" w:eastAsia="es-CO"/>
              </w:rPr>
              <w:t>EJECUTADO</w:t>
            </w:r>
          </w:p>
        </w:tc>
        <w:tc>
          <w:tcPr>
            <w:tcW w:w="619"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75B1AD6E" w14:textId="77777777" w:rsidR="00376CF2" w:rsidRPr="00652501" w:rsidRDefault="00376CF2" w:rsidP="00245BA5">
            <w:pPr>
              <w:jc w:val="center"/>
              <w:rPr>
                <w:rFonts w:ascii="Arial" w:hAnsi="Arial" w:cs="Arial"/>
                <w:b/>
                <w:bCs/>
                <w:sz w:val="16"/>
                <w:szCs w:val="16"/>
                <w:lang w:val="es-CO" w:eastAsia="es-CO"/>
              </w:rPr>
            </w:pPr>
            <w:r w:rsidRPr="00652501">
              <w:rPr>
                <w:rFonts w:ascii="Arial" w:hAnsi="Arial" w:cs="Arial"/>
                <w:b/>
                <w:bCs/>
                <w:sz w:val="16"/>
                <w:szCs w:val="16"/>
                <w:lang w:val="es-CO" w:eastAsia="es-CO"/>
              </w:rPr>
              <w:t>SALDO A FAVOR DEL CONTRATISTA</w:t>
            </w:r>
          </w:p>
        </w:tc>
        <w:tc>
          <w:tcPr>
            <w:tcW w:w="1573" w:type="pct"/>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574C52" w14:textId="77777777" w:rsidR="00376CF2" w:rsidRPr="00652501" w:rsidRDefault="00376CF2" w:rsidP="00245BA5">
            <w:pPr>
              <w:jc w:val="center"/>
              <w:rPr>
                <w:rFonts w:ascii="Arial" w:hAnsi="Arial" w:cs="Arial"/>
                <w:b/>
                <w:bCs/>
                <w:sz w:val="16"/>
                <w:szCs w:val="16"/>
                <w:lang w:val="es-CO" w:eastAsia="es-CO"/>
              </w:rPr>
            </w:pPr>
            <w:r w:rsidRPr="00652501">
              <w:rPr>
                <w:rFonts w:ascii="Arial" w:hAnsi="Arial" w:cs="Arial"/>
                <w:b/>
                <w:bCs/>
                <w:sz w:val="16"/>
                <w:szCs w:val="16"/>
                <w:lang w:val="es-CO" w:eastAsia="es-CO"/>
              </w:rPr>
              <w:t>OBSERVACIONES</w:t>
            </w:r>
          </w:p>
        </w:tc>
      </w:tr>
      <w:tr w:rsidR="001351AB" w:rsidRPr="00652501" w14:paraId="263E1883" w14:textId="77777777" w:rsidTr="00245BA5">
        <w:trPr>
          <w:trHeight w:val="369"/>
          <w:tblHeader/>
        </w:trPr>
        <w:tc>
          <w:tcPr>
            <w:tcW w:w="238" w:type="pct"/>
            <w:tcBorders>
              <w:top w:val="nil"/>
              <w:left w:val="single" w:sz="4" w:space="0" w:color="auto"/>
              <w:bottom w:val="single" w:sz="4" w:space="0" w:color="auto"/>
              <w:right w:val="single" w:sz="4" w:space="0" w:color="auto"/>
            </w:tcBorders>
            <w:shd w:val="clear" w:color="000000" w:fill="D9D9D9"/>
            <w:noWrap/>
            <w:vAlign w:val="center"/>
            <w:hideMark/>
          </w:tcPr>
          <w:p w14:paraId="382A7DA0" w14:textId="77777777" w:rsidR="00376CF2" w:rsidRPr="00652501" w:rsidRDefault="00376CF2" w:rsidP="00245BA5">
            <w:pPr>
              <w:jc w:val="center"/>
              <w:rPr>
                <w:rFonts w:ascii="Arial" w:hAnsi="Arial" w:cs="Arial"/>
                <w:b/>
                <w:bCs/>
                <w:sz w:val="16"/>
                <w:szCs w:val="16"/>
                <w:lang w:val="es-CO" w:eastAsia="es-CO"/>
              </w:rPr>
            </w:pPr>
            <w:r w:rsidRPr="00652501">
              <w:rPr>
                <w:rFonts w:ascii="Arial" w:hAnsi="Arial" w:cs="Arial"/>
                <w:b/>
                <w:bCs/>
                <w:sz w:val="16"/>
                <w:szCs w:val="16"/>
                <w:lang w:val="es-CO" w:eastAsia="es-CO"/>
              </w:rPr>
              <w:t>ÍTEM</w:t>
            </w:r>
          </w:p>
        </w:tc>
        <w:tc>
          <w:tcPr>
            <w:tcW w:w="666" w:type="pct"/>
            <w:tcBorders>
              <w:top w:val="nil"/>
              <w:left w:val="nil"/>
              <w:bottom w:val="single" w:sz="4" w:space="0" w:color="auto"/>
              <w:right w:val="single" w:sz="4" w:space="0" w:color="auto"/>
            </w:tcBorders>
            <w:shd w:val="clear" w:color="000000" w:fill="D9D9D9"/>
            <w:noWrap/>
            <w:vAlign w:val="center"/>
            <w:hideMark/>
          </w:tcPr>
          <w:p w14:paraId="51222762" w14:textId="77777777" w:rsidR="00376CF2" w:rsidRPr="00652501" w:rsidRDefault="00376CF2" w:rsidP="00245BA5">
            <w:pPr>
              <w:jc w:val="center"/>
              <w:rPr>
                <w:rFonts w:ascii="Arial" w:hAnsi="Arial" w:cs="Arial"/>
                <w:b/>
                <w:bCs/>
                <w:sz w:val="16"/>
                <w:szCs w:val="16"/>
                <w:lang w:val="es-CO" w:eastAsia="es-CO"/>
              </w:rPr>
            </w:pPr>
            <w:r w:rsidRPr="00652501">
              <w:rPr>
                <w:rFonts w:ascii="Arial" w:hAnsi="Arial" w:cs="Arial"/>
                <w:b/>
                <w:bCs/>
                <w:sz w:val="16"/>
                <w:szCs w:val="16"/>
                <w:lang w:val="es-CO" w:eastAsia="es-CO"/>
              </w:rPr>
              <w:t>DESCRIPCIÓN DEL PRODUCTO</w:t>
            </w:r>
          </w:p>
        </w:tc>
        <w:tc>
          <w:tcPr>
            <w:tcW w:w="237" w:type="pct"/>
            <w:tcBorders>
              <w:top w:val="nil"/>
              <w:left w:val="nil"/>
              <w:bottom w:val="single" w:sz="4" w:space="0" w:color="auto"/>
              <w:right w:val="single" w:sz="4" w:space="0" w:color="auto"/>
            </w:tcBorders>
            <w:shd w:val="clear" w:color="000000" w:fill="D9D9D9"/>
            <w:noWrap/>
            <w:vAlign w:val="center"/>
            <w:hideMark/>
          </w:tcPr>
          <w:p w14:paraId="264DC6A6" w14:textId="77777777" w:rsidR="00376CF2" w:rsidRPr="00652501" w:rsidRDefault="00376CF2" w:rsidP="00245BA5">
            <w:pPr>
              <w:jc w:val="center"/>
              <w:rPr>
                <w:rFonts w:ascii="Arial" w:hAnsi="Arial" w:cs="Arial"/>
                <w:b/>
                <w:bCs/>
                <w:sz w:val="16"/>
                <w:szCs w:val="16"/>
                <w:lang w:val="es-CO" w:eastAsia="es-CO"/>
              </w:rPr>
            </w:pPr>
            <w:r w:rsidRPr="00652501">
              <w:rPr>
                <w:rFonts w:ascii="Arial" w:hAnsi="Arial" w:cs="Arial"/>
                <w:b/>
                <w:bCs/>
                <w:sz w:val="16"/>
                <w:szCs w:val="16"/>
                <w:lang w:val="es-CO" w:eastAsia="es-CO"/>
              </w:rPr>
              <w:t>CANT.</w:t>
            </w:r>
          </w:p>
        </w:tc>
        <w:tc>
          <w:tcPr>
            <w:tcW w:w="428" w:type="pct"/>
            <w:tcBorders>
              <w:top w:val="nil"/>
              <w:left w:val="nil"/>
              <w:bottom w:val="single" w:sz="4" w:space="0" w:color="auto"/>
              <w:right w:val="single" w:sz="4" w:space="0" w:color="auto"/>
            </w:tcBorders>
            <w:shd w:val="clear" w:color="000000" w:fill="D9D9D9"/>
            <w:vAlign w:val="center"/>
            <w:hideMark/>
          </w:tcPr>
          <w:p w14:paraId="10CAA54D" w14:textId="77777777" w:rsidR="00376CF2" w:rsidRPr="00652501" w:rsidRDefault="00376CF2" w:rsidP="00245BA5">
            <w:pPr>
              <w:jc w:val="center"/>
              <w:rPr>
                <w:rFonts w:ascii="Arial" w:hAnsi="Arial" w:cs="Arial"/>
                <w:b/>
                <w:bCs/>
                <w:sz w:val="16"/>
                <w:szCs w:val="16"/>
                <w:lang w:val="es-CO" w:eastAsia="es-CO"/>
              </w:rPr>
            </w:pPr>
            <w:r w:rsidRPr="00652501">
              <w:rPr>
                <w:rFonts w:ascii="Arial" w:hAnsi="Arial" w:cs="Arial"/>
                <w:b/>
                <w:bCs/>
                <w:sz w:val="16"/>
                <w:szCs w:val="16"/>
                <w:lang w:val="es-CO" w:eastAsia="es-CO"/>
              </w:rPr>
              <w:t xml:space="preserve"> PRECIO UNITARIO </w:t>
            </w:r>
          </w:p>
        </w:tc>
        <w:tc>
          <w:tcPr>
            <w:tcW w:w="525" w:type="pct"/>
            <w:tcBorders>
              <w:top w:val="nil"/>
              <w:left w:val="nil"/>
              <w:bottom w:val="single" w:sz="4" w:space="0" w:color="auto"/>
              <w:right w:val="single" w:sz="4" w:space="0" w:color="auto"/>
            </w:tcBorders>
            <w:shd w:val="clear" w:color="000000" w:fill="D9D9D9"/>
            <w:noWrap/>
            <w:vAlign w:val="center"/>
            <w:hideMark/>
          </w:tcPr>
          <w:p w14:paraId="49342A07" w14:textId="77777777" w:rsidR="00376CF2" w:rsidRPr="00652501" w:rsidRDefault="00376CF2" w:rsidP="00245BA5">
            <w:pPr>
              <w:jc w:val="center"/>
              <w:rPr>
                <w:rFonts w:ascii="Arial" w:hAnsi="Arial" w:cs="Arial"/>
                <w:b/>
                <w:bCs/>
                <w:sz w:val="16"/>
                <w:szCs w:val="16"/>
                <w:lang w:val="es-CO" w:eastAsia="es-CO"/>
              </w:rPr>
            </w:pPr>
            <w:r w:rsidRPr="00652501">
              <w:rPr>
                <w:rFonts w:ascii="Arial" w:hAnsi="Arial" w:cs="Arial"/>
                <w:b/>
                <w:bCs/>
                <w:sz w:val="16"/>
                <w:szCs w:val="16"/>
                <w:lang w:val="es-CO" w:eastAsia="es-CO"/>
              </w:rPr>
              <w:t xml:space="preserve">VALOR TOTAL </w:t>
            </w:r>
          </w:p>
        </w:tc>
        <w:tc>
          <w:tcPr>
            <w:tcW w:w="238" w:type="pct"/>
            <w:tcBorders>
              <w:top w:val="nil"/>
              <w:left w:val="nil"/>
              <w:bottom w:val="single" w:sz="4" w:space="0" w:color="auto"/>
              <w:right w:val="single" w:sz="4" w:space="0" w:color="auto"/>
            </w:tcBorders>
            <w:shd w:val="clear" w:color="000000" w:fill="D9D9D9"/>
            <w:noWrap/>
            <w:vAlign w:val="center"/>
            <w:hideMark/>
          </w:tcPr>
          <w:p w14:paraId="713D2B14" w14:textId="77777777" w:rsidR="00376CF2" w:rsidRPr="00652501" w:rsidRDefault="00376CF2" w:rsidP="00245BA5">
            <w:pPr>
              <w:jc w:val="center"/>
              <w:rPr>
                <w:rFonts w:ascii="Arial" w:hAnsi="Arial" w:cs="Arial"/>
                <w:b/>
                <w:bCs/>
                <w:sz w:val="16"/>
                <w:szCs w:val="16"/>
                <w:lang w:val="es-CO" w:eastAsia="es-CO"/>
              </w:rPr>
            </w:pPr>
            <w:r w:rsidRPr="00652501">
              <w:rPr>
                <w:rFonts w:ascii="Arial" w:hAnsi="Arial" w:cs="Arial"/>
                <w:b/>
                <w:bCs/>
                <w:sz w:val="16"/>
                <w:szCs w:val="16"/>
                <w:lang w:val="es-CO" w:eastAsia="es-CO"/>
              </w:rPr>
              <w:t>CANT.</w:t>
            </w:r>
          </w:p>
        </w:tc>
        <w:tc>
          <w:tcPr>
            <w:tcW w:w="476" w:type="pct"/>
            <w:tcBorders>
              <w:top w:val="nil"/>
              <w:left w:val="nil"/>
              <w:bottom w:val="single" w:sz="4" w:space="0" w:color="auto"/>
              <w:right w:val="single" w:sz="4" w:space="0" w:color="auto"/>
            </w:tcBorders>
            <w:shd w:val="clear" w:color="000000" w:fill="D9D9D9"/>
            <w:noWrap/>
            <w:vAlign w:val="center"/>
            <w:hideMark/>
          </w:tcPr>
          <w:p w14:paraId="52AA849E" w14:textId="77777777" w:rsidR="00376CF2" w:rsidRPr="00652501" w:rsidRDefault="00376CF2" w:rsidP="00245BA5">
            <w:pPr>
              <w:jc w:val="center"/>
              <w:rPr>
                <w:rFonts w:ascii="Arial" w:hAnsi="Arial" w:cs="Arial"/>
                <w:b/>
                <w:bCs/>
                <w:sz w:val="16"/>
                <w:szCs w:val="16"/>
                <w:lang w:val="es-CO" w:eastAsia="es-CO"/>
              </w:rPr>
            </w:pPr>
            <w:r w:rsidRPr="00652501">
              <w:rPr>
                <w:rFonts w:ascii="Arial" w:hAnsi="Arial" w:cs="Arial"/>
                <w:b/>
                <w:bCs/>
                <w:sz w:val="16"/>
                <w:szCs w:val="16"/>
                <w:lang w:val="es-CO" w:eastAsia="es-CO"/>
              </w:rPr>
              <w:t xml:space="preserve"> VALOR TOTAL </w:t>
            </w:r>
          </w:p>
        </w:tc>
        <w:tc>
          <w:tcPr>
            <w:tcW w:w="237" w:type="pct"/>
            <w:tcBorders>
              <w:top w:val="nil"/>
              <w:left w:val="nil"/>
              <w:bottom w:val="single" w:sz="4" w:space="0" w:color="auto"/>
              <w:right w:val="single" w:sz="4" w:space="0" w:color="auto"/>
            </w:tcBorders>
            <w:shd w:val="clear" w:color="000000" w:fill="D9D9D9"/>
            <w:noWrap/>
            <w:vAlign w:val="center"/>
            <w:hideMark/>
          </w:tcPr>
          <w:p w14:paraId="72AE8008" w14:textId="77777777" w:rsidR="00376CF2" w:rsidRPr="00652501" w:rsidRDefault="00376CF2" w:rsidP="00245BA5">
            <w:pPr>
              <w:jc w:val="center"/>
              <w:rPr>
                <w:rFonts w:ascii="Arial" w:hAnsi="Arial" w:cs="Arial"/>
                <w:b/>
                <w:bCs/>
                <w:sz w:val="16"/>
                <w:szCs w:val="16"/>
                <w:lang w:val="es-CO" w:eastAsia="es-CO"/>
              </w:rPr>
            </w:pPr>
            <w:r w:rsidRPr="00652501">
              <w:rPr>
                <w:rFonts w:ascii="Arial" w:hAnsi="Arial" w:cs="Arial"/>
                <w:b/>
                <w:bCs/>
                <w:sz w:val="16"/>
                <w:szCs w:val="16"/>
                <w:lang w:val="es-CO" w:eastAsia="es-CO"/>
              </w:rPr>
              <w:t>CANT.</w:t>
            </w:r>
          </w:p>
        </w:tc>
        <w:tc>
          <w:tcPr>
            <w:tcW w:w="382" w:type="pct"/>
            <w:tcBorders>
              <w:top w:val="nil"/>
              <w:left w:val="nil"/>
              <w:bottom w:val="single" w:sz="4" w:space="0" w:color="auto"/>
              <w:right w:val="single" w:sz="4" w:space="0" w:color="auto"/>
            </w:tcBorders>
            <w:shd w:val="clear" w:color="000000" w:fill="D9D9D9"/>
            <w:noWrap/>
            <w:vAlign w:val="center"/>
            <w:hideMark/>
          </w:tcPr>
          <w:p w14:paraId="2B729C8F" w14:textId="77777777" w:rsidR="00376CF2" w:rsidRPr="00652501" w:rsidRDefault="00376CF2" w:rsidP="00245BA5">
            <w:pPr>
              <w:jc w:val="center"/>
              <w:rPr>
                <w:rFonts w:ascii="Arial" w:hAnsi="Arial" w:cs="Arial"/>
                <w:b/>
                <w:bCs/>
                <w:sz w:val="16"/>
                <w:szCs w:val="16"/>
                <w:lang w:val="es-CO" w:eastAsia="es-CO"/>
              </w:rPr>
            </w:pPr>
            <w:r w:rsidRPr="00652501">
              <w:rPr>
                <w:rFonts w:ascii="Arial" w:hAnsi="Arial" w:cs="Arial"/>
                <w:b/>
                <w:bCs/>
                <w:sz w:val="16"/>
                <w:szCs w:val="16"/>
                <w:lang w:val="es-CO" w:eastAsia="es-CO"/>
              </w:rPr>
              <w:t>VALOR</w:t>
            </w:r>
          </w:p>
        </w:tc>
        <w:tc>
          <w:tcPr>
            <w:tcW w:w="1573" w:type="pct"/>
            <w:gridSpan w:val="2"/>
            <w:vMerge/>
            <w:tcBorders>
              <w:top w:val="nil"/>
              <w:left w:val="nil"/>
              <w:bottom w:val="single" w:sz="4" w:space="0" w:color="auto"/>
              <w:right w:val="single" w:sz="4" w:space="0" w:color="auto"/>
            </w:tcBorders>
            <w:vAlign w:val="center"/>
            <w:hideMark/>
          </w:tcPr>
          <w:p w14:paraId="66ECD1EB" w14:textId="77777777" w:rsidR="00376CF2" w:rsidRPr="00652501" w:rsidRDefault="00376CF2" w:rsidP="00245BA5">
            <w:pPr>
              <w:rPr>
                <w:rFonts w:ascii="Arial" w:hAnsi="Arial" w:cs="Arial"/>
                <w:b/>
                <w:bCs/>
                <w:sz w:val="16"/>
                <w:szCs w:val="16"/>
                <w:lang w:val="es-CO" w:eastAsia="es-CO"/>
              </w:rPr>
            </w:pPr>
          </w:p>
        </w:tc>
      </w:tr>
      <w:tr w:rsidR="001351AB" w:rsidRPr="00652501" w14:paraId="59C17184" w14:textId="77777777" w:rsidTr="00245BA5">
        <w:trPr>
          <w:trHeight w:val="57"/>
        </w:trPr>
        <w:tc>
          <w:tcPr>
            <w:tcW w:w="23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73F21E6"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1</w:t>
            </w:r>
          </w:p>
        </w:tc>
        <w:tc>
          <w:tcPr>
            <w:tcW w:w="666" w:type="pct"/>
            <w:vMerge w:val="restart"/>
            <w:tcBorders>
              <w:top w:val="nil"/>
              <w:left w:val="single" w:sz="4" w:space="0" w:color="auto"/>
              <w:bottom w:val="single" w:sz="4" w:space="0" w:color="000000"/>
              <w:right w:val="single" w:sz="4" w:space="0" w:color="auto"/>
            </w:tcBorders>
            <w:shd w:val="clear" w:color="auto" w:fill="auto"/>
            <w:vAlign w:val="center"/>
            <w:hideMark/>
          </w:tcPr>
          <w:p w14:paraId="0C0432E6" w14:textId="77777777" w:rsidR="00376CF2" w:rsidRPr="00652501" w:rsidRDefault="00376CF2" w:rsidP="00245BA5">
            <w:pPr>
              <w:jc w:val="both"/>
              <w:rPr>
                <w:rFonts w:ascii="Arial" w:hAnsi="Arial" w:cs="Arial"/>
                <w:color w:val="000000"/>
                <w:sz w:val="16"/>
                <w:szCs w:val="16"/>
                <w:lang w:val="es-CO" w:eastAsia="es-CO"/>
              </w:rPr>
            </w:pPr>
            <w:r w:rsidRPr="00652501">
              <w:rPr>
                <w:rFonts w:ascii="Arial" w:hAnsi="Arial" w:cs="Arial"/>
                <w:b/>
                <w:bCs/>
                <w:color w:val="000000"/>
                <w:sz w:val="16"/>
                <w:szCs w:val="16"/>
                <w:lang w:val="es-CO" w:eastAsia="es-CO"/>
              </w:rPr>
              <w:t>Producto No. 1</w:t>
            </w:r>
            <w:r w:rsidRPr="00652501">
              <w:rPr>
                <w:rFonts w:ascii="Arial" w:hAnsi="Arial" w:cs="Arial"/>
                <w:color w:val="000000"/>
                <w:sz w:val="16"/>
                <w:szCs w:val="16"/>
                <w:lang w:val="es-CO" w:eastAsia="es-CO"/>
              </w:rPr>
              <w:t xml:space="preserve"> Catastro de Usuarios: se pagará contra entrega del producto equivalente al 10% del valor del contrato, previa amortización del anticipo.</w:t>
            </w:r>
          </w:p>
        </w:tc>
        <w:tc>
          <w:tcPr>
            <w:tcW w:w="23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82159D4"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1,00</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527FDD4D" w14:textId="77777777" w:rsidR="00376CF2" w:rsidRPr="00652501" w:rsidRDefault="00376CF2" w:rsidP="00245BA5">
            <w:pPr>
              <w:jc w:val="right"/>
              <w:rPr>
                <w:rFonts w:ascii="Arial" w:hAnsi="Arial" w:cs="Arial"/>
                <w:sz w:val="16"/>
                <w:szCs w:val="16"/>
                <w:lang w:val="es-CO" w:eastAsia="es-CO"/>
              </w:rPr>
            </w:pPr>
            <w:r w:rsidRPr="00652501">
              <w:rPr>
                <w:rFonts w:ascii="Arial" w:hAnsi="Arial" w:cs="Arial"/>
                <w:sz w:val="16"/>
                <w:szCs w:val="16"/>
                <w:lang w:val="es-CO" w:eastAsia="es-CO"/>
              </w:rPr>
              <w:t xml:space="preserve"> $ 357.776.622 </w:t>
            </w:r>
          </w:p>
        </w:tc>
        <w:tc>
          <w:tcPr>
            <w:tcW w:w="525" w:type="pct"/>
            <w:vMerge w:val="restart"/>
            <w:tcBorders>
              <w:top w:val="nil"/>
              <w:left w:val="single" w:sz="4" w:space="0" w:color="auto"/>
              <w:bottom w:val="single" w:sz="4" w:space="0" w:color="000000"/>
              <w:right w:val="single" w:sz="4" w:space="0" w:color="auto"/>
            </w:tcBorders>
            <w:shd w:val="clear" w:color="auto" w:fill="auto"/>
            <w:vAlign w:val="center"/>
            <w:hideMark/>
          </w:tcPr>
          <w:p w14:paraId="0E59B129" w14:textId="77777777" w:rsidR="00376CF2" w:rsidRPr="00652501" w:rsidRDefault="00376CF2" w:rsidP="00245BA5">
            <w:pPr>
              <w:jc w:val="right"/>
              <w:rPr>
                <w:rFonts w:ascii="Arial" w:hAnsi="Arial" w:cs="Arial"/>
                <w:color w:val="000000"/>
                <w:sz w:val="16"/>
                <w:szCs w:val="16"/>
                <w:lang w:val="es-CO" w:eastAsia="es-CO"/>
              </w:rPr>
            </w:pPr>
            <w:r w:rsidRPr="00652501">
              <w:rPr>
                <w:rFonts w:ascii="Arial" w:hAnsi="Arial" w:cs="Arial"/>
                <w:color w:val="000000"/>
                <w:sz w:val="16"/>
                <w:szCs w:val="16"/>
                <w:lang w:val="es-CO" w:eastAsia="es-CO"/>
              </w:rPr>
              <w:t xml:space="preserve"> $      357.776.622 </w:t>
            </w:r>
          </w:p>
        </w:tc>
        <w:tc>
          <w:tcPr>
            <w:tcW w:w="23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1EE31BC"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1,00</w:t>
            </w:r>
          </w:p>
        </w:tc>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14:paraId="49F6C9D8" w14:textId="77777777" w:rsidR="00376CF2" w:rsidRPr="00652501" w:rsidRDefault="00376CF2" w:rsidP="00245BA5">
            <w:pPr>
              <w:jc w:val="right"/>
              <w:rPr>
                <w:rFonts w:ascii="Arial" w:hAnsi="Arial" w:cs="Arial"/>
                <w:color w:val="000000"/>
                <w:sz w:val="16"/>
                <w:szCs w:val="16"/>
                <w:lang w:val="es-CO" w:eastAsia="es-CO"/>
              </w:rPr>
            </w:pPr>
            <w:r w:rsidRPr="00652501">
              <w:rPr>
                <w:rFonts w:ascii="Arial" w:hAnsi="Arial" w:cs="Arial"/>
                <w:color w:val="000000"/>
                <w:sz w:val="16"/>
                <w:szCs w:val="16"/>
                <w:lang w:val="es-CO" w:eastAsia="es-CO"/>
              </w:rPr>
              <w:t xml:space="preserve"> $    357.776.622 </w:t>
            </w:r>
          </w:p>
        </w:tc>
        <w:tc>
          <w:tcPr>
            <w:tcW w:w="23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BAA476D" w14:textId="77777777" w:rsidR="00376CF2" w:rsidRPr="00652501" w:rsidRDefault="00376CF2" w:rsidP="00245BA5">
            <w:pPr>
              <w:jc w:val="center"/>
              <w:rPr>
                <w:rFonts w:ascii="Arial" w:hAnsi="Arial" w:cs="Arial"/>
                <w:b/>
                <w:bCs/>
                <w:sz w:val="16"/>
                <w:szCs w:val="16"/>
                <w:lang w:val="es-CO" w:eastAsia="es-CO"/>
              </w:rPr>
            </w:pPr>
            <w:r w:rsidRPr="00652501">
              <w:rPr>
                <w:rFonts w:ascii="Arial" w:hAnsi="Arial" w:cs="Arial"/>
                <w:b/>
                <w:bCs/>
                <w:sz w:val="16"/>
                <w:szCs w:val="16"/>
                <w:lang w:val="es-CO" w:eastAsia="es-CO"/>
              </w:rPr>
              <w:t> </w:t>
            </w:r>
          </w:p>
        </w:tc>
        <w:tc>
          <w:tcPr>
            <w:tcW w:w="382" w:type="pct"/>
            <w:vMerge w:val="restart"/>
            <w:tcBorders>
              <w:top w:val="nil"/>
              <w:left w:val="single" w:sz="4" w:space="0" w:color="auto"/>
              <w:bottom w:val="single" w:sz="4" w:space="0" w:color="000000"/>
              <w:right w:val="nil"/>
            </w:tcBorders>
            <w:shd w:val="clear" w:color="auto" w:fill="auto"/>
            <w:noWrap/>
            <w:vAlign w:val="center"/>
            <w:hideMark/>
          </w:tcPr>
          <w:p w14:paraId="6E82DFE9" w14:textId="77777777" w:rsidR="00376CF2" w:rsidRPr="00652501" w:rsidRDefault="00376CF2" w:rsidP="00245BA5">
            <w:pPr>
              <w:jc w:val="center"/>
              <w:rPr>
                <w:rFonts w:ascii="Arial" w:hAnsi="Arial" w:cs="Arial"/>
                <w:b/>
                <w:bCs/>
                <w:sz w:val="16"/>
                <w:szCs w:val="16"/>
                <w:lang w:val="es-CO" w:eastAsia="es-CO"/>
              </w:rPr>
            </w:pPr>
            <w:r w:rsidRPr="00652501">
              <w:rPr>
                <w:rFonts w:ascii="Arial" w:hAnsi="Arial" w:cs="Arial"/>
                <w:b/>
                <w:bCs/>
                <w:sz w:val="16"/>
                <w:szCs w:val="16"/>
                <w:lang w:val="es-CO" w:eastAsia="es-CO"/>
              </w:rPr>
              <w:t> </w:t>
            </w:r>
          </w:p>
        </w:tc>
        <w:tc>
          <w:tcPr>
            <w:tcW w:w="157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D4DA24" w14:textId="77777777" w:rsidR="00376CF2" w:rsidRPr="00652501" w:rsidRDefault="00376CF2" w:rsidP="00245BA5">
            <w:pPr>
              <w:rPr>
                <w:rFonts w:ascii="Arial" w:hAnsi="Arial" w:cs="Arial"/>
                <w:sz w:val="16"/>
                <w:szCs w:val="16"/>
                <w:lang w:val="es-CO" w:eastAsia="es-CO"/>
              </w:rPr>
            </w:pPr>
            <w:r w:rsidRPr="00652501">
              <w:rPr>
                <w:rFonts w:ascii="Arial" w:hAnsi="Arial" w:cs="Arial"/>
                <w:sz w:val="16"/>
                <w:szCs w:val="16"/>
                <w:lang w:val="es-CO" w:eastAsia="es-CO"/>
              </w:rPr>
              <w:t>Se hace entrega en físico y digital de 2.635 Folios, 4 Planos y 765 Esquemas distribuidos de la siguiente forma:</w:t>
            </w:r>
          </w:p>
        </w:tc>
      </w:tr>
      <w:tr w:rsidR="001351AB" w:rsidRPr="00652501" w14:paraId="74339127" w14:textId="77777777" w:rsidTr="00245BA5">
        <w:trPr>
          <w:trHeight w:val="5760"/>
        </w:trPr>
        <w:tc>
          <w:tcPr>
            <w:tcW w:w="238" w:type="pct"/>
            <w:vMerge/>
            <w:tcBorders>
              <w:top w:val="nil"/>
              <w:left w:val="single" w:sz="4" w:space="0" w:color="auto"/>
              <w:bottom w:val="single" w:sz="4" w:space="0" w:color="000000"/>
              <w:right w:val="single" w:sz="4" w:space="0" w:color="auto"/>
            </w:tcBorders>
            <w:vAlign w:val="center"/>
            <w:hideMark/>
          </w:tcPr>
          <w:p w14:paraId="6D2CB802" w14:textId="77777777" w:rsidR="00376CF2" w:rsidRPr="00652501" w:rsidRDefault="00376CF2" w:rsidP="00245BA5">
            <w:pPr>
              <w:rPr>
                <w:rFonts w:ascii="Arial" w:hAnsi="Arial" w:cs="Arial"/>
                <w:color w:val="000000"/>
                <w:sz w:val="16"/>
                <w:szCs w:val="16"/>
                <w:lang w:val="es-CO" w:eastAsia="es-CO"/>
              </w:rPr>
            </w:pPr>
          </w:p>
        </w:tc>
        <w:tc>
          <w:tcPr>
            <w:tcW w:w="666" w:type="pct"/>
            <w:vMerge/>
            <w:tcBorders>
              <w:top w:val="nil"/>
              <w:left w:val="single" w:sz="4" w:space="0" w:color="auto"/>
              <w:bottom w:val="single" w:sz="4" w:space="0" w:color="000000"/>
              <w:right w:val="single" w:sz="4" w:space="0" w:color="auto"/>
            </w:tcBorders>
            <w:vAlign w:val="center"/>
            <w:hideMark/>
          </w:tcPr>
          <w:p w14:paraId="679C0382" w14:textId="77777777" w:rsidR="00376CF2" w:rsidRPr="00652501" w:rsidRDefault="00376CF2" w:rsidP="00245BA5">
            <w:pPr>
              <w:rPr>
                <w:rFonts w:ascii="Arial" w:hAnsi="Arial" w:cs="Arial"/>
                <w:color w:val="000000"/>
                <w:sz w:val="16"/>
                <w:szCs w:val="16"/>
                <w:lang w:val="es-CO" w:eastAsia="es-CO"/>
              </w:rPr>
            </w:pPr>
          </w:p>
        </w:tc>
        <w:tc>
          <w:tcPr>
            <w:tcW w:w="237" w:type="pct"/>
            <w:vMerge/>
            <w:tcBorders>
              <w:top w:val="nil"/>
              <w:left w:val="single" w:sz="4" w:space="0" w:color="auto"/>
              <w:bottom w:val="single" w:sz="4" w:space="0" w:color="000000"/>
              <w:right w:val="single" w:sz="4" w:space="0" w:color="auto"/>
            </w:tcBorders>
            <w:vAlign w:val="center"/>
            <w:hideMark/>
          </w:tcPr>
          <w:p w14:paraId="673F89E3" w14:textId="77777777" w:rsidR="00376CF2" w:rsidRPr="00652501" w:rsidRDefault="00376CF2" w:rsidP="00245BA5">
            <w:pPr>
              <w:rPr>
                <w:rFonts w:ascii="Arial" w:hAnsi="Arial" w:cs="Arial"/>
                <w:color w:val="000000"/>
                <w:sz w:val="16"/>
                <w:szCs w:val="16"/>
                <w:lang w:val="es-CO" w:eastAsia="es-CO"/>
              </w:rPr>
            </w:pPr>
          </w:p>
        </w:tc>
        <w:tc>
          <w:tcPr>
            <w:tcW w:w="428" w:type="pct"/>
            <w:vMerge/>
            <w:tcBorders>
              <w:top w:val="nil"/>
              <w:left w:val="single" w:sz="4" w:space="0" w:color="auto"/>
              <w:bottom w:val="single" w:sz="4" w:space="0" w:color="000000"/>
              <w:right w:val="single" w:sz="4" w:space="0" w:color="auto"/>
            </w:tcBorders>
            <w:vAlign w:val="center"/>
            <w:hideMark/>
          </w:tcPr>
          <w:p w14:paraId="0B99A661" w14:textId="77777777" w:rsidR="00376CF2" w:rsidRPr="00652501" w:rsidRDefault="00376CF2" w:rsidP="00245BA5">
            <w:pPr>
              <w:rPr>
                <w:rFonts w:ascii="Arial" w:hAnsi="Arial" w:cs="Arial"/>
                <w:sz w:val="16"/>
                <w:szCs w:val="16"/>
                <w:lang w:val="es-CO" w:eastAsia="es-CO"/>
              </w:rPr>
            </w:pPr>
          </w:p>
        </w:tc>
        <w:tc>
          <w:tcPr>
            <w:tcW w:w="525" w:type="pct"/>
            <w:vMerge/>
            <w:tcBorders>
              <w:top w:val="nil"/>
              <w:left w:val="single" w:sz="4" w:space="0" w:color="auto"/>
              <w:bottom w:val="single" w:sz="4" w:space="0" w:color="000000"/>
              <w:right w:val="single" w:sz="4" w:space="0" w:color="auto"/>
            </w:tcBorders>
            <w:vAlign w:val="center"/>
            <w:hideMark/>
          </w:tcPr>
          <w:p w14:paraId="209093B5" w14:textId="77777777" w:rsidR="00376CF2" w:rsidRPr="00652501" w:rsidRDefault="00376CF2" w:rsidP="00245BA5">
            <w:pPr>
              <w:rPr>
                <w:rFonts w:ascii="Arial" w:hAnsi="Arial" w:cs="Arial"/>
                <w:color w:val="000000"/>
                <w:sz w:val="16"/>
                <w:szCs w:val="16"/>
                <w:lang w:val="es-CO" w:eastAsia="es-CO"/>
              </w:rPr>
            </w:pPr>
          </w:p>
        </w:tc>
        <w:tc>
          <w:tcPr>
            <w:tcW w:w="238" w:type="pct"/>
            <w:vMerge/>
            <w:tcBorders>
              <w:top w:val="nil"/>
              <w:left w:val="single" w:sz="4" w:space="0" w:color="auto"/>
              <w:bottom w:val="single" w:sz="4" w:space="0" w:color="000000"/>
              <w:right w:val="single" w:sz="4" w:space="0" w:color="auto"/>
            </w:tcBorders>
            <w:vAlign w:val="center"/>
            <w:hideMark/>
          </w:tcPr>
          <w:p w14:paraId="657F50A2" w14:textId="77777777" w:rsidR="00376CF2" w:rsidRPr="00652501" w:rsidRDefault="00376CF2" w:rsidP="00245BA5">
            <w:pPr>
              <w:rPr>
                <w:rFonts w:ascii="Arial" w:hAnsi="Arial" w:cs="Arial"/>
                <w:color w:val="000000"/>
                <w:sz w:val="16"/>
                <w:szCs w:val="16"/>
                <w:lang w:val="es-CO" w:eastAsia="es-CO"/>
              </w:rPr>
            </w:pPr>
          </w:p>
        </w:tc>
        <w:tc>
          <w:tcPr>
            <w:tcW w:w="476" w:type="pct"/>
            <w:vMerge/>
            <w:tcBorders>
              <w:top w:val="nil"/>
              <w:left w:val="single" w:sz="4" w:space="0" w:color="auto"/>
              <w:bottom w:val="single" w:sz="4" w:space="0" w:color="000000"/>
              <w:right w:val="single" w:sz="4" w:space="0" w:color="auto"/>
            </w:tcBorders>
            <w:vAlign w:val="center"/>
            <w:hideMark/>
          </w:tcPr>
          <w:p w14:paraId="6045346F" w14:textId="77777777" w:rsidR="00376CF2" w:rsidRPr="00652501" w:rsidRDefault="00376CF2" w:rsidP="00245BA5">
            <w:pPr>
              <w:rPr>
                <w:rFonts w:ascii="Arial" w:hAnsi="Arial" w:cs="Arial"/>
                <w:color w:val="000000"/>
                <w:sz w:val="16"/>
                <w:szCs w:val="16"/>
                <w:lang w:val="es-CO" w:eastAsia="es-CO"/>
              </w:rPr>
            </w:pPr>
          </w:p>
        </w:tc>
        <w:tc>
          <w:tcPr>
            <w:tcW w:w="237" w:type="pct"/>
            <w:vMerge/>
            <w:tcBorders>
              <w:top w:val="nil"/>
              <w:left w:val="single" w:sz="4" w:space="0" w:color="auto"/>
              <w:bottom w:val="single" w:sz="4" w:space="0" w:color="000000"/>
              <w:right w:val="single" w:sz="4" w:space="0" w:color="auto"/>
            </w:tcBorders>
            <w:vAlign w:val="center"/>
            <w:hideMark/>
          </w:tcPr>
          <w:p w14:paraId="59F98181" w14:textId="77777777" w:rsidR="00376CF2" w:rsidRPr="00652501" w:rsidRDefault="00376CF2" w:rsidP="00245BA5">
            <w:pPr>
              <w:rPr>
                <w:rFonts w:ascii="Arial" w:hAnsi="Arial" w:cs="Arial"/>
                <w:b/>
                <w:bCs/>
                <w:sz w:val="16"/>
                <w:szCs w:val="16"/>
                <w:lang w:val="es-CO" w:eastAsia="es-CO"/>
              </w:rPr>
            </w:pPr>
          </w:p>
        </w:tc>
        <w:tc>
          <w:tcPr>
            <w:tcW w:w="382" w:type="pct"/>
            <w:vMerge/>
            <w:tcBorders>
              <w:top w:val="nil"/>
              <w:left w:val="single" w:sz="4" w:space="0" w:color="auto"/>
              <w:bottom w:val="single" w:sz="4" w:space="0" w:color="000000"/>
              <w:right w:val="nil"/>
            </w:tcBorders>
            <w:vAlign w:val="center"/>
            <w:hideMark/>
          </w:tcPr>
          <w:p w14:paraId="53EA2361" w14:textId="77777777" w:rsidR="00376CF2" w:rsidRPr="00652501" w:rsidRDefault="00376CF2" w:rsidP="00245BA5">
            <w:pPr>
              <w:rPr>
                <w:rFonts w:ascii="Arial" w:hAnsi="Arial" w:cs="Arial"/>
                <w:b/>
                <w:bCs/>
                <w:sz w:val="16"/>
                <w:szCs w:val="16"/>
                <w:lang w:val="es-CO" w:eastAsia="es-CO"/>
              </w:rPr>
            </w:pPr>
          </w:p>
        </w:tc>
        <w:tc>
          <w:tcPr>
            <w:tcW w:w="761" w:type="pct"/>
            <w:tcBorders>
              <w:top w:val="single" w:sz="4" w:space="0" w:color="auto"/>
              <w:left w:val="single" w:sz="4" w:space="0" w:color="auto"/>
              <w:bottom w:val="single" w:sz="4" w:space="0" w:color="auto"/>
              <w:right w:val="nil"/>
            </w:tcBorders>
            <w:shd w:val="clear" w:color="auto" w:fill="auto"/>
            <w:hideMark/>
          </w:tcPr>
          <w:p w14:paraId="585C2132" w14:textId="77777777" w:rsidR="001351AB" w:rsidRPr="00652501" w:rsidRDefault="00376CF2" w:rsidP="00245BA5">
            <w:pPr>
              <w:rPr>
                <w:rFonts w:ascii="Arial" w:hAnsi="Arial" w:cs="Arial"/>
                <w:sz w:val="16"/>
                <w:szCs w:val="16"/>
                <w:lang w:val="es-CO" w:eastAsia="es-CO"/>
              </w:rPr>
            </w:pPr>
            <w:r w:rsidRPr="00652501">
              <w:rPr>
                <w:rFonts w:ascii="Arial" w:hAnsi="Arial" w:cs="Arial"/>
                <w:b/>
                <w:bCs/>
                <w:sz w:val="16"/>
                <w:szCs w:val="16"/>
                <w:lang w:val="es-CO" w:eastAsia="es-CO"/>
              </w:rPr>
              <w:t>INFORME DE CENSO DE USUARIOS</w:t>
            </w:r>
            <w:r w:rsidRPr="00652501">
              <w:rPr>
                <w:rFonts w:ascii="Arial" w:hAnsi="Arial" w:cs="Arial"/>
                <w:b/>
                <w:bCs/>
                <w:sz w:val="16"/>
                <w:szCs w:val="16"/>
                <w:lang w:val="es-CO" w:eastAsia="es-CO"/>
              </w:rPr>
              <w:br/>
            </w:r>
            <w:r w:rsidRPr="00652501">
              <w:rPr>
                <w:rFonts w:ascii="Arial" w:hAnsi="Arial" w:cs="Arial"/>
                <w:sz w:val="16"/>
                <w:szCs w:val="16"/>
                <w:lang w:val="es-CO" w:eastAsia="es-CO"/>
              </w:rPr>
              <w:t>Anexo</w:t>
            </w:r>
            <w:r w:rsidR="001351AB" w:rsidRPr="00652501">
              <w:rPr>
                <w:rFonts w:ascii="Arial" w:hAnsi="Arial" w:cs="Arial"/>
                <w:sz w:val="16"/>
                <w:szCs w:val="16"/>
                <w:lang w:val="es-CO" w:eastAsia="es-CO"/>
              </w:rPr>
              <w:t>s</w:t>
            </w:r>
          </w:p>
          <w:p w14:paraId="617256A6" w14:textId="77777777" w:rsidR="00376CF2" w:rsidRPr="00652501" w:rsidRDefault="00376CF2" w:rsidP="00245BA5">
            <w:pPr>
              <w:rPr>
                <w:rFonts w:ascii="Arial" w:hAnsi="Arial" w:cs="Arial"/>
                <w:sz w:val="16"/>
                <w:szCs w:val="16"/>
                <w:lang w:val="es-CO" w:eastAsia="es-CO"/>
              </w:rPr>
            </w:pPr>
            <w:r w:rsidRPr="00652501">
              <w:rPr>
                <w:rFonts w:ascii="Arial" w:hAnsi="Arial" w:cs="Arial"/>
                <w:sz w:val="16"/>
                <w:szCs w:val="16"/>
                <w:lang w:val="es-CO" w:eastAsia="es-CO"/>
              </w:rPr>
              <w:t>1. Modelos Entidad Relación</w:t>
            </w:r>
            <w:r w:rsidRPr="00652501">
              <w:rPr>
                <w:rFonts w:ascii="Arial" w:hAnsi="Arial" w:cs="Arial"/>
                <w:sz w:val="16"/>
                <w:szCs w:val="16"/>
                <w:lang w:val="es-CO" w:eastAsia="es-CO"/>
              </w:rPr>
              <w:br/>
              <w:t>2. Formato Encuesta Física</w:t>
            </w:r>
            <w:r w:rsidRPr="00652501">
              <w:rPr>
                <w:rFonts w:ascii="Arial" w:hAnsi="Arial" w:cs="Arial"/>
                <w:sz w:val="16"/>
                <w:szCs w:val="16"/>
                <w:lang w:val="es-CO" w:eastAsia="es-CO"/>
              </w:rPr>
              <w:br/>
              <w:t>3. Capacitación Equipo Encuestador</w:t>
            </w:r>
            <w:r w:rsidRPr="00652501">
              <w:rPr>
                <w:rFonts w:ascii="Arial" w:hAnsi="Arial" w:cs="Arial"/>
                <w:sz w:val="16"/>
                <w:szCs w:val="16"/>
                <w:lang w:val="es-CO" w:eastAsia="es-CO"/>
              </w:rPr>
              <w:br/>
              <w:t>4. Planos Escaneados Conjuntos Flandes</w:t>
            </w:r>
            <w:r w:rsidRPr="00652501">
              <w:rPr>
                <w:rFonts w:ascii="Arial" w:hAnsi="Arial" w:cs="Arial"/>
                <w:sz w:val="16"/>
                <w:szCs w:val="16"/>
                <w:lang w:val="es-CO" w:eastAsia="es-CO"/>
              </w:rPr>
              <w:br/>
              <w:t>5. Mapas Zonificación</w:t>
            </w:r>
            <w:r w:rsidRPr="00652501">
              <w:rPr>
                <w:rFonts w:ascii="Arial" w:hAnsi="Arial" w:cs="Arial"/>
                <w:sz w:val="16"/>
                <w:szCs w:val="16"/>
                <w:lang w:val="es-CO" w:eastAsia="es-CO"/>
              </w:rPr>
              <w:br/>
              <w:t>6. Mapas Generales</w:t>
            </w:r>
            <w:r w:rsidRPr="00652501">
              <w:rPr>
                <w:rFonts w:ascii="Arial" w:hAnsi="Arial" w:cs="Arial"/>
                <w:sz w:val="16"/>
                <w:szCs w:val="16"/>
                <w:lang w:val="es-CO" w:eastAsia="es-CO"/>
              </w:rPr>
              <w:br/>
              <w:t>7. Planos de Rutas</w:t>
            </w:r>
            <w:r w:rsidRPr="00652501">
              <w:rPr>
                <w:rFonts w:ascii="Arial" w:hAnsi="Arial" w:cs="Arial"/>
                <w:sz w:val="16"/>
                <w:szCs w:val="16"/>
                <w:lang w:val="es-CO" w:eastAsia="es-CO"/>
              </w:rPr>
              <w:br/>
              <w:t>8. Encuestas Escaneadas Base A</w:t>
            </w:r>
            <w:r w:rsidRPr="00652501">
              <w:rPr>
                <w:rFonts w:ascii="Arial" w:hAnsi="Arial" w:cs="Arial"/>
                <w:sz w:val="16"/>
                <w:szCs w:val="16"/>
                <w:lang w:val="es-CO" w:eastAsia="es-CO"/>
              </w:rPr>
              <w:br/>
              <w:t>9. Fotos Predios</w:t>
            </w:r>
            <w:r w:rsidRPr="00652501">
              <w:rPr>
                <w:rFonts w:ascii="Arial" w:hAnsi="Arial" w:cs="Arial"/>
                <w:sz w:val="16"/>
                <w:szCs w:val="16"/>
                <w:lang w:val="es-CO" w:eastAsia="es-CO"/>
              </w:rPr>
              <w:br/>
              <w:t>10. Base de Datos</w:t>
            </w:r>
            <w:r w:rsidRPr="00652501">
              <w:rPr>
                <w:rFonts w:ascii="Arial" w:hAnsi="Arial" w:cs="Arial"/>
                <w:sz w:val="16"/>
                <w:szCs w:val="16"/>
                <w:lang w:val="es-CO" w:eastAsia="es-CO"/>
              </w:rPr>
              <w:br/>
              <w:t>11. Instructivos SIG</w:t>
            </w:r>
            <w:r w:rsidRPr="00652501">
              <w:rPr>
                <w:rFonts w:ascii="Arial" w:hAnsi="Arial" w:cs="Arial"/>
                <w:sz w:val="16"/>
                <w:szCs w:val="16"/>
                <w:lang w:val="es-CO" w:eastAsia="es-CO"/>
              </w:rPr>
              <w:br/>
              <w:t>12. Tablas de Resultados</w:t>
            </w:r>
            <w:r w:rsidRPr="00652501">
              <w:rPr>
                <w:rFonts w:ascii="Arial" w:hAnsi="Arial" w:cs="Arial"/>
                <w:sz w:val="16"/>
                <w:szCs w:val="16"/>
                <w:lang w:val="es-CO" w:eastAsia="es-CO"/>
              </w:rPr>
              <w:br/>
              <w:t>13. Mapas de Resultados</w:t>
            </w:r>
            <w:r w:rsidRPr="00652501">
              <w:rPr>
                <w:rFonts w:ascii="Arial" w:hAnsi="Arial" w:cs="Arial"/>
                <w:sz w:val="16"/>
                <w:szCs w:val="16"/>
                <w:lang w:val="es-CO" w:eastAsia="es-CO"/>
              </w:rPr>
              <w:br/>
              <w:t>14. Geodatabase</w:t>
            </w:r>
            <w:r w:rsidRPr="00652501">
              <w:rPr>
                <w:rFonts w:ascii="Arial" w:hAnsi="Arial" w:cs="Arial"/>
                <w:sz w:val="16"/>
                <w:szCs w:val="16"/>
                <w:lang w:val="es-CO" w:eastAsia="es-CO"/>
              </w:rPr>
              <w:br/>
              <w:t>15. Ortofoto</w:t>
            </w:r>
            <w:r w:rsidRPr="00652501">
              <w:rPr>
                <w:rFonts w:ascii="Arial" w:hAnsi="Arial" w:cs="Arial"/>
                <w:sz w:val="16"/>
                <w:szCs w:val="16"/>
                <w:lang w:val="es-CO" w:eastAsia="es-CO"/>
              </w:rPr>
              <w:br/>
              <w:t>16. Malla Vial Escaneada</w:t>
            </w:r>
          </w:p>
        </w:tc>
        <w:tc>
          <w:tcPr>
            <w:tcW w:w="812" w:type="pct"/>
            <w:tcBorders>
              <w:top w:val="single" w:sz="4" w:space="0" w:color="auto"/>
              <w:left w:val="nil"/>
              <w:bottom w:val="single" w:sz="4" w:space="0" w:color="auto"/>
              <w:right w:val="single" w:sz="4" w:space="0" w:color="000000"/>
            </w:tcBorders>
            <w:shd w:val="clear" w:color="auto" w:fill="auto"/>
            <w:hideMark/>
          </w:tcPr>
          <w:p w14:paraId="7A731630" w14:textId="77777777" w:rsidR="001351AB" w:rsidRPr="00652501" w:rsidRDefault="00376CF2" w:rsidP="00245BA5">
            <w:pPr>
              <w:rPr>
                <w:rFonts w:ascii="Arial" w:hAnsi="Arial" w:cs="Arial"/>
                <w:sz w:val="16"/>
                <w:szCs w:val="16"/>
                <w:lang w:val="es-CO" w:eastAsia="es-CO"/>
              </w:rPr>
            </w:pPr>
            <w:r w:rsidRPr="00652501">
              <w:rPr>
                <w:rFonts w:ascii="Arial" w:hAnsi="Arial" w:cs="Arial"/>
                <w:b/>
                <w:bCs/>
                <w:sz w:val="16"/>
                <w:szCs w:val="16"/>
                <w:lang w:val="es-CO" w:eastAsia="es-CO"/>
              </w:rPr>
              <w:t>INFORME DE GESTIÓN SOCIAL</w:t>
            </w:r>
            <w:r w:rsidRPr="00652501">
              <w:rPr>
                <w:rFonts w:ascii="Arial" w:hAnsi="Arial" w:cs="Arial"/>
                <w:sz w:val="16"/>
                <w:szCs w:val="16"/>
                <w:lang w:val="es-CO" w:eastAsia="es-CO"/>
              </w:rPr>
              <w:br/>
            </w:r>
            <w:r w:rsidR="001351AB" w:rsidRPr="00652501">
              <w:rPr>
                <w:rFonts w:ascii="Arial" w:hAnsi="Arial" w:cs="Arial"/>
                <w:sz w:val="16"/>
                <w:szCs w:val="16"/>
                <w:lang w:val="es-CO" w:eastAsia="es-CO"/>
              </w:rPr>
              <w:t>Anexos</w:t>
            </w:r>
          </w:p>
          <w:p w14:paraId="2C272141" w14:textId="77777777" w:rsidR="00376CF2" w:rsidRPr="00652501" w:rsidRDefault="00376CF2" w:rsidP="00245BA5">
            <w:pPr>
              <w:rPr>
                <w:rFonts w:ascii="Arial" w:hAnsi="Arial" w:cs="Arial"/>
                <w:sz w:val="16"/>
                <w:szCs w:val="16"/>
                <w:lang w:val="es-CO" w:eastAsia="es-CO"/>
              </w:rPr>
            </w:pPr>
            <w:r w:rsidRPr="00652501">
              <w:rPr>
                <w:rFonts w:ascii="Arial" w:hAnsi="Arial" w:cs="Arial"/>
                <w:sz w:val="16"/>
                <w:szCs w:val="16"/>
                <w:lang w:val="es-CO" w:eastAsia="es-CO"/>
              </w:rPr>
              <w:t>1. Actas Gestión Social</w:t>
            </w:r>
            <w:r w:rsidRPr="00652501">
              <w:rPr>
                <w:rFonts w:ascii="Arial" w:hAnsi="Arial" w:cs="Arial"/>
                <w:sz w:val="16"/>
                <w:szCs w:val="16"/>
                <w:lang w:val="es-CO" w:eastAsia="es-CO"/>
              </w:rPr>
              <w:br/>
              <w:t>2. Anexos Cartas de Gestión Social</w:t>
            </w:r>
            <w:r w:rsidRPr="00652501">
              <w:rPr>
                <w:rFonts w:ascii="Arial" w:hAnsi="Arial" w:cs="Arial"/>
                <w:sz w:val="16"/>
                <w:szCs w:val="16"/>
                <w:lang w:val="es-CO" w:eastAsia="es-CO"/>
              </w:rPr>
              <w:br/>
              <w:t>3. Presentación Capacitación de Encuestadores</w:t>
            </w:r>
            <w:r w:rsidRPr="00652501">
              <w:rPr>
                <w:rFonts w:ascii="Arial" w:hAnsi="Arial" w:cs="Arial"/>
                <w:sz w:val="16"/>
                <w:szCs w:val="16"/>
                <w:lang w:val="es-CO" w:eastAsia="es-CO"/>
              </w:rPr>
              <w:br/>
              <w:t>4. Cartografías Sociales</w:t>
            </w:r>
            <w:r w:rsidRPr="00652501">
              <w:rPr>
                <w:rFonts w:ascii="Arial" w:hAnsi="Arial" w:cs="Arial"/>
                <w:sz w:val="16"/>
                <w:szCs w:val="16"/>
                <w:lang w:val="es-CO" w:eastAsia="es-CO"/>
              </w:rPr>
              <w:br/>
              <w:t>5. Gestión con Condominios</w:t>
            </w:r>
            <w:r w:rsidRPr="00652501">
              <w:rPr>
                <w:rFonts w:ascii="Arial" w:hAnsi="Arial" w:cs="Arial"/>
                <w:sz w:val="16"/>
                <w:szCs w:val="16"/>
                <w:lang w:val="es-CO" w:eastAsia="es-CO"/>
              </w:rPr>
              <w:br/>
              <w:t>6. Listado JAC Barrios</w:t>
            </w:r>
            <w:r w:rsidRPr="00652501">
              <w:rPr>
                <w:rFonts w:ascii="Arial" w:hAnsi="Arial" w:cs="Arial"/>
                <w:sz w:val="16"/>
                <w:szCs w:val="16"/>
                <w:lang w:val="es-CO" w:eastAsia="es-CO"/>
              </w:rPr>
              <w:br/>
              <w:t>7. Informes Sociales</w:t>
            </w:r>
            <w:r w:rsidRPr="00652501">
              <w:rPr>
                <w:rFonts w:ascii="Arial" w:hAnsi="Arial" w:cs="Arial"/>
                <w:sz w:val="16"/>
                <w:szCs w:val="16"/>
                <w:lang w:val="es-CO" w:eastAsia="es-CO"/>
              </w:rPr>
              <w:br/>
              <w:t>8. Promoción y Divulgación</w:t>
            </w:r>
            <w:r w:rsidRPr="00652501">
              <w:rPr>
                <w:rFonts w:ascii="Arial" w:hAnsi="Arial" w:cs="Arial"/>
                <w:sz w:val="16"/>
                <w:szCs w:val="16"/>
                <w:lang w:val="es-CO" w:eastAsia="es-CO"/>
              </w:rPr>
              <w:br/>
              <w:t>9. Reuniones</w:t>
            </w:r>
            <w:r w:rsidRPr="00652501">
              <w:rPr>
                <w:rFonts w:ascii="Arial" w:hAnsi="Arial" w:cs="Arial"/>
                <w:sz w:val="16"/>
                <w:szCs w:val="16"/>
                <w:lang w:val="es-CO" w:eastAsia="es-CO"/>
              </w:rPr>
              <w:br/>
              <w:t>10. Diarios de Campo</w:t>
            </w:r>
            <w:r w:rsidRPr="00652501">
              <w:rPr>
                <w:rFonts w:ascii="Arial" w:hAnsi="Arial" w:cs="Arial"/>
                <w:sz w:val="16"/>
                <w:szCs w:val="16"/>
                <w:lang w:val="es-CO" w:eastAsia="es-CO"/>
              </w:rPr>
              <w:br/>
              <w:t>11. Registro Fotográfico</w:t>
            </w:r>
            <w:r w:rsidRPr="00652501">
              <w:rPr>
                <w:rFonts w:ascii="Arial" w:hAnsi="Arial" w:cs="Arial"/>
                <w:sz w:val="16"/>
                <w:szCs w:val="16"/>
                <w:lang w:val="es-CO" w:eastAsia="es-CO"/>
              </w:rPr>
              <w:br/>
              <w:t>12. Directorio de Gestión Social</w:t>
            </w:r>
            <w:r w:rsidRPr="00652501">
              <w:rPr>
                <w:rFonts w:ascii="Arial" w:hAnsi="Arial" w:cs="Arial"/>
                <w:sz w:val="16"/>
                <w:szCs w:val="16"/>
                <w:lang w:val="es-CO" w:eastAsia="es-CO"/>
              </w:rPr>
              <w:br/>
              <w:t>13. Tabla Volantes Entregados</w:t>
            </w:r>
            <w:r w:rsidRPr="00652501">
              <w:rPr>
                <w:rFonts w:ascii="Arial" w:hAnsi="Arial" w:cs="Arial"/>
                <w:sz w:val="16"/>
                <w:szCs w:val="16"/>
                <w:lang w:val="es-CO" w:eastAsia="es-CO"/>
              </w:rPr>
              <w:br/>
              <w:t xml:space="preserve">14. Reunión 9 de </w:t>
            </w:r>
            <w:r w:rsidR="00CD14D0" w:rsidRPr="00652501">
              <w:rPr>
                <w:rFonts w:ascii="Arial" w:hAnsi="Arial" w:cs="Arial"/>
                <w:sz w:val="16"/>
                <w:szCs w:val="16"/>
                <w:lang w:val="es-CO" w:eastAsia="es-CO"/>
              </w:rPr>
              <w:t>febrero</w:t>
            </w:r>
          </w:p>
        </w:tc>
      </w:tr>
      <w:tr w:rsidR="001351AB" w:rsidRPr="00652501" w14:paraId="77B21B41" w14:textId="77777777" w:rsidTr="00245BA5">
        <w:trPr>
          <w:trHeight w:val="571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9547D80"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lastRenderedPageBreak/>
              <w:t>2</w:t>
            </w:r>
          </w:p>
        </w:tc>
        <w:tc>
          <w:tcPr>
            <w:tcW w:w="666" w:type="pct"/>
            <w:tcBorders>
              <w:top w:val="nil"/>
              <w:left w:val="nil"/>
              <w:bottom w:val="single" w:sz="4" w:space="0" w:color="auto"/>
              <w:right w:val="single" w:sz="4" w:space="0" w:color="auto"/>
            </w:tcBorders>
            <w:shd w:val="clear" w:color="auto" w:fill="auto"/>
            <w:vAlign w:val="center"/>
            <w:hideMark/>
          </w:tcPr>
          <w:p w14:paraId="395F8CEA" w14:textId="77777777" w:rsidR="00376CF2" w:rsidRPr="00652501" w:rsidRDefault="00376CF2" w:rsidP="00245BA5">
            <w:pPr>
              <w:jc w:val="both"/>
              <w:rPr>
                <w:rFonts w:ascii="Arial" w:hAnsi="Arial" w:cs="Arial"/>
                <w:color w:val="000000"/>
                <w:sz w:val="16"/>
                <w:szCs w:val="16"/>
                <w:lang w:val="es-CO" w:eastAsia="es-CO"/>
              </w:rPr>
            </w:pPr>
            <w:r w:rsidRPr="00652501">
              <w:rPr>
                <w:rFonts w:ascii="Arial" w:hAnsi="Arial" w:cs="Arial"/>
                <w:b/>
                <w:bCs/>
                <w:color w:val="000000"/>
                <w:sz w:val="16"/>
                <w:szCs w:val="16"/>
                <w:lang w:val="es-CO" w:eastAsia="es-CO"/>
              </w:rPr>
              <w:t>Producto No. 2</w:t>
            </w:r>
            <w:r w:rsidRPr="00652501">
              <w:rPr>
                <w:rFonts w:ascii="Arial" w:hAnsi="Arial" w:cs="Arial"/>
                <w:color w:val="000000"/>
                <w:sz w:val="16"/>
                <w:szCs w:val="16"/>
                <w:lang w:val="es-CO" w:eastAsia="es-CO"/>
              </w:rPr>
              <w:t xml:space="preserve"> Diagnóstico Sistema de Acueducto: se pagará contra entrega del producto equivalente al 20% del valor del contrato, previa amortización del anticipo.</w:t>
            </w:r>
          </w:p>
        </w:tc>
        <w:tc>
          <w:tcPr>
            <w:tcW w:w="237" w:type="pct"/>
            <w:tcBorders>
              <w:top w:val="nil"/>
              <w:left w:val="nil"/>
              <w:bottom w:val="single" w:sz="4" w:space="0" w:color="auto"/>
              <w:right w:val="single" w:sz="4" w:space="0" w:color="auto"/>
            </w:tcBorders>
            <w:shd w:val="clear" w:color="auto" w:fill="auto"/>
            <w:noWrap/>
            <w:vAlign w:val="center"/>
            <w:hideMark/>
          </w:tcPr>
          <w:p w14:paraId="21ADB8C3"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1,00</w:t>
            </w:r>
          </w:p>
        </w:tc>
        <w:tc>
          <w:tcPr>
            <w:tcW w:w="428" w:type="pct"/>
            <w:tcBorders>
              <w:top w:val="nil"/>
              <w:left w:val="nil"/>
              <w:bottom w:val="single" w:sz="4" w:space="0" w:color="auto"/>
              <w:right w:val="single" w:sz="4" w:space="0" w:color="auto"/>
            </w:tcBorders>
            <w:shd w:val="clear" w:color="auto" w:fill="auto"/>
            <w:vAlign w:val="center"/>
            <w:hideMark/>
          </w:tcPr>
          <w:p w14:paraId="2095DCD2" w14:textId="77777777" w:rsidR="00376CF2" w:rsidRPr="00652501" w:rsidRDefault="00376CF2" w:rsidP="00245BA5">
            <w:pPr>
              <w:jc w:val="center"/>
              <w:rPr>
                <w:rFonts w:ascii="Arial" w:hAnsi="Arial" w:cs="Arial"/>
                <w:sz w:val="16"/>
                <w:szCs w:val="16"/>
                <w:lang w:val="es-CO" w:eastAsia="es-CO"/>
              </w:rPr>
            </w:pPr>
            <w:r w:rsidRPr="00652501">
              <w:rPr>
                <w:rFonts w:ascii="Arial" w:hAnsi="Arial" w:cs="Arial"/>
                <w:sz w:val="16"/>
                <w:szCs w:val="16"/>
                <w:lang w:val="es-CO" w:eastAsia="es-CO"/>
              </w:rPr>
              <w:t xml:space="preserve"> $ 715.553.245 </w:t>
            </w:r>
          </w:p>
        </w:tc>
        <w:tc>
          <w:tcPr>
            <w:tcW w:w="525" w:type="pct"/>
            <w:tcBorders>
              <w:top w:val="nil"/>
              <w:left w:val="nil"/>
              <w:bottom w:val="single" w:sz="4" w:space="0" w:color="auto"/>
              <w:right w:val="single" w:sz="4" w:space="0" w:color="auto"/>
            </w:tcBorders>
            <w:shd w:val="clear" w:color="auto" w:fill="auto"/>
            <w:vAlign w:val="center"/>
            <w:hideMark/>
          </w:tcPr>
          <w:p w14:paraId="30451ECF" w14:textId="77777777" w:rsidR="00376CF2" w:rsidRPr="00652501" w:rsidRDefault="00376CF2" w:rsidP="00245BA5">
            <w:pPr>
              <w:rPr>
                <w:rFonts w:ascii="Arial" w:hAnsi="Arial" w:cs="Arial"/>
                <w:color w:val="000000"/>
                <w:sz w:val="16"/>
                <w:szCs w:val="16"/>
                <w:lang w:val="es-CO" w:eastAsia="es-CO"/>
              </w:rPr>
            </w:pPr>
            <w:r w:rsidRPr="00652501">
              <w:rPr>
                <w:rFonts w:ascii="Arial" w:hAnsi="Arial" w:cs="Arial"/>
                <w:color w:val="000000"/>
                <w:sz w:val="16"/>
                <w:szCs w:val="16"/>
                <w:lang w:val="es-CO" w:eastAsia="es-CO"/>
              </w:rPr>
              <w:t xml:space="preserve"> $      715.553.245 </w:t>
            </w:r>
          </w:p>
        </w:tc>
        <w:tc>
          <w:tcPr>
            <w:tcW w:w="238" w:type="pct"/>
            <w:tcBorders>
              <w:top w:val="nil"/>
              <w:left w:val="nil"/>
              <w:bottom w:val="single" w:sz="4" w:space="0" w:color="auto"/>
              <w:right w:val="single" w:sz="4" w:space="0" w:color="auto"/>
            </w:tcBorders>
            <w:shd w:val="clear" w:color="auto" w:fill="auto"/>
            <w:noWrap/>
            <w:vAlign w:val="center"/>
            <w:hideMark/>
          </w:tcPr>
          <w:p w14:paraId="66BBBFB7"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1,00</w:t>
            </w:r>
          </w:p>
        </w:tc>
        <w:tc>
          <w:tcPr>
            <w:tcW w:w="476" w:type="pct"/>
            <w:tcBorders>
              <w:top w:val="nil"/>
              <w:left w:val="nil"/>
              <w:bottom w:val="single" w:sz="4" w:space="0" w:color="auto"/>
              <w:right w:val="single" w:sz="4" w:space="0" w:color="auto"/>
            </w:tcBorders>
            <w:shd w:val="clear" w:color="auto" w:fill="auto"/>
            <w:vAlign w:val="center"/>
            <w:hideMark/>
          </w:tcPr>
          <w:p w14:paraId="4BB6CB7D" w14:textId="77777777" w:rsidR="00376CF2" w:rsidRPr="00652501" w:rsidRDefault="00376CF2" w:rsidP="00245BA5">
            <w:pPr>
              <w:rPr>
                <w:rFonts w:ascii="Arial" w:hAnsi="Arial" w:cs="Arial"/>
                <w:color w:val="000000"/>
                <w:sz w:val="16"/>
                <w:szCs w:val="16"/>
                <w:lang w:val="es-CO" w:eastAsia="es-CO"/>
              </w:rPr>
            </w:pPr>
            <w:r w:rsidRPr="00652501">
              <w:rPr>
                <w:rFonts w:ascii="Arial" w:hAnsi="Arial" w:cs="Arial"/>
                <w:color w:val="000000"/>
                <w:sz w:val="16"/>
                <w:szCs w:val="16"/>
                <w:lang w:val="es-CO" w:eastAsia="es-CO"/>
              </w:rPr>
              <w:t xml:space="preserve"> $    715.553.245 </w:t>
            </w:r>
          </w:p>
        </w:tc>
        <w:tc>
          <w:tcPr>
            <w:tcW w:w="237" w:type="pct"/>
            <w:tcBorders>
              <w:top w:val="nil"/>
              <w:left w:val="nil"/>
              <w:bottom w:val="single" w:sz="4" w:space="0" w:color="auto"/>
              <w:right w:val="single" w:sz="4" w:space="0" w:color="auto"/>
            </w:tcBorders>
            <w:shd w:val="clear" w:color="auto" w:fill="auto"/>
            <w:noWrap/>
            <w:vAlign w:val="center"/>
            <w:hideMark/>
          </w:tcPr>
          <w:p w14:paraId="3EA9457D"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 </w:t>
            </w:r>
          </w:p>
        </w:tc>
        <w:tc>
          <w:tcPr>
            <w:tcW w:w="382" w:type="pct"/>
            <w:tcBorders>
              <w:top w:val="nil"/>
              <w:left w:val="nil"/>
              <w:bottom w:val="single" w:sz="4" w:space="0" w:color="auto"/>
              <w:right w:val="single" w:sz="4" w:space="0" w:color="auto"/>
            </w:tcBorders>
            <w:shd w:val="clear" w:color="auto" w:fill="auto"/>
            <w:vAlign w:val="center"/>
            <w:hideMark/>
          </w:tcPr>
          <w:p w14:paraId="7EDBA665" w14:textId="77777777" w:rsidR="00376CF2" w:rsidRPr="00652501" w:rsidRDefault="00376CF2" w:rsidP="00245BA5">
            <w:pPr>
              <w:rPr>
                <w:rFonts w:ascii="Arial" w:hAnsi="Arial" w:cs="Arial"/>
                <w:sz w:val="16"/>
                <w:szCs w:val="16"/>
                <w:lang w:val="es-CO" w:eastAsia="es-CO"/>
              </w:rPr>
            </w:pPr>
            <w:r w:rsidRPr="00652501">
              <w:rPr>
                <w:rFonts w:ascii="Arial" w:hAnsi="Arial" w:cs="Arial"/>
                <w:sz w:val="16"/>
                <w:szCs w:val="16"/>
                <w:lang w:val="es-CO" w:eastAsia="es-CO"/>
              </w:rPr>
              <w:t> </w:t>
            </w:r>
          </w:p>
        </w:tc>
        <w:tc>
          <w:tcPr>
            <w:tcW w:w="1573" w:type="pct"/>
            <w:gridSpan w:val="2"/>
            <w:tcBorders>
              <w:top w:val="single" w:sz="4" w:space="0" w:color="auto"/>
              <w:left w:val="nil"/>
              <w:bottom w:val="single" w:sz="4" w:space="0" w:color="auto"/>
              <w:right w:val="single" w:sz="4" w:space="0" w:color="auto"/>
            </w:tcBorders>
            <w:shd w:val="clear" w:color="auto" w:fill="auto"/>
            <w:vAlign w:val="center"/>
            <w:hideMark/>
          </w:tcPr>
          <w:p w14:paraId="4B8B76AA" w14:textId="77777777" w:rsidR="001351AB" w:rsidRPr="00652501" w:rsidRDefault="00376CF2" w:rsidP="00245BA5">
            <w:pPr>
              <w:rPr>
                <w:rFonts w:ascii="Arial" w:hAnsi="Arial" w:cs="Arial"/>
                <w:sz w:val="16"/>
                <w:szCs w:val="16"/>
                <w:lang w:val="es-CO" w:eastAsia="es-CO"/>
              </w:rPr>
            </w:pPr>
            <w:r w:rsidRPr="00652501">
              <w:rPr>
                <w:rFonts w:ascii="Arial" w:hAnsi="Arial" w:cs="Arial"/>
                <w:sz w:val="16"/>
                <w:szCs w:val="16"/>
                <w:lang w:val="es-CO" w:eastAsia="es-CO"/>
              </w:rPr>
              <w:t>Se hace entrega en físico y digital de 27 Planos y 612 Folios, distribuidos de la siguiente forma:</w:t>
            </w:r>
            <w:r w:rsidRPr="00652501">
              <w:rPr>
                <w:rFonts w:ascii="Arial" w:hAnsi="Arial" w:cs="Arial"/>
                <w:sz w:val="16"/>
                <w:szCs w:val="16"/>
                <w:lang w:val="es-CO" w:eastAsia="es-CO"/>
              </w:rPr>
              <w:br/>
            </w:r>
            <w:r w:rsidRPr="00652501">
              <w:rPr>
                <w:rFonts w:ascii="Arial" w:hAnsi="Arial" w:cs="Arial"/>
                <w:b/>
                <w:bCs/>
                <w:sz w:val="16"/>
                <w:szCs w:val="16"/>
                <w:lang w:val="es-CO" w:eastAsia="es-CO"/>
              </w:rPr>
              <w:br/>
              <w:t>INFORME DE DIAGNÓSTICO DEL SISTEMA DE ACUEDUCTO</w:t>
            </w:r>
            <w:r w:rsidRPr="00652501">
              <w:rPr>
                <w:rFonts w:ascii="Arial" w:hAnsi="Arial" w:cs="Arial"/>
                <w:b/>
                <w:bCs/>
                <w:sz w:val="16"/>
                <w:szCs w:val="16"/>
                <w:lang w:val="es-CO" w:eastAsia="es-CO"/>
              </w:rPr>
              <w:br/>
            </w:r>
            <w:r w:rsidRPr="00652501">
              <w:rPr>
                <w:rFonts w:ascii="Arial" w:hAnsi="Arial" w:cs="Arial"/>
                <w:sz w:val="16"/>
                <w:szCs w:val="16"/>
                <w:lang w:val="es-CO" w:eastAsia="es-CO"/>
              </w:rPr>
              <w:t>Anexo</w:t>
            </w:r>
            <w:r w:rsidR="001351AB" w:rsidRPr="00652501">
              <w:rPr>
                <w:rFonts w:ascii="Arial" w:hAnsi="Arial" w:cs="Arial"/>
                <w:sz w:val="16"/>
                <w:szCs w:val="16"/>
                <w:lang w:val="es-CO" w:eastAsia="es-CO"/>
              </w:rPr>
              <w:t>s</w:t>
            </w:r>
          </w:p>
          <w:p w14:paraId="405428E8" w14:textId="77777777" w:rsidR="00376CF2" w:rsidRPr="00652501" w:rsidRDefault="00376CF2" w:rsidP="00245BA5">
            <w:pPr>
              <w:rPr>
                <w:rFonts w:ascii="Arial" w:hAnsi="Arial" w:cs="Arial"/>
                <w:sz w:val="16"/>
                <w:szCs w:val="16"/>
                <w:lang w:val="es-CO" w:eastAsia="es-CO"/>
              </w:rPr>
            </w:pPr>
            <w:r w:rsidRPr="00652501">
              <w:rPr>
                <w:rFonts w:ascii="Arial" w:hAnsi="Arial" w:cs="Arial"/>
                <w:sz w:val="16"/>
                <w:szCs w:val="16"/>
                <w:lang w:val="es-CO" w:eastAsia="es-CO"/>
              </w:rPr>
              <w:t xml:space="preserve">2 INFORMACIÓN RECOPILADA </w:t>
            </w:r>
            <w:r w:rsidRPr="00652501">
              <w:rPr>
                <w:rFonts w:ascii="Arial" w:hAnsi="Arial" w:cs="Arial"/>
                <w:sz w:val="16"/>
                <w:szCs w:val="16"/>
                <w:lang w:val="es-CO" w:eastAsia="es-CO"/>
              </w:rPr>
              <w:br/>
              <w:t>2.1 Información Recopilada</w:t>
            </w:r>
            <w:r w:rsidRPr="00652501">
              <w:rPr>
                <w:rFonts w:ascii="Arial" w:hAnsi="Arial" w:cs="Arial"/>
                <w:sz w:val="16"/>
                <w:szCs w:val="16"/>
                <w:lang w:val="es-CO" w:eastAsia="es-CO"/>
              </w:rPr>
              <w:br/>
              <w:t xml:space="preserve">4 POBLACIÓN Y DEMANDA </w:t>
            </w:r>
            <w:r w:rsidRPr="00652501">
              <w:rPr>
                <w:rFonts w:ascii="Arial" w:hAnsi="Arial" w:cs="Arial"/>
                <w:sz w:val="16"/>
                <w:szCs w:val="16"/>
                <w:lang w:val="es-CO" w:eastAsia="es-CO"/>
              </w:rPr>
              <w:br/>
              <w:t>4.1 Información comercial</w:t>
            </w:r>
            <w:r w:rsidRPr="00652501">
              <w:rPr>
                <w:rFonts w:ascii="Arial" w:hAnsi="Arial" w:cs="Arial"/>
                <w:sz w:val="16"/>
                <w:szCs w:val="16"/>
                <w:lang w:val="es-CO" w:eastAsia="es-CO"/>
              </w:rPr>
              <w:br/>
              <w:t>4.2 Memorias de c</w:t>
            </w:r>
            <w:r w:rsidR="00652501">
              <w:rPr>
                <w:rFonts w:ascii="Arial" w:hAnsi="Arial" w:cs="Arial"/>
                <w:sz w:val="16"/>
                <w:szCs w:val="16"/>
                <w:lang w:val="es-CO" w:eastAsia="es-CO"/>
              </w:rPr>
              <w:t>á</w:t>
            </w:r>
            <w:r w:rsidRPr="00652501">
              <w:rPr>
                <w:rFonts w:ascii="Arial" w:hAnsi="Arial" w:cs="Arial"/>
                <w:sz w:val="16"/>
                <w:szCs w:val="16"/>
                <w:lang w:val="es-CO" w:eastAsia="es-CO"/>
              </w:rPr>
              <w:t>lculo</w:t>
            </w:r>
            <w:r w:rsidRPr="00652501">
              <w:rPr>
                <w:rFonts w:ascii="Arial" w:hAnsi="Arial" w:cs="Arial"/>
                <w:sz w:val="16"/>
                <w:szCs w:val="16"/>
                <w:lang w:val="es-CO" w:eastAsia="es-CO"/>
              </w:rPr>
              <w:br/>
              <w:t>4.3 Salidas graficas</w:t>
            </w:r>
            <w:r w:rsidRPr="00652501">
              <w:rPr>
                <w:rFonts w:ascii="Arial" w:hAnsi="Arial" w:cs="Arial"/>
                <w:sz w:val="16"/>
                <w:szCs w:val="16"/>
                <w:lang w:val="es-CO" w:eastAsia="es-CO"/>
              </w:rPr>
              <w:br/>
              <w:t xml:space="preserve">5 HIDROLOGÍA </w:t>
            </w:r>
            <w:r w:rsidRPr="00652501">
              <w:rPr>
                <w:rFonts w:ascii="Arial" w:hAnsi="Arial" w:cs="Arial"/>
                <w:sz w:val="16"/>
                <w:szCs w:val="16"/>
                <w:lang w:val="es-CO" w:eastAsia="es-CO"/>
              </w:rPr>
              <w:br/>
              <w:t>5.1 Información climatológica e hidrológica del IDEAM y de la CAR</w:t>
            </w:r>
            <w:r w:rsidRPr="00652501">
              <w:rPr>
                <w:rFonts w:ascii="Arial" w:hAnsi="Arial" w:cs="Arial"/>
                <w:sz w:val="16"/>
                <w:szCs w:val="16"/>
                <w:lang w:val="es-CO" w:eastAsia="es-CO"/>
              </w:rPr>
              <w:br/>
              <w:t xml:space="preserve">5.2 Memorias de </w:t>
            </w:r>
            <w:r w:rsidR="001351AB" w:rsidRPr="00652501">
              <w:rPr>
                <w:rFonts w:ascii="Arial" w:hAnsi="Arial" w:cs="Arial"/>
                <w:sz w:val="16"/>
                <w:szCs w:val="16"/>
                <w:lang w:val="es-CO" w:eastAsia="es-CO"/>
              </w:rPr>
              <w:t>cálculo</w:t>
            </w:r>
            <w:r w:rsidRPr="00652501">
              <w:rPr>
                <w:rFonts w:ascii="Arial" w:hAnsi="Arial" w:cs="Arial"/>
                <w:sz w:val="16"/>
                <w:szCs w:val="16"/>
                <w:lang w:val="es-CO" w:eastAsia="es-CO"/>
              </w:rPr>
              <w:br/>
              <w:t xml:space="preserve">7 DIAGNÓSTICO SISTEMA DE ALCANTARILLADO </w:t>
            </w:r>
            <w:r w:rsidRPr="00652501">
              <w:rPr>
                <w:rFonts w:ascii="Arial" w:hAnsi="Arial" w:cs="Arial"/>
                <w:sz w:val="16"/>
                <w:szCs w:val="16"/>
                <w:lang w:val="es-CO" w:eastAsia="es-CO"/>
              </w:rPr>
              <w:br/>
              <w:t>7.2 Topología</w:t>
            </w:r>
            <w:r w:rsidRPr="00652501">
              <w:rPr>
                <w:rFonts w:ascii="Arial" w:hAnsi="Arial" w:cs="Arial"/>
                <w:sz w:val="16"/>
                <w:szCs w:val="16"/>
                <w:lang w:val="es-CO" w:eastAsia="es-CO"/>
              </w:rPr>
              <w:br/>
              <w:t>7.3 Fuente de Abastecimiento</w:t>
            </w:r>
            <w:r w:rsidRPr="00652501">
              <w:rPr>
                <w:rFonts w:ascii="Arial" w:hAnsi="Arial" w:cs="Arial"/>
                <w:sz w:val="16"/>
                <w:szCs w:val="16"/>
                <w:lang w:val="es-CO" w:eastAsia="es-CO"/>
              </w:rPr>
              <w:br/>
              <w:t>(Memorias de cálculo, Modelos, Planos)</w:t>
            </w:r>
            <w:r w:rsidRPr="00652501">
              <w:rPr>
                <w:rFonts w:ascii="Arial" w:hAnsi="Arial" w:cs="Arial"/>
                <w:sz w:val="16"/>
                <w:szCs w:val="16"/>
                <w:lang w:val="es-CO" w:eastAsia="es-CO"/>
              </w:rPr>
              <w:br/>
              <w:t>7.4 Captación y Aducción</w:t>
            </w:r>
            <w:r w:rsidRPr="00652501">
              <w:rPr>
                <w:rFonts w:ascii="Arial" w:hAnsi="Arial" w:cs="Arial"/>
                <w:sz w:val="16"/>
                <w:szCs w:val="16"/>
                <w:lang w:val="es-CO" w:eastAsia="es-CO"/>
              </w:rPr>
              <w:br/>
              <w:t>(Catastro, Memorias de cálculo, Planos)</w:t>
            </w:r>
            <w:r w:rsidRPr="00652501">
              <w:rPr>
                <w:rFonts w:ascii="Arial" w:hAnsi="Arial" w:cs="Arial"/>
                <w:sz w:val="16"/>
                <w:szCs w:val="16"/>
                <w:lang w:val="es-CO" w:eastAsia="es-CO"/>
              </w:rPr>
              <w:br/>
              <w:t>7.5 Desarenadores</w:t>
            </w:r>
            <w:r w:rsidRPr="00652501">
              <w:rPr>
                <w:rFonts w:ascii="Arial" w:hAnsi="Arial" w:cs="Arial"/>
                <w:sz w:val="16"/>
                <w:szCs w:val="16"/>
                <w:lang w:val="es-CO" w:eastAsia="es-CO"/>
              </w:rPr>
              <w:br/>
              <w:t>(Topografía, Memorias de cálculo, Planos)</w:t>
            </w:r>
            <w:r w:rsidRPr="00652501">
              <w:rPr>
                <w:rFonts w:ascii="Arial" w:hAnsi="Arial" w:cs="Arial"/>
                <w:sz w:val="16"/>
                <w:szCs w:val="16"/>
                <w:lang w:val="es-CO" w:eastAsia="es-CO"/>
              </w:rPr>
              <w:br/>
              <w:t>7.6 PTAP</w:t>
            </w:r>
            <w:r w:rsidRPr="00652501">
              <w:rPr>
                <w:rFonts w:ascii="Arial" w:hAnsi="Arial" w:cs="Arial"/>
                <w:sz w:val="16"/>
                <w:szCs w:val="16"/>
                <w:lang w:val="es-CO" w:eastAsia="es-CO"/>
              </w:rPr>
              <w:br/>
              <w:t>(Catastro, Planos, Memorias de cálculo, Registro laboratorio, Diagnóstico estructural, Topografía)</w:t>
            </w:r>
            <w:r w:rsidRPr="00652501">
              <w:rPr>
                <w:rFonts w:ascii="Arial" w:hAnsi="Arial" w:cs="Arial"/>
                <w:sz w:val="16"/>
                <w:szCs w:val="16"/>
                <w:lang w:val="es-CO" w:eastAsia="es-CO"/>
              </w:rPr>
              <w:br/>
              <w:t>7.7 Conducción</w:t>
            </w:r>
            <w:r w:rsidRPr="00652501">
              <w:rPr>
                <w:rFonts w:ascii="Arial" w:hAnsi="Arial" w:cs="Arial"/>
                <w:sz w:val="16"/>
                <w:szCs w:val="16"/>
                <w:lang w:val="es-CO" w:eastAsia="es-CO"/>
              </w:rPr>
              <w:br/>
              <w:t>(Catastro, Memorias de cálculo, Planos)</w:t>
            </w:r>
            <w:r w:rsidRPr="00652501">
              <w:rPr>
                <w:rFonts w:ascii="Arial" w:hAnsi="Arial" w:cs="Arial"/>
                <w:sz w:val="16"/>
                <w:szCs w:val="16"/>
                <w:lang w:val="es-CO" w:eastAsia="es-CO"/>
              </w:rPr>
              <w:br/>
              <w:t>7.8 Tanques de almacenamiento</w:t>
            </w:r>
            <w:r w:rsidRPr="00652501">
              <w:rPr>
                <w:rFonts w:ascii="Arial" w:hAnsi="Arial" w:cs="Arial"/>
                <w:sz w:val="16"/>
                <w:szCs w:val="16"/>
                <w:lang w:val="es-CO" w:eastAsia="es-CO"/>
              </w:rPr>
              <w:br/>
              <w:t>(Catastro, Memorias de cálculo, Planos)</w:t>
            </w:r>
            <w:r w:rsidRPr="00652501">
              <w:rPr>
                <w:rFonts w:ascii="Arial" w:hAnsi="Arial" w:cs="Arial"/>
                <w:sz w:val="16"/>
                <w:szCs w:val="16"/>
                <w:lang w:val="es-CO" w:eastAsia="es-CO"/>
              </w:rPr>
              <w:br/>
              <w:t>7.9 Red de distribución</w:t>
            </w:r>
            <w:r w:rsidRPr="00652501">
              <w:rPr>
                <w:rFonts w:ascii="Arial" w:hAnsi="Arial" w:cs="Arial"/>
                <w:sz w:val="16"/>
                <w:szCs w:val="16"/>
                <w:lang w:val="es-CO" w:eastAsia="es-CO"/>
              </w:rPr>
              <w:br/>
              <w:t>(Catastro, Planos, Geodatabase, Modelación hidráulica, Memorias de cálculo)</w:t>
            </w:r>
          </w:p>
        </w:tc>
      </w:tr>
      <w:tr w:rsidR="001351AB" w:rsidRPr="00652501" w14:paraId="27AC9323" w14:textId="77777777" w:rsidTr="00245BA5">
        <w:trPr>
          <w:trHeight w:val="406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6CC77B1"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lastRenderedPageBreak/>
              <w:t>3</w:t>
            </w:r>
          </w:p>
        </w:tc>
        <w:tc>
          <w:tcPr>
            <w:tcW w:w="666" w:type="pct"/>
            <w:tcBorders>
              <w:top w:val="nil"/>
              <w:left w:val="nil"/>
              <w:bottom w:val="single" w:sz="4" w:space="0" w:color="auto"/>
              <w:right w:val="single" w:sz="4" w:space="0" w:color="auto"/>
            </w:tcBorders>
            <w:shd w:val="clear" w:color="auto" w:fill="auto"/>
            <w:vAlign w:val="center"/>
            <w:hideMark/>
          </w:tcPr>
          <w:p w14:paraId="6D186424" w14:textId="77777777" w:rsidR="00376CF2" w:rsidRPr="00652501" w:rsidRDefault="00376CF2" w:rsidP="00245BA5">
            <w:pPr>
              <w:jc w:val="both"/>
              <w:rPr>
                <w:rFonts w:ascii="Arial" w:hAnsi="Arial" w:cs="Arial"/>
                <w:color w:val="000000"/>
                <w:sz w:val="16"/>
                <w:szCs w:val="16"/>
                <w:lang w:val="es-CO" w:eastAsia="es-CO"/>
              </w:rPr>
            </w:pPr>
            <w:r w:rsidRPr="00652501">
              <w:rPr>
                <w:rFonts w:ascii="Arial" w:hAnsi="Arial" w:cs="Arial"/>
                <w:b/>
                <w:bCs/>
                <w:color w:val="000000"/>
                <w:sz w:val="16"/>
                <w:szCs w:val="16"/>
                <w:lang w:val="es-CO" w:eastAsia="es-CO"/>
              </w:rPr>
              <w:t>Producto No. 3</w:t>
            </w:r>
            <w:r w:rsidRPr="00652501">
              <w:rPr>
                <w:rFonts w:ascii="Arial" w:hAnsi="Arial" w:cs="Arial"/>
                <w:color w:val="000000"/>
                <w:sz w:val="16"/>
                <w:szCs w:val="16"/>
                <w:lang w:val="es-CO" w:eastAsia="es-CO"/>
              </w:rPr>
              <w:t xml:space="preserve"> Diagnóstico Sistema de Alcantarillado: se pagará contra entrega del producto equivalente al 20% del valor del contrato, previa amortización del anticipo.</w:t>
            </w:r>
          </w:p>
        </w:tc>
        <w:tc>
          <w:tcPr>
            <w:tcW w:w="237" w:type="pct"/>
            <w:tcBorders>
              <w:top w:val="nil"/>
              <w:left w:val="nil"/>
              <w:bottom w:val="single" w:sz="4" w:space="0" w:color="auto"/>
              <w:right w:val="single" w:sz="4" w:space="0" w:color="auto"/>
            </w:tcBorders>
            <w:shd w:val="clear" w:color="auto" w:fill="auto"/>
            <w:noWrap/>
            <w:vAlign w:val="center"/>
            <w:hideMark/>
          </w:tcPr>
          <w:p w14:paraId="5BC6A4AC"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1,00</w:t>
            </w:r>
          </w:p>
        </w:tc>
        <w:tc>
          <w:tcPr>
            <w:tcW w:w="428" w:type="pct"/>
            <w:tcBorders>
              <w:top w:val="nil"/>
              <w:left w:val="nil"/>
              <w:bottom w:val="single" w:sz="4" w:space="0" w:color="auto"/>
              <w:right w:val="single" w:sz="4" w:space="0" w:color="auto"/>
            </w:tcBorders>
            <w:shd w:val="clear" w:color="auto" w:fill="auto"/>
            <w:vAlign w:val="center"/>
            <w:hideMark/>
          </w:tcPr>
          <w:p w14:paraId="6EA85464" w14:textId="57BF9E29" w:rsidR="00376CF2" w:rsidRPr="00652501" w:rsidRDefault="00277F46" w:rsidP="00245BA5">
            <w:pPr>
              <w:jc w:val="center"/>
              <w:rPr>
                <w:rFonts w:ascii="Arial" w:hAnsi="Arial" w:cs="Arial"/>
                <w:sz w:val="16"/>
                <w:szCs w:val="16"/>
                <w:lang w:val="es-CO" w:eastAsia="es-CO"/>
              </w:rPr>
            </w:pPr>
            <w:r>
              <w:rPr>
                <w:rFonts w:ascii="Arial" w:hAnsi="Arial" w:cs="Arial"/>
                <w:sz w:val="16"/>
                <w:szCs w:val="16"/>
                <w:lang w:val="es-CO" w:eastAsia="es-CO"/>
              </w:rPr>
              <w:t xml:space="preserve"> </w:t>
            </w:r>
            <w:r w:rsidR="00376CF2" w:rsidRPr="00652501">
              <w:rPr>
                <w:rFonts w:ascii="Arial" w:hAnsi="Arial" w:cs="Arial"/>
                <w:sz w:val="16"/>
                <w:szCs w:val="16"/>
                <w:lang w:val="es-CO" w:eastAsia="es-CO"/>
              </w:rPr>
              <w:t xml:space="preserve"> </w:t>
            </w:r>
          </w:p>
        </w:tc>
        <w:tc>
          <w:tcPr>
            <w:tcW w:w="525" w:type="pct"/>
            <w:tcBorders>
              <w:top w:val="nil"/>
              <w:left w:val="nil"/>
              <w:bottom w:val="single" w:sz="4" w:space="0" w:color="auto"/>
              <w:right w:val="single" w:sz="4" w:space="0" w:color="auto"/>
            </w:tcBorders>
            <w:shd w:val="clear" w:color="auto" w:fill="auto"/>
            <w:vAlign w:val="center"/>
            <w:hideMark/>
          </w:tcPr>
          <w:p w14:paraId="4ABA6E79" w14:textId="01CB12C0" w:rsidR="00376CF2" w:rsidRPr="00652501" w:rsidRDefault="00277F46" w:rsidP="00245BA5">
            <w:pPr>
              <w:rPr>
                <w:rFonts w:ascii="Arial" w:hAnsi="Arial" w:cs="Arial"/>
                <w:color w:val="000000"/>
                <w:sz w:val="16"/>
                <w:szCs w:val="16"/>
                <w:lang w:val="es-CO" w:eastAsia="es-CO"/>
              </w:rPr>
            </w:pPr>
            <w:r>
              <w:rPr>
                <w:rFonts w:ascii="Arial" w:hAnsi="Arial" w:cs="Arial"/>
                <w:color w:val="000000"/>
                <w:sz w:val="16"/>
                <w:szCs w:val="16"/>
                <w:lang w:val="es-CO" w:eastAsia="es-CO"/>
              </w:rPr>
              <w:t xml:space="preserve"> $      </w:t>
            </w:r>
            <w:r w:rsidR="00376CF2" w:rsidRPr="00652501">
              <w:rPr>
                <w:rFonts w:ascii="Arial" w:hAnsi="Arial" w:cs="Arial"/>
                <w:color w:val="000000"/>
                <w:sz w:val="16"/>
                <w:szCs w:val="16"/>
                <w:lang w:val="es-CO" w:eastAsia="es-CO"/>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14:paraId="6D2CF265"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1,00</w:t>
            </w:r>
          </w:p>
        </w:tc>
        <w:tc>
          <w:tcPr>
            <w:tcW w:w="476" w:type="pct"/>
            <w:tcBorders>
              <w:top w:val="nil"/>
              <w:left w:val="nil"/>
              <w:bottom w:val="single" w:sz="4" w:space="0" w:color="auto"/>
              <w:right w:val="single" w:sz="4" w:space="0" w:color="auto"/>
            </w:tcBorders>
            <w:shd w:val="clear" w:color="auto" w:fill="auto"/>
            <w:vAlign w:val="center"/>
            <w:hideMark/>
          </w:tcPr>
          <w:p w14:paraId="705BEFBE" w14:textId="17C11A1D" w:rsidR="00376CF2" w:rsidRPr="00652501" w:rsidRDefault="00277F46" w:rsidP="00245BA5">
            <w:pPr>
              <w:rPr>
                <w:rFonts w:ascii="Arial" w:hAnsi="Arial" w:cs="Arial"/>
                <w:color w:val="000000"/>
                <w:sz w:val="16"/>
                <w:szCs w:val="16"/>
                <w:lang w:val="es-CO" w:eastAsia="es-CO"/>
              </w:rPr>
            </w:pPr>
            <w:r>
              <w:rPr>
                <w:rFonts w:ascii="Arial" w:hAnsi="Arial" w:cs="Arial"/>
                <w:color w:val="000000"/>
                <w:sz w:val="16"/>
                <w:szCs w:val="16"/>
                <w:lang w:val="es-CO" w:eastAsia="es-CO"/>
              </w:rPr>
              <w:t xml:space="preserve"> $</w:t>
            </w:r>
            <w:r w:rsidR="00376CF2" w:rsidRPr="00652501">
              <w:rPr>
                <w:rFonts w:ascii="Arial" w:hAnsi="Arial" w:cs="Arial"/>
                <w:color w:val="000000"/>
                <w:sz w:val="16"/>
                <w:szCs w:val="16"/>
                <w:lang w:val="es-CO" w:eastAsia="es-CO"/>
              </w:rPr>
              <w:t xml:space="preserve"> </w:t>
            </w:r>
          </w:p>
        </w:tc>
        <w:tc>
          <w:tcPr>
            <w:tcW w:w="237" w:type="pct"/>
            <w:tcBorders>
              <w:top w:val="nil"/>
              <w:left w:val="nil"/>
              <w:bottom w:val="single" w:sz="4" w:space="0" w:color="auto"/>
              <w:right w:val="single" w:sz="4" w:space="0" w:color="auto"/>
            </w:tcBorders>
            <w:shd w:val="clear" w:color="auto" w:fill="auto"/>
            <w:noWrap/>
            <w:vAlign w:val="center"/>
            <w:hideMark/>
          </w:tcPr>
          <w:p w14:paraId="12095153"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 </w:t>
            </w:r>
          </w:p>
        </w:tc>
        <w:tc>
          <w:tcPr>
            <w:tcW w:w="382" w:type="pct"/>
            <w:tcBorders>
              <w:top w:val="nil"/>
              <w:left w:val="nil"/>
              <w:bottom w:val="single" w:sz="4" w:space="0" w:color="auto"/>
              <w:right w:val="single" w:sz="4" w:space="0" w:color="auto"/>
            </w:tcBorders>
            <w:shd w:val="clear" w:color="auto" w:fill="auto"/>
            <w:vAlign w:val="center"/>
            <w:hideMark/>
          </w:tcPr>
          <w:p w14:paraId="0A819607" w14:textId="77777777" w:rsidR="00376CF2" w:rsidRPr="00652501" w:rsidRDefault="00376CF2" w:rsidP="00245BA5">
            <w:pPr>
              <w:rPr>
                <w:rFonts w:ascii="Arial" w:hAnsi="Arial" w:cs="Arial"/>
                <w:sz w:val="16"/>
                <w:szCs w:val="16"/>
                <w:lang w:val="es-CO" w:eastAsia="es-CO"/>
              </w:rPr>
            </w:pPr>
            <w:r w:rsidRPr="00652501">
              <w:rPr>
                <w:rFonts w:ascii="Arial" w:hAnsi="Arial" w:cs="Arial"/>
                <w:sz w:val="16"/>
                <w:szCs w:val="16"/>
                <w:lang w:val="es-CO" w:eastAsia="es-CO"/>
              </w:rPr>
              <w:t> </w:t>
            </w:r>
          </w:p>
        </w:tc>
        <w:tc>
          <w:tcPr>
            <w:tcW w:w="1573" w:type="pct"/>
            <w:gridSpan w:val="2"/>
            <w:tcBorders>
              <w:top w:val="single" w:sz="4" w:space="0" w:color="auto"/>
              <w:left w:val="nil"/>
              <w:bottom w:val="single" w:sz="4" w:space="0" w:color="auto"/>
              <w:right w:val="single" w:sz="4" w:space="0" w:color="auto"/>
            </w:tcBorders>
            <w:shd w:val="clear" w:color="auto" w:fill="auto"/>
            <w:vAlign w:val="center"/>
            <w:hideMark/>
          </w:tcPr>
          <w:p w14:paraId="286538DA" w14:textId="77777777" w:rsidR="001351AB" w:rsidRPr="00652501" w:rsidRDefault="00376CF2" w:rsidP="00245BA5">
            <w:pPr>
              <w:rPr>
                <w:rFonts w:ascii="Arial" w:hAnsi="Arial" w:cs="Arial"/>
                <w:sz w:val="16"/>
                <w:szCs w:val="16"/>
                <w:lang w:val="es-CO" w:eastAsia="es-CO"/>
              </w:rPr>
            </w:pPr>
            <w:r w:rsidRPr="00652501">
              <w:rPr>
                <w:rFonts w:ascii="Arial" w:hAnsi="Arial" w:cs="Arial"/>
                <w:sz w:val="16"/>
                <w:szCs w:val="16"/>
                <w:lang w:val="es-CO" w:eastAsia="es-CO"/>
              </w:rPr>
              <w:t>Se hace entrega en físico y digital de 51 Planos y 737 Folios, distribuidos de la siguiente forma:</w:t>
            </w:r>
            <w:r w:rsidRPr="00652501">
              <w:rPr>
                <w:rFonts w:ascii="Arial" w:hAnsi="Arial" w:cs="Arial"/>
                <w:sz w:val="16"/>
                <w:szCs w:val="16"/>
                <w:lang w:val="es-CO" w:eastAsia="es-CO"/>
              </w:rPr>
              <w:br/>
            </w:r>
            <w:r w:rsidRPr="00652501">
              <w:rPr>
                <w:rFonts w:ascii="Arial" w:hAnsi="Arial" w:cs="Arial"/>
                <w:b/>
                <w:bCs/>
                <w:sz w:val="16"/>
                <w:szCs w:val="16"/>
                <w:lang w:val="es-CO" w:eastAsia="es-CO"/>
              </w:rPr>
              <w:br/>
              <w:t>INFORME DE DIAGNÓSTICO DEL SISTEMA DE ALCANTARILLADO SANITARIO Y PLUVIAL</w:t>
            </w:r>
            <w:r w:rsidRPr="00652501">
              <w:rPr>
                <w:rFonts w:ascii="Arial" w:hAnsi="Arial" w:cs="Arial"/>
                <w:sz w:val="16"/>
                <w:szCs w:val="16"/>
                <w:lang w:val="es-CO" w:eastAsia="es-CO"/>
              </w:rPr>
              <w:br/>
              <w:t>Anexo</w:t>
            </w:r>
            <w:r w:rsidR="001351AB" w:rsidRPr="00652501">
              <w:rPr>
                <w:rFonts w:ascii="Arial" w:hAnsi="Arial" w:cs="Arial"/>
                <w:sz w:val="16"/>
                <w:szCs w:val="16"/>
                <w:lang w:val="es-CO" w:eastAsia="es-CO"/>
              </w:rPr>
              <w:t>s</w:t>
            </w:r>
          </w:p>
          <w:p w14:paraId="4E42C069" w14:textId="77777777" w:rsidR="00376CF2" w:rsidRPr="00652501" w:rsidRDefault="00376CF2" w:rsidP="00245BA5">
            <w:pPr>
              <w:rPr>
                <w:rFonts w:ascii="Arial" w:hAnsi="Arial" w:cs="Arial"/>
                <w:sz w:val="16"/>
                <w:szCs w:val="16"/>
                <w:lang w:val="es-CO" w:eastAsia="es-CO"/>
              </w:rPr>
            </w:pPr>
            <w:r w:rsidRPr="00652501">
              <w:rPr>
                <w:rFonts w:ascii="Arial" w:hAnsi="Arial" w:cs="Arial"/>
                <w:sz w:val="16"/>
                <w:szCs w:val="16"/>
                <w:lang w:val="es-CO" w:eastAsia="es-CO"/>
              </w:rPr>
              <w:t xml:space="preserve">2 INFORMACIÓN RECOPILADA </w:t>
            </w:r>
            <w:r w:rsidRPr="00652501">
              <w:rPr>
                <w:rFonts w:ascii="Arial" w:hAnsi="Arial" w:cs="Arial"/>
                <w:sz w:val="16"/>
                <w:szCs w:val="16"/>
                <w:lang w:val="es-CO" w:eastAsia="es-CO"/>
              </w:rPr>
              <w:br/>
              <w:t xml:space="preserve">2.1 Información Recopilado </w:t>
            </w:r>
            <w:r w:rsidRPr="00652501">
              <w:rPr>
                <w:rFonts w:ascii="Arial" w:hAnsi="Arial" w:cs="Arial"/>
                <w:sz w:val="16"/>
                <w:szCs w:val="16"/>
                <w:lang w:val="es-CO" w:eastAsia="es-CO"/>
              </w:rPr>
              <w:br/>
              <w:t xml:space="preserve">Anexo 4 POBLACIÓN Y DEMANDA </w:t>
            </w:r>
            <w:r w:rsidRPr="00652501">
              <w:rPr>
                <w:rFonts w:ascii="Arial" w:hAnsi="Arial" w:cs="Arial"/>
                <w:sz w:val="16"/>
                <w:szCs w:val="16"/>
                <w:lang w:val="es-CO" w:eastAsia="es-CO"/>
              </w:rPr>
              <w:br/>
              <w:t xml:space="preserve">4.1 Información comercial </w:t>
            </w:r>
            <w:r w:rsidRPr="00652501">
              <w:rPr>
                <w:rFonts w:ascii="Arial" w:hAnsi="Arial" w:cs="Arial"/>
                <w:sz w:val="16"/>
                <w:szCs w:val="16"/>
                <w:lang w:val="es-CO" w:eastAsia="es-CO"/>
              </w:rPr>
              <w:br/>
              <w:t xml:space="preserve">4.2 Memorias de cálculo </w:t>
            </w:r>
            <w:r w:rsidRPr="00652501">
              <w:rPr>
                <w:rFonts w:ascii="Arial" w:hAnsi="Arial" w:cs="Arial"/>
                <w:sz w:val="16"/>
                <w:szCs w:val="16"/>
                <w:lang w:val="es-CO" w:eastAsia="es-CO"/>
              </w:rPr>
              <w:br/>
              <w:t xml:space="preserve">4.3 Salidas graficas </w:t>
            </w:r>
            <w:r w:rsidRPr="00652501">
              <w:rPr>
                <w:rFonts w:ascii="Arial" w:hAnsi="Arial" w:cs="Arial"/>
                <w:sz w:val="16"/>
                <w:szCs w:val="16"/>
                <w:lang w:val="es-CO" w:eastAsia="es-CO"/>
              </w:rPr>
              <w:br/>
              <w:t>5 HIDROLOGÍA</w:t>
            </w:r>
            <w:r w:rsidRPr="00652501">
              <w:rPr>
                <w:rFonts w:ascii="Arial" w:hAnsi="Arial" w:cs="Arial"/>
                <w:sz w:val="16"/>
                <w:szCs w:val="16"/>
                <w:lang w:val="es-CO" w:eastAsia="es-CO"/>
              </w:rPr>
              <w:br/>
              <w:t xml:space="preserve">5.1 Información climatológica e hidrológica del IDEAM y de la CAR </w:t>
            </w:r>
            <w:r w:rsidRPr="00652501">
              <w:rPr>
                <w:rFonts w:ascii="Arial" w:hAnsi="Arial" w:cs="Arial"/>
                <w:sz w:val="16"/>
                <w:szCs w:val="16"/>
                <w:lang w:val="es-CO" w:eastAsia="es-CO"/>
              </w:rPr>
              <w:br/>
              <w:t xml:space="preserve">5.2 Memorias de cálculo </w:t>
            </w:r>
            <w:r w:rsidRPr="00652501">
              <w:rPr>
                <w:rFonts w:ascii="Arial" w:hAnsi="Arial" w:cs="Arial"/>
                <w:sz w:val="16"/>
                <w:szCs w:val="16"/>
                <w:lang w:val="es-CO" w:eastAsia="es-CO"/>
              </w:rPr>
              <w:br/>
              <w:t>7 DIAGNÓSTICO SISTEMA DE ALCANTARILLADO</w:t>
            </w:r>
            <w:r w:rsidRPr="00652501">
              <w:rPr>
                <w:rFonts w:ascii="Arial" w:hAnsi="Arial" w:cs="Arial"/>
                <w:sz w:val="16"/>
                <w:szCs w:val="16"/>
                <w:lang w:val="es-CO" w:eastAsia="es-CO"/>
              </w:rPr>
              <w:br/>
              <w:t xml:space="preserve">7.1 Topografía </w:t>
            </w:r>
            <w:r w:rsidRPr="00652501">
              <w:rPr>
                <w:rFonts w:ascii="Arial" w:hAnsi="Arial" w:cs="Arial"/>
                <w:sz w:val="16"/>
                <w:szCs w:val="16"/>
                <w:lang w:val="es-CO" w:eastAsia="es-CO"/>
              </w:rPr>
              <w:br/>
              <w:t xml:space="preserve">7.2 Topología </w:t>
            </w:r>
            <w:r w:rsidRPr="00652501">
              <w:rPr>
                <w:rFonts w:ascii="Arial" w:hAnsi="Arial" w:cs="Arial"/>
                <w:sz w:val="16"/>
                <w:szCs w:val="16"/>
                <w:lang w:val="es-CO" w:eastAsia="es-CO"/>
              </w:rPr>
              <w:br/>
              <w:t>7.3 Red Sanitaria y Combinada</w:t>
            </w:r>
            <w:r w:rsidRPr="00652501">
              <w:rPr>
                <w:rFonts w:ascii="Arial" w:hAnsi="Arial" w:cs="Arial"/>
                <w:sz w:val="16"/>
                <w:szCs w:val="16"/>
                <w:lang w:val="es-CO" w:eastAsia="es-CO"/>
              </w:rPr>
              <w:br/>
              <w:t>(GIS, Memorias de cálculo, Modelos, Planos)</w:t>
            </w:r>
            <w:r w:rsidRPr="00652501">
              <w:rPr>
                <w:rFonts w:ascii="Arial" w:hAnsi="Arial" w:cs="Arial"/>
                <w:sz w:val="16"/>
                <w:szCs w:val="16"/>
                <w:lang w:val="es-CO" w:eastAsia="es-CO"/>
              </w:rPr>
              <w:br/>
              <w:t>7.4 Red Pluvial</w:t>
            </w:r>
            <w:r w:rsidRPr="00652501">
              <w:rPr>
                <w:rFonts w:ascii="Arial" w:hAnsi="Arial" w:cs="Arial"/>
                <w:sz w:val="16"/>
                <w:szCs w:val="16"/>
                <w:lang w:val="es-CO" w:eastAsia="es-CO"/>
              </w:rPr>
              <w:br/>
              <w:t>(GIS, Memorias de cálculo, Modelos , Planos)</w:t>
            </w:r>
            <w:r w:rsidRPr="00652501">
              <w:rPr>
                <w:rFonts w:ascii="Arial" w:hAnsi="Arial" w:cs="Arial"/>
                <w:sz w:val="16"/>
                <w:szCs w:val="16"/>
                <w:lang w:val="es-CO" w:eastAsia="es-CO"/>
              </w:rPr>
              <w:br/>
              <w:t>7.5 PTAR</w:t>
            </w:r>
            <w:r w:rsidRPr="00652501">
              <w:rPr>
                <w:rFonts w:ascii="Arial" w:hAnsi="Arial" w:cs="Arial"/>
                <w:sz w:val="16"/>
                <w:szCs w:val="16"/>
                <w:lang w:val="es-CO" w:eastAsia="es-CO"/>
              </w:rPr>
              <w:br/>
              <w:t>(Catastro, Memorias de cálculo, Planos, Topografía)</w:t>
            </w:r>
            <w:r w:rsidRPr="00652501">
              <w:rPr>
                <w:rFonts w:ascii="Arial" w:hAnsi="Arial" w:cs="Arial"/>
                <w:sz w:val="16"/>
                <w:szCs w:val="16"/>
                <w:lang w:val="es-CO" w:eastAsia="es-CO"/>
              </w:rPr>
              <w:br/>
              <w:t xml:space="preserve">7.6 Ortofoto </w:t>
            </w:r>
          </w:p>
          <w:p w14:paraId="71DC6557" w14:textId="77777777" w:rsidR="001351AB" w:rsidRPr="00652501" w:rsidRDefault="001351AB" w:rsidP="00245BA5">
            <w:pPr>
              <w:rPr>
                <w:rFonts w:ascii="Arial" w:hAnsi="Arial" w:cs="Arial"/>
                <w:sz w:val="16"/>
                <w:szCs w:val="16"/>
                <w:lang w:val="es-CO" w:eastAsia="es-CO"/>
              </w:rPr>
            </w:pPr>
          </w:p>
          <w:p w14:paraId="2F28BBB5" w14:textId="77777777" w:rsidR="001351AB" w:rsidRPr="00652501" w:rsidRDefault="001351AB" w:rsidP="00245BA5">
            <w:pPr>
              <w:rPr>
                <w:rFonts w:ascii="Arial" w:hAnsi="Arial" w:cs="Arial"/>
                <w:sz w:val="16"/>
                <w:szCs w:val="16"/>
                <w:lang w:val="es-CO" w:eastAsia="es-CO"/>
              </w:rPr>
            </w:pPr>
          </w:p>
          <w:p w14:paraId="48B5E765" w14:textId="77777777" w:rsidR="001351AB" w:rsidRDefault="001351AB" w:rsidP="00245BA5">
            <w:pPr>
              <w:rPr>
                <w:rFonts w:ascii="Arial" w:hAnsi="Arial" w:cs="Arial"/>
                <w:sz w:val="16"/>
                <w:szCs w:val="16"/>
                <w:lang w:val="es-CO" w:eastAsia="es-CO"/>
              </w:rPr>
            </w:pPr>
          </w:p>
          <w:p w14:paraId="057AE2F7" w14:textId="77777777" w:rsidR="00245BA5" w:rsidRPr="00652501" w:rsidRDefault="00245BA5" w:rsidP="00245BA5">
            <w:pPr>
              <w:rPr>
                <w:rFonts w:ascii="Arial" w:hAnsi="Arial" w:cs="Arial"/>
                <w:sz w:val="16"/>
                <w:szCs w:val="16"/>
                <w:lang w:val="es-CO" w:eastAsia="es-CO"/>
              </w:rPr>
            </w:pPr>
          </w:p>
          <w:p w14:paraId="5661C5F7" w14:textId="77777777" w:rsidR="001351AB" w:rsidRPr="00652501" w:rsidRDefault="001351AB" w:rsidP="00245BA5">
            <w:pPr>
              <w:rPr>
                <w:rFonts w:ascii="Arial" w:hAnsi="Arial" w:cs="Arial"/>
                <w:sz w:val="16"/>
                <w:szCs w:val="16"/>
                <w:lang w:val="es-CO" w:eastAsia="es-CO"/>
              </w:rPr>
            </w:pPr>
          </w:p>
          <w:p w14:paraId="7FF48352" w14:textId="77777777" w:rsidR="001351AB" w:rsidRPr="00652501" w:rsidRDefault="001351AB" w:rsidP="00245BA5">
            <w:pPr>
              <w:rPr>
                <w:rFonts w:ascii="Arial" w:hAnsi="Arial" w:cs="Arial"/>
                <w:sz w:val="16"/>
                <w:szCs w:val="16"/>
                <w:lang w:val="es-CO" w:eastAsia="es-CO"/>
              </w:rPr>
            </w:pPr>
          </w:p>
          <w:p w14:paraId="625EE4E3" w14:textId="77777777" w:rsidR="001351AB" w:rsidRPr="00652501" w:rsidRDefault="001351AB" w:rsidP="00245BA5">
            <w:pPr>
              <w:rPr>
                <w:rFonts w:ascii="Arial" w:hAnsi="Arial" w:cs="Arial"/>
                <w:sz w:val="16"/>
                <w:szCs w:val="16"/>
                <w:lang w:val="es-CO" w:eastAsia="es-CO"/>
              </w:rPr>
            </w:pPr>
          </w:p>
          <w:p w14:paraId="6D7FBB4B" w14:textId="77777777" w:rsidR="001351AB" w:rsidRPr="00652501" w:rsidRDefault="001351AB" w:rsidP="00245BA5">
            <w:pPr>
              <w:rPr>
                <w:rFonts w:ascii="Arial" w:hAnsi="Arial" w:cs="Arial"/>
                <w:sz w:val="16"/>
                <w:szCs w:val="16"/>
                <w:lang w:val="es-CO" w:eastAsia="es-CO"/>
              </w:rPr>
            </w:pPr>
          </w:p>
          <w:p w14:paraId="58411C7D" w14:textId="77777777" w:rsidR="001351AB" w:rsidRPr="00652501" w:rsidRDefault="001351AB" w:rsidP="00245BA5">
            <w:pPr>
              <w:rPr>
                <w:rFonts w:ascii="Arial" w:hAnsi="Arial" w:cs="Arial"/>
                <w:sz w:val="16"/>
                <w:szCs w:val="16"/>
                <w:lang w:val="es-CO" w:eastAsia="es-CO"/>
              </w:rPr>
            </w:pPr>
          </w:p>
          <w:p w14:paraId="54EEC525" w14:textId="77777777" w:rsidR="001351AB" w:rsidRPr="00652501" w:rsidRDefault="001351AB" w:rsidP="00245BA5">
            <w:pPr>
              <w:rPr>
                <w:rFonts w:ascii="Arial" w:hAnsi="Arial" w:cs="Arial"/>
                <w:sz w:val="16"/>
                <w:szCs w:val="16"/>
                <w:lang w:val="es-CO" w:eastAsia="es-CO"/>
              </w:rPr>
            </w:pPr>
          </w:p>
          <w:p w14:paraId="670DFF32" w14:textId="77777777" w:rsidR="001351AB" w:rsidRPr="00652501" w:rsidRDefault="001351AB" w:rsidP="00245BA5">
            <w:pPr>
              <w:rPr>
                <w:rFonts w:ascii="Arial" w:hAnsi="Arial" w:cs="Arial"/>
                <w:sz w:val="16"/>
                <w:szCs w:val="16"/>
                <w:lang w:val="es-CO" w:eastAsia="es-CO"/>
              </w:rPr>
            </w:pPr>
          </w:p>
          <w:p w14:paraId="1F040A71" w14:textId="77777777" w:rsidR="001351AB" w:rsidRPr="00652501" w:rsidRDefault="001351AB" w:rsidP="00245BA5">
            <w:pPr>
              <w:rPr>
                <w:rFonts w:ascii="Arial" w:hAnsi="Arial" w:cs="Arial"/>
                <w:sz w:val="16"/>
                <w:szCs w:val="16"/>
                <w:lang w:val="es-CO" w:eastAsia="es-CO"/>
              </w:rPr>
            </w:pPr>
          </w:p>
          <w:p w14:paraId="79114C64" w14:textId="77777777" w:rsidR="001351AB" w:rsidRPr="00652501" w:rsidRDefault="001351AB" w:rsidP="00245BA5">
            <w:pPr>
              <w:rPr>
                <w:rFonts w:ascii="Arial" w:hAnsi="Arial" w:cs="Arial"/>
                <w:sz w:val="16"/>
                <w:szCs w:val="16"/>
                <w:lang w:val="es-CO" w:eastAsia="es-CO"/>
              </w:rPr>
            </w:pPr>
          </w:p>
        </w:tc>
      </w:tr>
      <w:tr w:rsidR="001351AB" w:rsidRPr="00652501" w14:paraId="08ABD10B" w14:textId="77777777" w:rsidTr="00245BA5">
        <w:trPr>
          <w:trHeight w:val="300"/>
        </w:trPr>
        <w:tc>
          <w:tcPr>
            <w:tcW w:w="23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2957477"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lastRenderedPageBreak/>
              <w:t>4</w:t>
            </w:r>
          </w:p>
        </w:tc>
        <w:tc>
          <w:tcPr>
            <w:tcW w:w="666" w:type="pct"/>
            <w:vMerge w:val="restart"/>
            <w:tcBorders>
              <w:top w:val="nil"/>
              <w:left w:val="single" w:sz="4" w:space="0" w:color="auto"/>
              <w:bottom w:val="single" w:sz="4" w:space="0" w:color="000000"/>
              <w:right w:val="single" w:sz="4" w:space="0" w:color="auto"/>
            </w:tcBorders>
            <w:shd w:val="clear" w:color="auto" w:fill="auto"/>
            <w:vAlign w:val="center"/>
            <w:hideMark/>
          </w:tcPr>
          <w:p w14:paraId="5AA1CF66"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b/>
                <w:bCs/>
                <w:color w:val="000000"/>
                <w:sz w:val="16"/>
                <w:szCs w:val="16"/>
                <w:lang w:val="es-CO" w:eastAsia="es-CO"/>
              </w:rPr>
              <w:t>Producto No. 4</w:t>
            </w:r>
            <w:r w:rsidRPr="00652501">
              <w:rPr>
                <w:rFonts w:ascii="Arial" w:hAnsi="Arial" w:cs="Arial"/>
                <w:color w:val="000000"/>
                <w:sz w:val="16"/>
                <w:szCs w:val="16"/>
                <w:lang w:val="es-CO" w:eastAsia="es-CO"/>
              </w:rPr>
              <w:t xml:space="preserve"> Estudio Alternativas Plan Maestro de Acueducto y Alcantarillado: se pagará contra entrega del producto equivalente al 20% del valor del contrato, previa amortización del anticipo.</w:t>
            </w:r>
          </w:p>
        </w:tc>
        <w:tc>
          <w:tcPr>
            <w:tcW w:w="23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9E518D"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1,00</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30AB4B5E" w14:textId="77777777" w:rsidR="00376CF2" w:rsidRPr="00652501" w:rsidRDefault="00376CF2" w:rsidP="00245BA5">
            <w:pPr>
              <w:jc w:val="center"/>
              <w:rPr>
                <w:rFonts w:ascii="Arial" w:hAnsi="Arial" w:cs="Arial"/>
                <w:sz w:val="16"/>
                <w:szCs w:val="16"/>
                <w:lang w:val="es-CO" w:eastAsia="es-CO"/>
              </w:rPr>
            </w:pPr>
            <w:r w:rsidRPr="00652501">
              <w:rPr>
                <w:rFonts w:ascii="Arial" w:hAnsi="Arial" w:cs="Arial"/>
                <w:sz w:val="16"/>
                <w:szCs w:val="16"/>
                <w:lang w:val="es-CO" w:eastAsia="es-CO"/>
              </w:rPr>
              <w:t xml:space="preserve"> $ 715.553.245 </w:t>
            </w:r>
          </w:p>
        </w:tc>
        <w:tc>
          <w:tcPr>
            <w:tcW w:w="525" w:type="pct"/>
            <w:vMerge w:val="restart"/>
            <w:tcBorders>
              <w:top w:val="nil"/>
              <w:left w:val="single" w:sz="4" w:space="0" w:color="auto"/>
              <w:bottom w:val="single" w:sz="4" w:space="0" w:color="000000"/>
              <w:right w:val="single" w:sz="4" w:space="0" w:color="auto"/>
            </w:tcBorders>
            <w:shd w:val="clear" w:color="auto" w:fill="auto"/>
            <w:vAlign w:val="center"/>
            <w:hideMark/>
          </w:tcPr>
          <w:p w14:paraId="36771104"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 xml:space="preserve"> $      715.553.245 </w:t>
            </w:r>
          </w:p>
        </w:tc>
        <w:tc>
          <w:tcPr>
            <w:tcW w:w="23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D4A551"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1,00</w:t>
            </w:r>
          </w:p>
        </w:tc>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14:paraId="48D6C641"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 xml:space="preserve"> $    715.553.245 </w:t>
            </w:r>
          </w:p>
        </w:tc>
        <w:tc>
          <w:tcPr>
            <w:tcW w:w="23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2807D6F"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 </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14:paraId="4658F2A6" w14:textId="77777777" w:rsidR="00376CF2" w:rsidRPr="00652501" w:rsidRDefault="00376CF2" w:rsidP="00245BA5">
            <w:pPr>
              <w:jc w:val="center"/>
              <w:rPr>
                <w:rFonts w:ascii="Arial" w:hAnsi="Arial" w:cs="Arial"/>
                <w:sz w:val="16"/>
                <w:szCs w:val="16"/>
                <w:lang w:val="es-CO" w:eastAsia="es-CO"/>
              </w:rPr>
            </w:pPr>
            <w:r w:rsidRPr="00652501">
              <w:rPr>
                <w:rFonts w:ascii="Arial" w:hAnsi="Arial" w:cs="Arial"/>
                <w:sz w:val="16"/>
                <w:szCs w:val="16"/>
                <w:lang w:val="es-CO" w:eastAsia="es-CO"/>
              </w:rPr>
              <w:t> </w:t>
            </w:r>
          </w:p>
        </w:tc>
        <w:tc>
          <w:tcPr>
            <w:tcW w:w="1573" w:type="pct"/>
            <w:gridSpan w:val="2"/>
            <w:tcBorders>
              <w:top w:val="single" w:sz="4" w:space="0" w:color="auto"/>
              <w:left w:val="nil"/>
              <w:bottom w:val="nil"/>
              <w:right w:val="single" w:sz="4" w:space="0" w:color="000000"/>
            </w:tcBorders>
            <w:shd w:val="clear" w:color="auto" w:fill="auto"/>
            <w:vAlign w:val="center"/>
            <w:hideMark/>
          </w:tcPr>
          <w:p w14:paraId="5D61B6B9" w14:textId="77777777" w:rsidR="00376CF2" w:rsidRPr="00652501" w:rsidRDefault="00376CF2" w:rsidP="00245BA5">
            <w:pPr>
              <w:rPr>
                <w:rFonts w:ascii="Arial" w:hAnsi="Arial" w:cs="Arial"/>
                <w:sz w:val="16"/>
                <w:szCs w:val="16"/>
                <w:lang w:val="es-CO" w:eastAsia="es-CO"/>
              </w:rPr>
            </w:pPr>
            <w:r w:rsidRPr="00652501">
              <w:rPr>
                <w:rFonts w:ascii="Arial" w:hAnsi="Arial" w:cs="Arial"/>
                <w:sz w:val="16"/>
                <w:szCs w:val="16"/>
                <w:lang w:val="es-CO" w:eastAsia="es-CO"/>
              </w:rPr>
              <w:t>Se hace e</w:t>
            </w:r>
            <w:r w:rsidR="001351AB" w:rsidRPr="00652501">
              <w:rPr>
                <w:rFonts w:ascii="Arial" w:hAnsi="Arial" w:cs="Arial"/>
                <w:sz w:val="16"/>
                <w:szCs w:val="16"/>
                <w:lang w:val="es-CO" w:eastAsia="es-CO"/>
              </w:rPr>
              <w:t>n</w:t>
            </w:r>
            <w:r w:rsidRPr="00652501">
              <w:rPr>
                <w:rFonts w:ascii="Arial" w:hAnsi="Arial" w:cs="Arial"/>
                <w:sz w:val="16"/>
                <w:szCs w:val="16"/>
                <w:lang w:val="es-CO" w:eastAsia="es-CO"/>
              </w:rPr>
              <w:t>trega en físico y digital de 2 tomos distribuidos de la siguiente manera:</w:t>
            </w:r>
          </w:p>
        </w:tc>
      </w:tr>
      <w:tr w:rsidR="001351AB" w:rsidRPr="00652501" w14:paraId="22900B9A" w14:textId="77777777" w:rsidTr="00245BA5">
        <w:trPr>
          <w:trHeight w:val="5760"/>
        </w:trPr>
        <w:tc>
          <w:tcPr>
            <w:tcW w:w="238" w:type="pct"/>
            <w:vMerge/>
            <w:tcBorders>
              <w:top w:val="nil"/>
              <w:left w:val="single" w:sz="4" w:space="0" w:color="auto"/>
              <w:bottom w:val="single" w:sz="4" w:space="0" w:color="000000"/>
              <w:right w:val="single" w:sz="4" w:space="0" w:color="auto"/>
            </w:tcBorders>
            <w:vAlign w:val="center"/>
            <w:hideMark/>
          </w:tcPr>
          <w:p w14:paraId="427F53CF" w14:textId="77777777" w:rsidR="00376CF2" w:rsidRPr="00652501" w:rsidRDefault="00376CF2" w:rsidP="00245BA5">
            <w:pPr>
              <w:rPr>
                <w:rFonts w:ascii="Arial" w:hAnsi="Arial" w:cs="Arial"/>
                <w:color w:val="000000"/>
                <w:sz w:val="16"/>
                <w:szCs w:val="16"/>
                <w:lang w:val="es-CO" w:eastAsia="es-CO"/>
              </w:rPr>
            </w:pPr>
          </w:p>
        </w:tc>
        <w:tc>
          <w:tcPr>
            <w:tcW w:w="666" w:type="pct"/>
            <w:vMerge/>
            <w:tcBorders>
              <w:top w:val="nil"/>
              <w:left w:val="single" w:sz="4" w:space="0" w:color="auto"/>
              <w:bottom w:val="single" w:sz="4" w:space="0" w:color="000000"/>
              <w:right w:val="single" w:sz="4" w:space="0" w:color="auto"/>
            </w:tcBorders>
            <w:vAlign w:val="center"/>
            <w:hideMark/>
          </w:tcPr>
          <w:p w14:paraId="29BF0A9C" w14:textId="77777777" w:rsidR="00376CF2" w:rsidRPr="00652501" w:rsidRDefault="00376CF2" w:rsidP="00245BA5">
            <w:pPr>
              <w:rPr>
                <w:rFonts w:ascii="Arial" w:hAnsi="Arial" w:cs="Arial"/>
                <w:color w:val="000000"/>
                <w:sz w:val="16"/>
                <w:szCs w:val="16"/>
                <w:lang w:val="es-CO" w:eastAsia="es-CO"/>
              </w:rPr>
            </w:pPr>
          </w:p>
        </w:tc>
        <w:tc>
          <w:tcPr>
            <w:tcW w:w="237" w:type="pct"/>
            <w:vMerge/>
            <w:tcBorders>
              <w:top w:val="nil"/>
              <w:left w:val="single" w:sz="4" w:space="0" w:color="auto"/>
              <w:bottom w:val="single" w:sz="4" w:space="0" w:color="000000"/>
              <w:right w:val="single" w:sz="4" w:space="0" w:color="auto"/>
            </w:tcBorders>
            <w:vAlign w:val="center"/>
            <w:hideMark/>
          </w:tcPr>
          <w:p w14:paraId="2106D76B" w14:textId="77777777" w:rsidR="00376CF2" w:rsidRPr="00652501" w:rsidRDefault="00376CF2" w:rsidP="00245BA5">
            <w:pPr>
              <w:rPr>
                <w:rFonts w:ascii="Arial" w:hAnsi="Arial" w:cs="Arial"/>
                <w:color w:val="000000"/>
                <w:sz w:val="16"/>
                <w:szCs w:val="16"/>
                <w:lang w:val="es-CO" w:eastAsia="es-CO"/>
              </w:rPr>
            </w:pPr>
          </w:p>
        </w:tc>
        <w:tc>
          <w:tcPr>
            <w:tcW w:w="428" w:type="pct"/>
            <w:vMerge/>
            <w:tcBorders>
              <w:top w:val="nil"/>
              <w:left w:val="single" w:sz="4" w:space="0" w:color="auto"/>
              <w:bottom w:val="single" w:sz="4" w:space="0" w:color="000000"/>
              <w:right w:val="single" w:sz="4" w:space="0" w:color="auto"/>
            </w:tcBorders>
            <w:vAlign w:val="center"/>
            <w:hideMark/>
          </w:tcPr>
          <w:p w14:paraId="1E82E80F" w14:textId="77777777" w:rsidR="00376CF2" w:rsidRPr="00652501" w:rsidRDefault="00376CF2" w:rsidP="00245BA5">
            <w:pPr>
              <w:rPr>
                <w:rFonts w:ascii="Arial" w:hAnsi="Arial" w:cs="Arial"/>
                <w:sz w:val="16"/>
                <w:szCs w:val="16"/>
                <w:lang w:val="es-CO" w:eastAsia="es-CO"/>
              </w:rPr>
            </w:pPr>
          </w:p>
        </w:tc>
        <w:tc>
          <w:tcPr>
            <w:tcW w:w="525" w:type="pct"/>
            <w:vMerge/>
            <w:tcBorders>
              <w:top w:val="nil"/>
              <w:left w:val="single" w:sz="4" w:space="0" w:color="auto"/>
              <w:bottom w:val="single" w:sz="4" w:space="0" w:color="000000"/>
              <w:right w:val="single" w:sz="4" w:space="0" w:color="auto"/>
            </w:tcBorders>
            <w:vAlign w:val="center"/>
            <w:hideMark/>
          </w:tcPr>
          <w:p w14:paraId="1F0D462B" w14:textId="77777777" w:rsidR="00376CF2" w:rsidRPr="00652501" w:rsidRDefault="00376CF2" w:rsidP="00245BA5">
            <w:pPr>
              <w:rPr>
                <w:rFonts w:ascii="Arial" w:hAnsi="Arial" w:cs="Arial"/>
                <w:color w:val="000000"/>
                <w:sz w:val="16"/>
                <w:szCs w:val="16"/>
                <w:lang w:val="es-CO" w:eastAsia="es-CO"/>
              </w:rPr>
            </w:pPr>
          </w:p>
        </w:tc>
        <w:tc>
          <w:tcPr>
            <w:tcW w:w="238" w:type="pct"/>
            <w:vMerge/>
            <w:tcBorders>
              <w:top w:val="nil"/>
              <w:left w:val="single" w:sz="4" w:space="0" w:color="auto"/>
              <w:bottom w:val="single" w:sz="4" w:space="0" w:color="000000"/>
              <w:right w:val="single" w:sz="4" w:space="0" w:color="auto"/>
            </w:tcBorders>
            <w:vAlign w:val="center"/>
            <w:hideMark/>
          </w:tcPr>
          <w:p w14:paraId="5B49945F" w14:textId="77777777" w:rsidR="00376CF2" w:rsidRPr="00652501" w:rsidRDefault="00376CF2" w:rsidP="00245BA5">
            <w:pPr>
              <w:rPr>
                <w:rFonts w:ascii="Arial" w:hAnsi="Arial" w:cs="Arial"/>
                <w:color w:val="000000"/>
                <w:sz w:val="16"/>
                <w:szCs w:val="16"/>
                <w:lang w:val="es-CO" w:eastAsia="es-CO"/>
              </w:rPr>
            </w:pPr>
          </w:p>
        </w:tc>
        <w:tc>
          <w:tcPr>
            <w:tcW w:w="476" w:type="pct"/>
            <w:vMerge/>
            <w:tcBorders>
              <w:top w:val="nil"/>
              <w:left w:val="single" w:sz="4" w:space="0" w:color="auto"/>
              <w:bottom w:val="single" w:sz="4" w:space="0" w:color="000000"/>
              <w:right w:val="single" w:sz="4" w:space="0" w:color="auto"/>
            </w:tcBorders>
            <w:vAlign w:val="center"/>
            <w:hideMark/>
          </w:tcPr>
          <w:p w14:paraId="30CDD58E" w14:textId="77777777" w:rsidR="00376CF2" w:rsidRPr="00652501" w:rsidRDefault="00376CF2" w:rsidP="00245BA5">
            <w:pPr>
              <w:rPr>
                <w:rFonts w:ascii="Arial" w:hAnsi="Arial" w:cs="Arial"/>
                <w:color w:val="000000"/>
                <w:sz w:val="16"/>
                <w:szCs w:val="16"/>
                <w:lang w:val="es-CO" w:eastAsia="es-CO"/>
              </w:rPr>
            </w:pPr>
          </w:p>
        </w:tc>
        <w:tc>
          <w:tcPr>
            <w:tcW w:w="237" w:type="pct"/>
            <w:vMerge/>
            <w:tcBorders>
              <w:top w:val="nil"/>
              <w:left w:val="single" w:sz="4" w:space="0" w:color="auto"/>
              <w:bottom w:val="single" w:sz="4" w:space="0" w:color="000000"/>
              <w:right w:val="single" w:sz="4" w:space="0" w:color="auto"/>
            </w:tcBorders>
            <w:vAlign w:val="center"/>
            <w:hideMark/>
          </w:tcPr>
          <w:p w14:paraId="638688A4" w14:textId="77777777" w:rsidR="00376CF2" w:rsidRPr="00652501" w:rsidRDefault="00376CF2" w:rsidP="00245BA5">
            <w:pPr>
              <w:rPr>
                <w:rFonts w:ascii="Arial" w:hAnsi="Arial" w:cs="Arial"/>
                <w:color w:val="000000"/>
                <w:sz w:val="16"/>
                <w:szCs w:val="16"/>
                <w:lang w:val="es-CO" w:eastAsia="es-CO"/>
              </w:rPr>
            </w:pPr>
          </w:p>
        </w:tc>
        <w:tc>
          <w:tcPr>
            <w:tcW w:w="382" w:type="pct"/>
            <w:vMerge/>
            <w:tcBorders>
              <w:top w:val="nil"/>
              <w:left w:val="single" w:sz="4" w:space="0" w:color="auto"/>
              <w:bottom w:val="single" w:sz="4" w:space="0" w:color="000000"/>
              <w:right w:val="single" w:sz="4" w:space="0" w:color="auto"/>
            </w:tcBorders>
            <w:vAlign w:val="center"/>
            <w:hideMark/>
          </w:tcPr>
          <w:p w14:paraId="3B34F689" w14:textId="77777777" w:rsidR="00376CF2" w:rsidRPr="00652501" w:rsidRDefault="00376CF2" w:rsidP="00245BA5">
            <w:pPr>
              <w:rPr>
                <w:rFonts w:ascii="Arial" w:hAnsi="Arial" w:cs="Arial"/>
                <w:sz w:val="16"/>
                <w:szCs w:val="16"/>
                <w:lang w:val="es-CO" w:eastAsia="es-CO"/>
              </w:rPr>
            </w:pPr>
          </w:p>
        </w:tc>
        <w:tc>
          <w:tcPr>
            <w:tcW w:w="761" w:type="pct"/>
            <w:tcBorders>
              <w:top w:val="nil"/>
              <w:left w:val="nil"/>
              <w:bottom w:val="single" w:sz="4" w:space="0" w:color="auto"/>
              <w:right w:val="single" w:sz="4" w:space="0" w:color="000000"/>
            </w:tcBorders>
            <w:shd w:val="clear" w:color="auto" w:fill="auto"/>
            <w:hideMark/>
          </w:tcPr>
          <w:p w14:paraId="79E2C261" w14:textId="77777777" w:rsidR="001351AB" w:rsidRPr="00652501" w:rsidRDefault="00376CF2" w:rsidP="00245BA5">
            <w:pPr>
              <w:rPr>
                <w:rFonts w:ascii="Arial" w:hAnsi="Arial" w:cs="Arial"/>
                <w:b/>
                <w:bCs/>
                <w:sz w:val="16"/>
                <w:szCs w:val="16"/>
                <w:lang w:val="es-CO" w:eastAsia="es-CO"/>
              </w:rPr>
            </w:pPr>
            <w:r w:rsidRPr="00652501">
              <w:rPr>
                <w:rFonts w:ascii="Arial" w:hAnsi="Arial" w:cs="Arial"/>
                <w:b/>
                <w:bCs/>
                <w:sz w:val="16"/>
                <w:szCs w:val="16"/>
                <w:lang w:val="es-CO" w:eastAsia="es-CO"/>
              </w:rPr>
              <w:t>TOMO I: SISTEMA DE ACUEDUCTO</w:t>
            </w:r>
            <w:r w:rsidRPr="00652501">
              <w:rPr>
                <w:rFonts w:ascii="Arial" w:hAnsi="Arial" w:cs="Arial"/>
                <w:b/>
                <w:bCs/>
                <w:sz w:val="16"/>
                <w:szCs w:val="16"/>
                <w:lang w:val="es-CO" w:eastAsia="es-CO"/>
              </w:rPr>
              <w:br/>
            </w:r>
            <w:r w:rsidRPr="00652501">
              <w:rPr>
                <w:rFonts w:ascii="Arial" w:hAnsi="Arial" w:cs="Arial"/>
                <w:b/>
                <w:bCs/>
                <w:sz w:val="16"/>
                <w:szCs w:val="16"/>
                <w:lang w:val="es-CO" w:eastAsia="es-CO"/>
              </w:rPr>
              <w:br/>
            </w:r>
            <w:r w:rsidRPr="00652501">
              <w:rPr>
                <w:rFonts w:ascii="Arial" w:hAnsi="Arial" w:cs="Arial"/>
                <w:sz w:val="16"/>
                <w:szCs w:val="16"/>
                <w:lang w:val="es-CO" w:eastAsia="es-CO"/>
              </w:rPr>
              <w:t>Contiene 521 Folios y 59 planos organizados así:</w:t>
            </w:r>
            <w:r w:rsidRPr="00652501">
              <w:rPr>
                <w:rFonts w:ascii="Arial" w:hAnsi="Arial" w:cs="Arial"/>
                <w:b/>
                <w:bCs/>
                <w:sz w:val="16"/>
                <w:szCs w:val="16"/>
                <w:lang w:val="es-CO" w:eastAsia="es-CO"/>
              </w:rPr>
              <w:br/>
              <w:t>ANEXO</w:t>
            </w:r>
            <w:r w:rsidR="001351AB" w:rsidRPr="00652501">
              <w:rPr>
                <w:rFonts w:ascii="Arial" w:hAnsi="Arial" w:cs="Arial"/>
                <w:b/>
                <w:bCs/>
                <w:sz w:val="16"/>
                <w:szCs w:val="16"/>
                <w:lang w:val="es-CO" w:eastAsia="es-CO"/>
              </w:rPr>
              <w:t>S</w:t>
            </w:r>
          </w:p>
          <w:p w14:paraId="0B47F090" w14:textId="77777777" w:rsidR="005717F3" w:rsidRPr="00652501" w:rsidRDefault="00376CF2" w:rsidP="00245BA5">
            <w:pPr>
              <w:numPr>
                <w:ilvl w:val="1"/>
                <w:numId w:val="27"/>
              </w:numPr>
              <w:ind w:left="189" w:firstLine="0"/>
              <w:rPr>
                <w:rFonts w:ascii="Arial" w:hAnsi="Arial" w:cs="Arial"/>
                <w:b/>
                <w:bCs/>
                <w:sz w:val="16"/>
                <w:szCs w:val="16"/>
                <w:lang w:val="es-CO" w:eastAsia="es-CO"/>
              </w:rPr>
            </w:pPr>
            <w:r w:rsidRPr="00245BA5">
              <w:rPr>
                <w:rFonts w:ascii="Arial" w:hAnsi="Arial" w:cs="Arial"/>
                <w:b/>
                <w:bCs/>
                <w:sz w:val="16"/>
                <w:szCs w:val="16"/>
                <w:lang w:val="es-CO" w:eastAsia="es-CO"/>
              </w:rPr>
              <w:t>CAPTACIÓN PROYECTADA</w:t>
            </w:r>
            <w:r w:rsidRPr="00245BA5">
              <w:rPr>
                <w:rFonts w:ascii="Arial" w:hAnsi="Arial" w:cs="Arial"/>
                <w:b/>
                <w:bCs/>
                <w:sz w:val="16"/>
                <w:szCs w:val="16"/>
                <w:lang w:val="es-CO" w:eastAsia="es-CO"/>
              </w:rPr>
              <w:br/>
              <w:t xml:space="preserve">  </w:t>
            </w:r>
            <w:r w:rsidRPr="00245BA5">
              <w:rPr>
                <w:rFonts w:ascii="Arial" w:hAnsi="Arial" w:cs="Arial"/>
                <w:sz w:val="16"/>
                <w:szCs w:val="16"/>
                <w:lang w:val="es-CO" w:eastAsia="es-CO"/>
              </w:rPr>
              <w:t xml:space="preserve">Memorias de cálculo </w:t>
            </w:r>
            <w:r w:rsidRPr="00245BA5">
              <w:rPr>
                <w:rFonts w:ascii="Arial" w:hAnsi="Arial" w:cs="Arial"/>
                <w:sz w:val="16"/>
                <w:szCs w:val="16"/>
                <w:lang w:val="es-CO" w:eastAsia="es-CO"/>
              </w:rPr>
              <w:br/>
              <w:t xml:space="preserve">  Planos </w:t>
            </w:r>
            <w:r w:rsidRPr="00245BA5">
              <w:rPr>
                <w:rFonts w:ascii="Arial" w:hAnsi="Arial" w:cs="Arial"/>
                <w:sz w:val="16"/>
                <w:szCs w:val="16"/>
                <w:lang w:val="es-CO" w:eastAsia="es-CO"/>
              </w:rPr>
              <w:br/>
              <w:t xml:space="preserve">  Presupuesto</w:t>
            </w:r>
            <w:r w:rsidRPr="00245BA5">
              <w:rPr>
                <w:rFonts w:ascii="Arial" w:hAnsi="Arial" w:cs="Arial"/>
                <w:sz w:val="16"/>
                <w:szCs w:val="16"/>
                <w:lang w:val="es-CO" w:eastAsia="es-CO"/>
              </w:rPr>
              <w:br/>
              <w:t xml:space="preserve">  Instrumentación y control</w:t>
            </w:r>
            <w:r w:rsidRPr="00245BA5">
              <w:rPr>
                <w:rFonts w:ascii="Arial" w:hAnsi="Arial" w:cs="Arial"/>
                <w:b/>
                <w:bCs/>
                <w:sz w:val="16"/>
                <w:szCs w:val="16"/>
                <w:lang w:val="es-CO" w:eastAsia="es-CO"/>
              </w:rPr>
              <w:br/>
              <w:t>3.2 CAPTACIÓN Y ADUCCIÓN EXISTENTE</w:t>
            </w:r>
            <w:r w:rsidRPr="00245BA5">
              <w:rPr>
                <w:rFonts w:ascii="Arial" w:hAnsi="Arial" w:cs="Arial"/>
                <w:b/>
                <w:bCs/>
                <w:sz w:val="16"/>
                <w:szCs w:val="16"/>
                <w:lang w:val="es-CO" w:eastAsia="es-CO"/>
              </w:rPr>
              <w:br/>
              <w:t xml:space="preserve">  </w:t>
            </w:r>
            <w:r w:rsidRPr="00245BA5">
              <w:rPr>
                <w:rFonts w:ascii="Arial" w:hAnsi="Arial" w:cs="Arial"/>
                <w:sz w:val="16"/>
                <w:szCs w:val="16"/>
                <w:lang w:val="es-CO" w:eastAsia="es-CO"/>
              </w:rPr>
              <w:t>Memorias de cálculo</w:t>
            </w:r>
            <w:r w:rsidRPr="00245BA5">
              <w:rPr>
                <w:rFonts w:ascii="Arial" w:hAnsi="Arial" w:cs="Arial"/>
                <w:sz w:val="16"/>
                <w:szCs w:val="16"/>
                <w:lang w:val="es-CO" w:eastAsia="es-CO"/>
              </w:rPr>
              <w:br/>
              <w:t xml:space="preserve">  Planos</w:t>
            </w:r>
            <w:r w:rsidRPr="00245BA5">
              <w:rPr>
                <w:rFonts w:ascii="Arial" w:hAnsi="Arial" w:cs="Arial"/>
                <w:sz w:val="16"/>
                <w:szCs w:val="16"/>
                <w:lang w:val="es-CO" w:eastAsia="es-CO"/>
              </w:rPr>
              <w:br/>
              <w:t xml:space="preserve">  Presupuesto </w:t>
            </w:r>
            <w:r w:rsidRPr="00245BA5">
              <w:rPr>
                <w:rFonts w:ascii="Arial" w:hAnsi="Arial" w:cs="Arial"/>
                <w:sz w:val="16"/>
                <w:szCs w:val="16"/>
                <w:lang w:val="es-CO" w:eastAsia="es-CO"/>
              </w:rPr>
              <w:br/>
              <w:t xml:space="preserve">  Instrumentación y control</w:t>
            </w:r>
            <w:r w:rsidRPr="00245BA5">
              <w:rPr>
                <w:rFonts w:ascii="Arial" w:hAnsi="Arial" w:cs="Arial"/>
                <w:b/>
                <w:bCs/>
                <w:sz w:val="16"/>
                <w:szCs w:val="16"/>
                <w:lang w:val="es-CO" w:eastAsia="es-CO"/>
              </w:rPr>
              <w:br/>
              <w:t>3.3 DESARENADOR</w:t>
            </w:r>
            <w:r w:rsidRPr="00245BA5">
              <w:rPr>
                <w:rFonts w:ascii="Arial" w:hAnsi="Arial" w:cs="Arial"/>
                <w:b/>
                <w:bCs/>
                <w:sz w:val="16"/>
                <w:szCs w:val="16"/>
                <w:lang w:val="es-CO" w:eastAsia="es-CO"/>
              </w:rPr>
              <w:br/>
              <w:t xml:space="preserve">  </w:t>
            </w:r>
            <w:r w:rsidRPr="00245BA5">
              <w:rPr>
                <w:rFonts w:ascii="Arial" w:hAnsi="Arial" w:cs="Arial"/>
                <w:sz w:val="16"/>
                <w:szCs w:val="16"/>
                <w:lang w:val="es-CO" w:eastAsia="es-CO"/>
              </w:rPr>
              <w:t xml:space="preserve">Planos </w:t>
            </w:r>
            <w:r w:rsidRPr="00245BA5">
              <w:rPr>
                <w:rFonts w:ascii="Arial" w:hAnsi="Arial" w:cs="Arial"/>
                <w:b/>
                <w:bCs/>
                <w:sz w:val="16"/>
                <w:szCs w:val="16"/>
                <w:lang w:val="es-CO" w:eastAsia="es-CO"/>
              </w:rPr>
              <w:br/>
              <w:t>3.4 PTAP</w:t>
            </w:r>
            <w:r w:rsidRPr="00245BA5">
              <w:rPr>
                <w:rFonts w:ascii="Arial" w:hAnsi="Arial" w:cs="Arial"/>
                <w:b/>
                <w:bCs/>
                <w:sz w:val="16"/>
                <w:szCs w:val="16"/>
                <w:lang w:val="es-CO" w:eastAsia="es-CO"/>
              </w:rPr>
              <w:br/>
              <w:t xml:space="preserve">  </w:t>
            </w:r>
            <w:r w:rsidRPr="00245BA5">
              <w:rPr>
                <w:rFonts w:ascii="Arial" w:hAnsi="Arial" w:cs="Arial"/>
                <w:sz w:val="16"/>
                <w:szCs w:val="16"/>
                <w:lang w:val="es-CO" w:eastAsia="es-CO"/>
              </w:rPr>
              <w:t xml:space="preserve">Memorias de cálculo </w:t>
            </w:r>
            <w:r w:rsidRPr="00245BA5">
              <w:rPr>
                <w:rFonts w:ascii="Arial" w:hAnsi="Arial" w:cs="Arial"/>
                <w:sz w:val="16"/>
                <w:szCs w:val="16"/>
                <w:lang w:val="es-CO" w:eastAsia="es-CO"/>
              </w:rPr>
              <w:br/>
              <w:t xml:space="preserve">  Planos</w:t>
            </w:r>
            <w:r w:rsidRPr="00245BA5">
              <w:rPr>
                <w:rFonts w:ascii="Arial" w:hAnsi="Arial" w:cs="Arial"/>
                <w:sz w:val="16"/>
                <w:szCs w:val="16"/>
                <w:lang w:val="es-CO" w:eastAsia="es-CO"/>
              </w:rPr>
              <w:br/>
              <w:t xml:space="preserve">  Presupuesto </w:t>
            </w:r>
            <w:r w:rsidRPr="00245BA5">
              <w:rPr>
                <w:rFonts w:ascii="Arial" w:hAnsi="Arial" w:cs="Arial"/>
                <w:b/>
                <w:bCs/>
                <w:sz w:val="16"/>
                <w:szCs w:val="16"/>
                <w:lang w:val="es-CO" w:eastAsia="es-CO"/>
              </w:rPr>
              <w:br/>
              <w:t xml:space="preserve">3.5 CONDUCCIÓN </w:t>
            </w:r>
            <w:r w:rsidR="00652501" w:rsidRPr="00245BA5">
              <w:rPr>
                <w:rFonts w:ascii="Arial" w:hAnsi="Arial" w:cs="Arial"/>
                <w:b/>
                <w:bCs/>
                <w:sz w:val="16"/>
                <w:szCs w:val="16"/>
                <w:lang w:val="es-CO" w:eastAsia="es-CO"/>
              </w:rPr>
              <w:t>–</w:t>
            </w:r>
            <w:r w:rsidRPr="00245BA5">
              <w:rPr>
                <w:rFonts w:ascii="Arial" w:hAnsi="Arial" w:cs="Arial"/>
                <w:b/>
                <w:bCs/>
                <w:sz w:val="16"/>
                <w:szCs w:val="16"/>
                <w:lang w:val="es-CO" w:eastAsia="es-CO"/>
              </w:rPr>
              <w:t xml:space="preserve"> EBAT</w:t>
            </w:r>
            <w:r w:rsidRPr="00245BA5">
              <w:rPr>
                <w:rFonts w:ascii="Arial" w:hAnsi="Arial" w:cs="Arial"/>
                <w:b/>
                <w:bCs/>
                <w:sz w:val="16"/>
                <w:szCs w:val="16"/>
                <w:lang w:val="es-CO" w:eastAsia="es-CO"/>
              </w:rPr>
              <w:br/>
              <w:t xml:space="preserve">  </w:t>
            </w:r>
            <w:r w:rsidRPr="00245BA5">
              <w:rPr>
                <w:rFonts w:ascii="Arial" w:hAnsi="Arial" w:cs="Arial"/>
                <w:sz w:val="16"/>
                <w:szCs w:val="16"/>
                <w:lang w:val="es-CO" w:eastAsia="es-CO"/>
              </w:rPr>
              <w:t xml:space="preserve">Memorias de cálculo </w:t>
            </w:r>
            <w:r w:rsidRPr="00245BA5">
              <w:rPr>
                <w:rFonts w:ascii="Arial" w:hAnsi="Arial" w:cs="Arial"/>
                <w:sz w:val="16"/>
                <w:szCs w:val="16"/>
                <w:lang w:val="es-CO" w:eastAsia="es-CO"/>
              </w:rPr>
              <w:br/>
              <w:t xml:space="preserve">  Planos </w:t>
            </w:r>
            <w:r w:rsidRPr="00245BA5">
              <w:rPr>
                <w:rFonts w:ascii="Arial" w:hAnsi="Arial" w:cs="Arial"/>
                <w:sz w:val="16"/>
                <w:szCs w:val="16"/>
                <w:lang w:val="es-CO" w:eastAsia="es-CO"/>
              </w:rPr>
              <w:br/>
              <w:t xml:space="preserve">  Presupuesto</w:t>
            </w:r>
            <w:r w:rsidRPr="00245BA5">
              <w:rPr>
                <w:rFonts w:ascii="Arial" w:hAnsi="Arial" w:cs="Arial"/>
                <w:sz w:val="16"/>
                <w:szCs w:val="16"/>
                <w:lang w:val="es-CO" w:eastAsia="es-CO"/>
              </w:rPr>
              <w:br/>
              <w:t xml:space="preserve">  Instrumentación y control </w:t>
            </w:r>
            <w:r w:rsidRPr="00245BA5">
              <w:rPr>
                <w:rFonts w:ascii="Arial" w:hAnsi="Arial" w:cs="Arial"/>
                <w:b/>
                <w:bCs/>
                <w:sz w:val="16"/>
                <w:szCs w:val="16"/>
                <w:lang w:val="es-CO" w:eastAsia="es-CO"/>
              </w:rPr>
              <w:br/>
              <w:t>3.6 REDES Y TANQUES</w:t>
            </w:r>
            <w:r w:rsidRPr="00245BA5">
              <w:rPr>
                <w:rFonts w:ascii="Arial" w:hAnsi="Arial" w:cs="Arial"/>
                <w:b/>
                <w:bCs/>
                <w:sz w:val="16"/>
                <w:szCs w:val="16"/>
                <w:lang w:val="es-CO" w:eastAsia="es-CO"/>
              </w:rPr>
              <w:br/>
              <w:t xml:space="preserve">  </w:t>
            </w:r>
            <w:r w:rsidRPr="00245BA5">
              <w:rPr>
                <w:rFonts w:ascii="Arial" w:hAnsi="Arial" w:cs="Arial"/>
                <w:sz w:val="16"/>
                <w:szCs w:val="16"/>
                <w:lang w:val="es-CO" w:eastAsia="es-CO"/>
              </w:rPr>
              <w:t xml:space="preserve">Modelación hidráulica </w:t>
            </w:r>
            <w:r w:rsidRPr="00245BA5">
              <w:rPr>
                <w:rFonts w:ascii="Arial" w:hAnsi="Arial" w:cs="Arial"/>
                <w:sz w:val="16"/>
                <w:szCs w:val="16"/>
                <w:lang w:val="es-CO" w:eastAsia="es-CO"/>
              </w:rPr>
              <w:br/>
              <w:t xml:space="preserve">  Mediciones de Caudal y Presión </w:t>
            </w:r>
            <w:r w:rsidRPr="00245BA5">
              <w:rPr>
                <w:rFonts w:ascii="Arial" w:hAnsi="Arial" w:cs="Arial"/>
                <w:sz w:val="16"/>
                <w:szCs w:val="16"/>
                <w:lang w:val="es-CO" w:eastAsia="es-CO"/>
              </w:rPr>
              <w:br/>
              <w:t xml:space="preserve">  Memorias de cálculo </w:t>
            </w:r>
            <w:r w:rsidRPr="00245BA5">
              <w:rPr>
                <w:rFonts w:ascii="Arial" w:hAnsi="Arial" w:cs="Arial"/>
                <w:sz w:val="16"/>
                <w:szCs w:val="16"/>
                <w:lang w:val="es-CO" w:eastAsia="es-CO"/>
              </w:rPr>
              <w:br/>
              <w:t xml:space="preserve">  Planos</w:t>
            </w:r>
            <w:r w:rsidRPr="00245BA5">
              <w:rPr>
                <w:rFonts w:ascii="Arial" w:hAnsi="Arial" w:cs="Arial"/>
                <w:sz w:val="16"/>
                <w:szCs w:val="16"/>
                <w:lang w:val="es-CO" w:eastAsia="es-CO"/>
              </w:rPr>
              <w:br/>
            </w:r>
            <w:r w:rsidRPr="00245BA5">
              <w:rPr>
                <w:rFonts w:ascii="Arial" w:hAnsi="Arial" w:cs="Arial"/>
                <w:sz w:val="16"/>
                <w:szCs w:val="16"/>
                <w:lang w:val="es-CO" w:eastAsia="es-CO"/>
              </w:rPr>
              <w:lastRenderedPageBreak/>
              <w:t xml:space="preserve">  Geodatabase </w:t>
            </w:r>
            <w:r w:rsidRPr="00245BA5">
              <w:rPr>
                <w:rFonts w:ascii="Arial" w:hAnsi="Arial" w:cs="Arial"/>
                <w:sz w:val="16"/>
                <w:szCs w:val="16"/>
                <w:lang w:val="es-CO" w:eastAsia="es-CO"/>
              </w:rPr>
              <w:br/>
              <w:t xml:space="preserve">  Presupuesto </w:t>
            </w:r>
          </w:p>
        </w:tc>
        <w:tc>
          <w:tcPr>
            <w:tcW w:w="812" w:type="pct"/>
            <w:tcBorders>
              <w:top w:val="nil"/>
              <w:left w:val="nil"/>
              <w:bottom w:val="single" w:sz="4" w:space="0" w:color="auto"/>
              <w:right w:val="single" w:sz="4" w:space="0" w:color="000000"/>
            </w:tcBorders>
            <w:shd w:val="clear" w:color="auto" w:fill="auto"/>
            <w:hideMark/>
          </w:tcPr>
          <w:p w14:paraId="61E47863" w14:textId="77777777" w:rsidR="001351AB" w:rsidRPr="00652501" w:rsidRDefault="00376CF2" w:rsidP="00245BA5">
            <w:pPr>
              <w:spacing w:after="240"/>
              <w:rPr>
                <w:rFonts w:ascii="Arial" w:hAnsi="Arial" w:cs="Arial"/>
                <w:b/>
                <w:bCs/>
                <w:sz w:val="16"/>
                <w:szCs w:val="16"/>
                <w:lang w:val="es-CO" w:eastAsia="es-CO"/>
              </w:rPr>
            </w:pPr>
            <w:r w:rsidRPr="00652501">
              <w:rPr>
                <w:rFonts w:ascii="Arial" w:hAnsi="Arial" w:cs="Arial"/>
                <w:b/>
                <w:bCs/>
                <w:sz w:val="16"/>
                <w:szCs w:val="16"/>
                <w:lang w:val="es-CO" w:eastAsia="es-CO"/>
              </w:rPr>
              <w:lastRenderedPageBreak/>
              <w:t>TOMO II: SISTEMA DE ALCANTARILLADO SANITARIO Y PLUVIAL</w:t>
            </w:r>
            <w:r w:rsidRPr="00652501">
              <w:rPr>
                <w:rFonts w:ascii="Arial" w:hAnsi="Arial" w:cs="Arial"/>
                <w:b/>
                <w:bCs/>
                <w:sz w:val="16"/>
                <w:szCs w:val="16"/>
                <w:lang w:val="es-CO" w:eastAsia="es-CO"/>
              </w:rPr>
              <w:br/>
            </w:r>
            <w:r w:rsidRPr="00652501">
              <w:rPr>
                <w:rFonts w:ascii="Arial" w:hAnsi="Arial" w:cs="Arial"/>
                <w:b/>
                <w:bCs/>
                <w:sz w:val="16"/>
                <w:szCs w:val="16"/>
                <w:lang w:val="es-CO" w:eastAsia="es-CO"/>
              </w:rPr>
              <w:br/>
            </w:r>
            <w:r w:rsidRPr="00652501">
              <w:rPr>
                <w:rFonts w:ascii="Arial" w:hAnsi="Arial" w:cs="Arial"/>
                <w:sz w:val="16"/>
                <w:szCs w:val="16"/>
                <w:lang w:val="es-CO" w:eastAsia="es-CO"/>
              </w:rPr>
              <w:t>Contiene 458 Folios y 27 planos organizados así:</w:t>
            </w:r>
            <w:r w:rsidRPr="00652501">
              <w:rPr>
                <w:rFonts w:ascii="Arial" w:hAnsi="Arial" w:cs="Arial"/>
                <w:sz w:val="16"/>
                <w:szCs w:val="16"/>
                <w:lang w:val="es-CO" w:eastAsia="es-CO"/>
              </w:rPr>
              <w:br/>
            </w:r>
            <w:r w:rsidRPr="00652501">
              <w:rPr>
                <w:rFonts w:ascii="Arial" w:hAnsi="Arial" w:cs="Arial"/>
                <w:b/>
                <w:bCs/>
                <w:sz w:val="16"/>
                <w:szCs w:val="16"/>
                <w:lang w:val="es-CO" w:eastAsia="es-CO"/>
              </w:rPr>
              <w:t>ANEXO</w:t>
            </w:r>
            <w:r w:rsidR="001351AB" w:rsidRPr="00652501">
              <w:rPr>
                <w:rFonts w:ascii="Arial" w:hAnsi="Arial" w:cs="Arial"/>
                <w:b/>
                <w:bCs/>
                <w:sz w:val="16"/>
                <w:szCs w:val="16"/>
                <w:lang w:val="es-CO" w:eastAsia="es-CO"/>
              </w:rPr>
              <w:t>S</w:t>
            </w:r>
          </w:p>
          <w:p w14:paraId="14EB5106" w14:textId="77777777" w:rsidR="00376CF2" w:rsidRPr="00652501" w:rsidRDefault="00376CF2" w:rsidP="00245BA5">
            <w:pPr>
              <w:spacing w:after="240"/>
              <w:rPr>
                <w:rFonts w:ascii="Arial" w:hAnsi="Arial" w:cs="Arial"/>
                <w:b/>
                <w:bCs/>
                <w:sz w:val="16"/>
                <w:szCs w:val="16"/>
                <w:lang w:val="es-CO" w:eastAsia="es-CO"/>
              </w:rPr>
            </w:pPr>
            <w:r w:rsidRPr="00652501">
              <w:rPr>
                <w:rFonts w:ascii="Arial" w:hAnsi="Arial" w:cs="Arial"/>
                <w:b/>
                <w:bCs/>
                <w:sz w:val="16"/>
                <w:szCs w:val="16"/>
                <w:lang w:val="es-CO" w:eastAsia="es-CO"/>
              </w:rPr>
              <w:t>3.1 RED SANITARIA Y COMBINADA</w:t>
            </w:r>
            <w:r w:rsidRPr="00652501">
              <w:rPr>
                <w:rFonts w:ascii="Arial" w:hAnsi="Arial" w:cs="Arial"/>
                <w:b/>
                <w:bCs/>
                <w:sz w:val="16"/>
                <w:szCs w:val="16"/>
                <w:lang w:val="es-CO" w:eastAsia="es-CO"/>
              </w:rPr>
              <w:br/>
            </w:r>
            <w:r w:rsidRPr="00652501">
              <w:rPr>
                <w:rFonts w:ascii="Arial" w:hAnsi="Arial" w:cs="Arial"/>
                <w:sz w:val="16"/>
                <w:szCs w:val="16"/>
                <w:lang w:val="es-CO" w:eastAsia="es-CO"/>
              </w:rPr>
              <w:t xml:space="preserve">3.1.1 EBAR   </w:t>
            </w:r>
            <w:r w:rsidRPr="00652501">
              <w:rPr>
                <w:rFonts w:ascii="Arial" w:hAnsi="Arial" w:cs="Arial"/>
                <w:sz w:val="16"/>
                <w:szCs w:val="16"/>
                <w:lang w:val="es-CO" w:eastAsia="es-CO"/>
              </w:rPr>
              <w:br/>
              <w:t xml:space="preserve">3.1.2 Memorias de Cálculo </w:t>
            </w:r>
            <w:r w:rsidRPr="00652501">
              <w:rPr>
                <w:rFonts w:ascii="Arial" w:hAnsi="Arial" w:cs="Arial"/>
                <w:sz w:val="16"/>
                <w:szCs w:val="16"/>
                <w:lang w:val="es-CO" w:eastAsia="es-CO"/>
              </w:rPr>
              <w:br/>
              <w:t xml:space="preserve">3.1.3 Planos </w:t>
            </w:r>
            <w:r w:rsidRPr="00652501">
              <w:rPr>
                <w:rFonts w:ascii="Arial" w:hAnsi="Arial" w:cs="Arial"/>
                <w:sz w:val="16"/>
                <w:szCs w:val="16"/>
                <w:lang w:val="es-CO" w:eastAsia="es-CO"/>
              </w:rPr>
              <w:br/>
              <w:t xml:space="preserve">3.1.4 Presupuestos   </w:t>
            </w:r>
            <w:r w:rsidRPr="00652501">
              <w:rPr>
                <w:rFonts w:ascii="Arial" w:hAnsi="Arial" w:cs="Arial"/>
                <w:sz w:val="16"/>
                <w:szCs w:val="16"/>
                <w:lang w:val="es-CO" w:eastAsia="es-CO"/>
              </w:rPr>
              <w:br/>
            </w:r>
            <w:r w:rsidRPr="00652501">
              <w:rPr>
                <w:rFonts w:ascii="Arial" w:hAnsi="Arial" w:cs="Arial"/>
                <w:b/>
                <w:bCs/>
                <w:sz w:val="16"/>
                <w:szCs w:val="16"/>
                <w:lang w:val="es-CO" w:eastAsia="es-CO"/>
              </w:rPr>
              <w:t>3.2 PLUVIAL</w:t>
            </w:r>
            <w:r w:rsidRPr="00652501">
              <w:rPr>
                <w:rFonts w:ascii="Arial" w:hAnsi="Arial" w:cs="Arial"/>
                <w:b/>
                <w:bCs/>
                <w:sz w:val="16"/>
                <w:szCs w:val="16"/>
                <w:lang w:val="es-CO" w:eastAsia="es-CO"/>
              </w:rPr>
              <w:br/>
            </w:r>
            <w:r w:rsidRPr="00652501">
              <w:rPr>
                <w:rFonts w:ascii="Arial" w:hAnsi="Arial" w:cs="Arial"/>
                <w:sz w:val="16"/>
                <w:szCs w:val="16"/>
                <w:lang w:val="es-CO" w:eastAsia="es-CO"/>
              </w:rPr>
              <w:t xml:space="preserve">3.2.1 Memorias de Cálculo </w:t>
            </w:r>
            <w:r w:rsidRPr="00652501">
              <w:rPr>
                <w:rFonts w:ascii="Arial" w:hAnsi="Arial" w:cs="Arial"/>
                <w:sz w:val="16"/>
                <w:szCs w:val="16"/>
                <w:lang w:val="es-CO" w:eastAsia="es-CO"/>
              </w:rPr>
              <w:br/>
              <w:t xml:space="preserve">3.2.3 Planos  </w:t>
            </w:r>
            <w:r w:rsidRPr="00652501">
              <w:rPr>
                <w:rFonts w:ascii="Arial" w:hAnsi="Arial" w:cs="Arial"/>
                <w:sz w:val="16"/>
                <w:szCs w:val="16"/>
                <w:lang w:val="es-CO" w:eastAsia="es-CO"/>
              </w:rPr>
              <w:br/>
              <w:t xml:space="preserve">3.2.4 Presupuestos   </w:t>
            </w:r>
            <w:r w:rsidRPr="00652501">
              <w:rPr>
                <w:rFonts w:ascii="Arial" w:hAnsi="Arial" w:cs="Arial"/>
                <w:sz w:val="16"/>
                <w:szCs w:val="16"/>
                <w:lang w:val="es-CO" w:eastAsia="es-CO"/>
              </w:rPr>
              <w:br/>
            </w:r>
            <w:r w:rsidRPr="00652501">
              <w:rPr>
                <w:rFonts w:ascii="Arial" w:hAnsi="Arial" w:cs="Arial"/>
                <w:b/>
                <w:bCs/>
                <w:sz w:val="16"/>
                <w:szCs w:val="16"/>
                <w:lang w:val="es-CO" w:eastAsia="es-CO"/>
              </w:rPr>
              <w:t>3.3 PTAR</w:t>
            </w:r>
            <w:r w:rsidRPr="00652501">
              <w:rPr>
                <w:rFonts w:ascii="Arial" w:hAnsi="Arial" w:cs="Arial"/>
                <w:b/>
                <w:bCs/>
                <w:sz w:val="16"/>
                <w:szCs w:val="16"/>
                <w:lang w:val="es-CO" w:eastAsia="es-CO"/>
              </w:rPr>
              <w:br/>
            </w:r>
            <w:r w:rsidRPr="00652501">
              <w:rPr>
                <w:rFonts w:ascii="Arial" w:hAnsi="Arial" w:cs="Arial"/>
                <w:sz w:val="16"/>
                <w:szCs w:val="16"/>
                <w:lang w:val="es-CO" w:eastAsia="es-CO"/>
              </w:rPr>
              <w:t>3.3.1 Memorias de Cálculo 3</w:t>
            </w:r>
            <w:r w:rsidRPr="00652501">
              <w:rPr>
                <w:rFonts w:ascii="Arial" w:hAnsi="Arial" w:cs="Arial"/>
                <w:sz w:val="16"/>
                <w:szCs w:val="16"/>
                <w:lang w:val="es-CO" w:eastAsia="es-CO"/>
              </w:rPr>
              <w:br/>
              <w:t xml:space="preserve">3.2.1 Matriz de Evaluación  </w:t>
            </w:r>
          </w:p>
        </w:tc>
      </w:tr>
      <w:tr w:rsidR="001351AB" w:rsidRPr="00652501" w14:paraId="505BBA10" w14:textId="77777777" w:rsidTr="00245BA5">
        <w:trPr>
          <w:trHeight w:val="300"/>
        </w:trPr>
        <w:tc>
          <w:tcPr>
            <w:tcW w:w="23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B19E42C"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5</w:t>
            </w:r>
          </w:p>
        </w:tc>
        <w:tc>
          <w:tcPr>
            <w:tcW w:w="666" w:type="pct"/>
            <w:vMerge w:val="restart"/>
            <w:tcBorders>
              <w:top w:val="nil"/>
              <w:left w:val="single" w:sz="4" w:space="0" w:color="auto"/>
              <w:bottom w:val="single" w:sz="4" w:space="0" w:color="000000"/>
              <w:right w:val="single" w:sz="4" w:space="0" w:color="auto"/>
            </w:tcBorders>
            <w:shd w:val="clear" w:color="auto" w:fill="auto"/>
            <w:vAlign w:val="center"/>
            <w:hideMark/>
          </w:tcPr>
          <w:p w14:paraId="7B531B90" w14:textId="77777777" w:rsidR="00376CF2" w:rsidRPr="00652501" w:rsidRDefault="00376CF2" w:rsidP="00245BA5">
            <w:pPr>
              <w:jc w:val="both"/>
              <w:rPr>
                <w:rFonts w:ascii="Arial" w:hAnsi="Arial" w:cs="Arial"/>
                <w:color w:val="000000"/>
                <w:sz w:val="16"/>
                <w:szCs w:val="16"/>
                <w:lang w:val="es-CO" w:eastAsia="es-CO"/>
              </w:rPr>
            </w:pPr>
            <w:r w:rsidRPr="00652501">
              <w:rPr>
                <w:rFonts w:ascii="Arial" w:hAnsi="Arial" w:cs="Arial"/>
                <w:b/>
                <w:bCs/>
                <w:color w:val="000000"/>
                <w:sz w:val="16"/>
                <w:szCs w:val="16"/>
                <w:lang w:val="es-CO" w:eastAsia="es-CO"/>
              </w:rPr>
              <w:t>Producto No. 5</w:t>
            </w:r>
            <w:r w:rsidRPr="00652501">
              <w:rPr>
                <w:rFonts w:ascii="Arial" w:hAnsi="Arial" w:cs="Arial"/>
                <w:color w:val="000000"/>
                <w:sz w:val="16"/>
                <w:szCs w:val="16"/>
                <w:lang w:val="es-CO" w:eastAsia="es-CO"/>
              </w:rPr>
              <w:t xml:space="preserve"> Formulación Plan </w:t>
            </w:r>
            <w:r w:rsidRPr="00652501">
              <w:rPr>
                <w:rFonts w:ascii="Arial" w:hAnsi="Arial" w:cs="Arial"/>
                <w:color w:val="000000"/>
                <w:sz w:val="16"/>
                <w:szCs w:val="16"/>
                <w:lang w:val="es-CO" w:eastAsia="es-CO"/>
              </w:rPr>
              <w:lastRenderedPageBreak/>
              <w:t>Maestro de Acueducto y Alcantarillado Sanitario y Pluvial: se pagará contra entrega del producto equivalente al 20% del valor del contrato, previa amortización del anticipo.</w:t>
            </w:r>
          </w:p>
        </w:tc>
        <w:tc>
          <w:tcPr>
            <w:tcW w:w="23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554A44"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lastRenderedPageBreak/>
              <w:t>1,00</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690EDC5B" w14:textId="77777777" w:rsidR="00376CF2" w:rsidRPr="00652501" w:rsidRDefault="00376CF2" w:rsidP="00245BA5">
            <w:pPr>
              <w:jc w:val="center"/>
              <w:rPr>
                <w:rFonts w:ascii="Arial" w:hAnsi="Arial" w:cs="Arial"/>
                <w:sz w:val="16"/>
                <w:szCs w:val="16"/>
                <w:lang w:val="es-CO" w:eastAsia="es-CO"/>
              </w:rPr>
            </w:pPr>
            <w:r w:rsidRPr="00652501">
              <w:rPr>
                <w:rFonts w:ascii="Arial" w:hAnsi="Arial" w:cs="Arial"/>
                <w:sz w:val="16"/>
                <w:szCs w:val="16"/>
                <w:lang w:val="es-CO" w:eastAsia="es-CO"/>
              </w:rPr>
              <w:t xml:space="preserve"> $ 715.553.245 </w:t>
            </w:r>
          </w:p>
        </w:tc>
        <w:tc>
          <w:tcPr>
            <w:tcW w:w="525" w:type="pct"/>
            <w:vMerge w:val="restart"/>
            <w:tcBorders>
              <w:top w:val="nil"/>
              <w:left w:val="single" w:sz="4" w:space="0" w:color="auto"/>
              <w:bottom w:val="single" w:sz="4" w:space="0" w:color="000000"/>
              <w:right w:val="single" w:sz="4" w:space="0" w:color="auto"/>
            </w:tcBorders>
            <w:shd w:val="clear" w:color="auto" w:fill="auto"/>
            <w:vAlign w:val="center"/>
            <w:hideMark/>
          </w:tcPr>
          <w:p w14:paraId="7A287E19"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 xml:space="preserve"> $      715.553.245 </w:t>
            </w:r>
          </w:p>
        </w:tc>
        <w:tc>
          <w:tcPr>
            <w:tcW w:w="23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7A8CA0"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1,00</w:t>
            </w:r>
          </w:p>
        </w:tc>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14:paraId="3E71C698"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 xml:space="preserve"> $    715.553.245 </w:t>
            </w:r>
          </w:p>
        </w:tc>
        <w:tc>
          <w:tcPr>
            <w:tcW w:w="23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DDC816C"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 </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14:paraId="7F5DDBA8" w14:textId="77777777" w:rsidR="00376CF2" w:rsidRPr="00652501" w:rsidRDefault="00376CF2" w:rsidP="00245BA5">
            <w:pPr>
              <w:jc w:val="center"/>
              <w:rPr>
                <w:rFonts w:ascii="Arial" w:hAnsi="Arial" w:cs="Arial"/>
                <w:sz w:val="16"/>
                <w:szCs w:val="16"/>
                <w:lang w:val="es-CO" w:eastAsia="es-CO"/>
              </w:rPr>
            </w:pPr>
            <w:r w:rsidRPr="00652501">
              <w:rPr>
                <w:rFonts w:ascii="Arial" w:hAnsi="Arial" w:cs="Arial"/>
                <w:sz w:val="16"/>
                <w:szCs w:val="16"/>
                <w:lang w:val="es-CO" w:eastAsia="es-CO"/>
              </w:rPr>
              <w:t> </w:t>
            </w:r>
          </w:p>
        </w:tc>
        <w:tc>
          <w:tcPr>
            <w:tcW w:w="1573" w:type="pct"/>
            <w:gridSpan w:val="2"/>
            <w:tcBorders>
              <w:top w:val="single" w:sz="4" w:space="0" w:color="auto"/>
              <w:left w:val="nil"/>
              <w:bottom w:val="nil"/>
              <w:right w:val="single" w:sz="4" w:space="0" w:color="000000"/>
            </w:tcBorders>
            <w:shd w:val="clear" w:color="auto" w:fill="auto"/>
            <w:vAlign w:val="center"/>
            <w:hideMark/>
          </w:tcPr>
          <w:p w14:paraId="4EC0AA8D" w14:textId="77777777" w:rsidR="00376CF2" w:rsidRPr="00652501" w:rsidRDefault="00376CF2" w:rsidP="00245BA5">
            <w:pPr>
              <w:rPr>
                <w:rFonts w:ascii="Arial" w:hAnsi="Arial" w:cs="Arial"/>
                <w:sz w:val="16"/>
                <w:szCs w:val="16"/>
                <w:lang w:val="es-CO" w:eastAsia="es-CO"/>
              </w:rPr>
            </w:pPr>
            <w:r w:rsidRPr="00652501">
              <w:rPr>
                <w:rFonts w:ascii="Arial" w:hAnsi="Arial" w:cs="Arial"/>
                <w:sz w:val="16"/>
                <w:szCs w:val="16"/>
                <w:lang w:val="es-CO" w:eastAsia="es-CO"/>
              </w:rPr>
              <w:t>Se hace e</w:t>
            </w:r>
            <w:r w:rsidR="001351AB" w:rsidRPr="00652501">
              <w:rPr>
                <w:rFonts w:ascii="Arial" w:hAnsi="Arial" w:cs="Arial"/>
                <w:sz w:val="16"/>
                <w:szCs w:val="16"/>
                <w:lang w:val="es-CO" w:eastAsia="es-CO"/>
              </w:rPr>
              <w:t>n</w:t>
            </w:r>
            <w:r w:rsidRPr="00652501">
              <w:rPr>
                <w:rFonts w:ascii="Arial" w:hAnsi="Arial" w:cs="Arial"/>
                <w:sz w:val="16"/>
                <w:szCs w:val="16"/>
                <w:lang w:val="es-CO" w:eastAsia="es-CO"/>
              </w:rPr>
              <w:t>trega en físico y digital de 2 tomos distribuidos de la siguiente manera:</w:t>
            </w:r>
          </w:p>
        </w:tc>
      </w:tr>
      <w:tr w:rsidR="001351AB" w:rsidRPr="00652501" w14:paraId="75D3A532" w14:textId="77777777" w:rsidTr="00245BA5">
        <w:trPr>
          <w:trHeight w:val="4890"/>
        </w:trPr>
        <w:tc>
          <w:tcPr>
            <w:tcW w:w="238" w:type="pct"/>
            <w:vMerge/>
            <w:tcBorders>
              <w:top w:val="nil"/>
              <w:left w:val="single" w:sz="4" w:space="0" w:color="auto"/>
              <w:bottom w:val="single" w:sz="4" w:space="0" w:color="000000"/>
              <w:right w:val="single" w:sz="4" w:space="0" w:color="auto"/>
            </w:tcBorders>
            <w:vAlign w:val="center"/>
            <w:hideMark/>
          </w:tcPr>
          <w:p w14:paraId="69FDE5A8" w14:textId="77777777" w:rsidR="00376CF2" w:rsidRPr="00652501" w:rsidRDefault="00376CF2" w:rsidP="00245BA5">
            <w:pPr>
              <w:rPr>
                <w:rFonts w:ascii="Arial" w:hAnsi="Arial" w:cs="Arial"/>
                <w:color w:val="000000"/>
                <w:sz w:val="16"/>
                <w:szCs w:val="16"/>
                <w:lang w:val="es-CO" w:eastAsia="es-CO"/>
              </w:rPr>
            </w:pPr>
          </w:p>
        </w:tc>
        <w:tc>
          <w:tcPr>
            <w:tcW w:w="666" w:type="pct"/>
            <w:vMerge/>
            <w:tcBorders>
              <w:top w:val="nil"/>
              <w:left w:val="single" w:sz="4" w:space="0" w:color="auto"/>
              <w:bottom w:val="single" w:sz="4" w:space="0" w:color="000000"/>
              <w:right w:val="single" w:sz="4" w:space="0" w:color="auto"/>
            </w:tcBorders>
            <w:vAlign w:val="center"/>
            <w:hideMark/>
          </w:tcPr>
          <w:p w14:paraId="4C6042CF" w14:textId="77777777" w:rsidR="00376CF2" w:rsidRPr="00652501" w:rsidRDefault="00376CF2" w:rsidP="00245BA5">
            <w:pPr>
              <w:rPr>
                <w:rFonts w:ascii="Arial" w:hAnsi="Arial" w:cs="Arial"/>
                <w:color w:val="000000"/>
                <w:sz w:val="16"/>
                <w:szCs w:val="16"/>
                <w:lang w:val="es-CO" w:eastAsia="es-CO"/>
              </w:rPr>
            </w:pPr>
          </w:p>
        </w:tc>
        <w:tc>
          <w:tcPr>
            <w:tcW w:w="237" w:type="pct"/>
            <w:vMerge/>
            <w:tcBorders>
              <w:top w:val="nil"/>
              <w:left w:val="single" w:sz="4" w:space="0" w:color="auto"/>
              <w:bottom w:val="single" w:sz="4" w:space="0" w:color="000000"/>
              <w:right w:val="single" w:sz="4" w:space="0" w:color="auto"/>
            </w:tcBorders>
            <w:vAlign w:val="center"/>
            <w:hideMark/>
          </w:tcPr>
          <w:p w14:paraId="23EFE4CE" w14:textId="77777777" w:rsidR="00376CF2" w:rsidRPr="00652501" w:rsidRDefault="00376CF2" w:rsidP="00245BA5">
            <w:pPr>
              <w:rPr>
                <w:rFonts w:ascii="Arial" w:hAnsi="Arial" w:cs="Arial"/>
                <w:color w:val="000000"/>
                <w:sz w:val="16"/>
                <w:szCs w:val="16"/>
                <w:lang w:val="es-CO" w:eastAsia="es-CO"/>
              </w:rPr>
            </w:pPr>
          </w:p>
        </w:tc>
        <w:tc>
          <w:tcPr>
            <w:tcW w:w="428" w:type="pct"/>
            <w:vMerge/>
            <w:tcBorders>
              <w:top w:val="nil"/>
              <w:left w:val="single" w:sz="4" w:space="0" w:color="auto"/>
              <w:bottom w:val="single" w:sz="4" w:space="0" w:color="000000"/>
              <w:right w:val="single" w:sz="4" w:space="0" w:color="auto"/>
            </w:tcBorders>
            <w:vAlign w:val="center"/>
            <w:hideMark/>
          </w:tcPr>
          <w:p w14:paraId="45297200" w14:textId="77777777" w:rsidR="00376CF2" w:rsidRPr="00652501" w:rsidRDefault="00376CF2" w:rsidP="00245BA5">
            <w:pPr>
              <w:rPr>
                <w:rFonts w:ascii="Arial" w:hAnsi="Arial" w:cs="Arial"/>
                <w:sz w:val="16"/>
                <w:szCs w:val="16"/>
                <w:lang w:val="es-CO" w:eastAsia="es-CO"/>
              </w:rPr>
            </w:pPr>
          </w:p>
        </w:tc>
        <w:tc>
          <w:tcPr>
            <w:tcW w:w="525" w:type="pct"/>
            <w:vMerge/>
            <w:tcBorders>
              <w:top w:val="nil"/>
              <w:left w:val="single" w:sz="4" w:space="0" w:color="auto"/>
              <w:bottom w:val="single" w:sz="4" w:space="0" w:color="000000"/>
              <w:right w:val="single" w:sz="4" w:space="0" w:color="auto"/>
            </w:tcBorders>
            <w:vAlign w:val="center"/>
            <w:hideMark/>
          </w:tcPr>
          <w:p w14:paraId="6207488F" w14:textId="77777777" w:rsidR="00376CF2" w:rsidRPr="00652501" w:rsidRDefault="00376CF2" w:rsidP="00245BA5">
            <w:pPr>
              <w:rPr>
                <w:rFonts w:ascii="Arial" w:hAnsi="Arial" w:cs="Arial"/>
                <w:color w:val="000000"/>
                <w:sz w:val="16"/>
                <w:szCs w:val="16"/>
                <w:lang w:val="es-CO" w:eastAsia="es-CO"/>
              </w:rPr>
            </w:pPr>
          </w:p>
        </w:tc>
        <w:tc>
          <w:tcPr>
            <w:tcW w:w="238" w:type="pct"/>
            <w:vMerge/>
            <w:tcBorders>
              <w:top w:val="nil"/>
              <w:left w:val="single" w:sz="4" w:space="0" w:color="auto"/>
              <w:bottom w:val="single" w:sz="4" w:space="0" w:color="000000"/>
              <w:right w:val="single" w:sz="4" w:space="0" w:color="auto"/>
            </w:tcBorders>
            <w:vAlign w:val="center"/>
            <w:hideMark/>
          </w:tcPr>
          <w:p w14:paraId="4C7778A1" w14:textId="77777777" w:rsidR="00376CF2" w:rsidRPr="00652501" w:rsidRDefault="00376CF2" w:rsidP="00245BA5">
            <w:pPr>
              <w:rPr>
                <w:rFonts w:ascii="Arial" w:hAnsi="Arial" w:cs="Arial"/>
                <w:color w:val="000000"/>
                <w:sz w:val="16"/>
                <w:szCs w:val="16"/>
                <w:lang w:val="es-CO" w:eastAsia="es-CO"/>
              </w:rPr>
            </w:pPr>
          </w:p>
        </w:tc>
        <w:tc>
          <w:tcPr>
            <w:tcW w:w="476" w:type="pct"/>
            <w:vMerge/>
            <w:tcBorders>
              <w:top w:val="nil"/>
              <w:left w:val="single" w:sz="4" w:space="0" w:color="auto"/>
              <w:bottom w:val="single" w:sz="4" w:space="0" w:color="000000"/>
              <w:right w:val="single" w:sz="4" w:space="0" w:color="auto"/>
            </w:tcBorders>
            <w:vAlign w:val="center"/>
            <w:hideMark/>
          </w:tcPr>
          <w:p w14:paraId="1E5B9ACC" w14:textId="77777777" w:rsidR="00376CF2" w:rsidRPr="00652501" w:rsidRDefault="00376CF2" w:rsidP="00245BA5">
            <w:pPr>
              <w:rPr>
                <w:rFonts w:ascii="Arial" w:hAnsi="Arial" w:cs="Arial"/>
                <w:color w:val="000000"/>
                <w:sz w:val="16"/>
                <w:szCs w:val="16"/>
                <w:lang w:val="es-CO" w:eastAsia="es-CO"/>
              </w:rPr>
            </w:pPr>
          </w:p>
        </w:tc>
        <w:tc>
          <w:tcPr>
            <w:tcW w:w="237" w:type="pct"/>
            <w:vMerge/>
            <w:tcBorders>
              <w:top w:val="nil"/>
              <w:left w:val="single" w:sz="4" w:space="0" w:color="auto"/>
              <w:bottom w:val="single" w:sz="4" w:space="0" w:color="000000"/>
              <w:right w:val="single" w:sz="4" w:space="0" w:color="auto"/>
            </w:tcBorders>
            <w:vAlign w:val="center"/>
            <w:hideMark/>
          </w:tcPr>
          <w:p w14:paraId="3B4E4393" w14:textId="77777777" w:rsidR="00376CF2" w:rsidRPr="00652501" w:rsidRDefault="00376CF2" w:rsidP="00245BA5">
            <w:pPr>
              <w:rPr>
                <w:rFonts w:ascii="Arial" w:hAnsi="Arial" w:cs="Arial"/>
                <w:color w:val="000000"/>
                <w:sz w:val="16"/>
                <w:szCs w:val="16"/>
                <w:lang w:val="es-CO" w:eastAsia="es-CO"/>
              </w:rPr>
            </w:pPr>
          </w:p>
        </w:tc>
        <w:tc>
          <w:tcPr>
            <w:tcW w:w="382" w:type="pct"/>
            <w:vMerge/>
            <w:tcBorders>
              <w:top w:val="nil"/>
              <w:left w:val="single" w:sz="4" w:space="0" w:color="auto"/>
              <w:bottom w:val="single" w:sz="4" w:space="0" w:color="000000"/>
              <w:right w:val="single" w:sz="4" w:space="0" w:color="auto"/>
            </w:tcBorders>
            <w:vAlign w:val="center"/>
            <w:hideMark/>
          </w:tcPr>
          <w:p w14:paraId="44833279" w14:textId="77777777" w:rsidR="00376CF2" w:rsidRPr="00652501" w:rsidRDefault="00376CF2" w:rsidP="00245BA5">
            <w:pPr>
              <w:rPr>
                <w:rFonts w:ascii="Arial" w:hAnsi="Arial" w:cs="Arial"/>
                <w:sz w:val="16"/>
                <w:szCs w:val="16"/>
                <w:lang w:val="es-CO" w:eastAsia="es-CO"/>
              </w:rPr>
            </w:pPr>
          </w:p>
        </w:tc>
        <w:tc>
          <w:tcPr>
            <w:tcW w:w="761" w:type="pct"/>
            <w:tcBorders>
              <w:top w:val="nil"/>
              <w:left w:val="nil"/>
              <w:bottom w:val="single" w:sz="4" w:space="0" w:color="auto"/>
              <w:right w:val="single" w:sz="4" w:space="0" w:color="000000"/>
            </w:tcBorders>
            <w:shd w:val="clear" w:color="auto" w:fill="auto"/>
            <w:hideMark/>
          </w:tcPr>
          <w:p w14:paraId="78341E26" w14:textId="77777777" w:rsidR="00376CF2" w:rsidRPr="00652501" w:rsidRDefault="00376CF2" w:rsidP="00245BA5">
            <w:pPr>
              <w:rPr>
                <w:rFonts w:ascii="Arial" w:hAnsi="Arial" w:cs="Arial"/>
                <w:b/>
                <w:bCs/>
                <w:sz w:val="16"/>
                <w:szCs w:val="16"/>
                <w:lang w:val="es-CO" w:eastAsia="es-CO"/>
              </w:rPr>
            </w:pPr>
            <w:r w:rsidRPr="00652501">
              <w:rPr>
                <w:rFonts w:ascii="Arial" w:hAnsi="Arial" w:cs="Arial"/>
                <w:b/>
                <w:bCs/>
                <w:sz w:val="16"/>
                <w:szCs w:val="16"/>
                <w:lang w:val="es-CO" w:eastAsia="es-CO"/>
              </w:rPr>
              <w:t>TOMO I: SISTEMA DE ACUEDUCTO</w:t>
            </w:r>
            <w:r w:rsidRPr="00652501">
              <w:rPr>
                <w:rFonts w:ascii="Arial" w:hAnsi="Arial" w:cs="Arial"/>
                <w:b/>
                <w:bCs/>
                <w:sz w:val="16"/>
                <w:szCs w:val="16"/>
                <w:lang w:val="es-CO" w:eastAsia="es-CO"/>
              </w:rPr>
              <w:br/>
            </w:r>
            <w:r w:rsidRPr="00652501">
              <w:rPr>
                <w:rFonts w:ascii="Arial" w:hAnsi="Arial" w:cs="Arial"/>
                <w:b/>
                <w:bCs/>
                <w:sz w:val="16"/>
                <w:szCs w:val="16"/>
                <w:lang w:val="es-CO" w:eastAsia="es-CO"/>
              </w:rPr>
              <w:br/>
            </w:r>
            <w:r w:rsidRPr="00652501">
              <w:rPr>
                <w:rFonts w:ascii="Arial" w:hAnsi="Arial" w:cs="Arial"/>
                <w:sz w:val="16"/>
                <w:szCs w:val="16"/>
                <w:lang w:val="es-CO" w:eastAsia="es-CO"/>
              </w:rPr>
              <w:t>Contiene 864 Folios y 124 planos organizados así:</w:t>
            </w:r>
            <w:r w:rsidRPr="00652501">
              <w:rPr>
                <w:rFonts w:ascii="Arial" w:hAnsi="Arial" w:cs="Arial"/>
                <w:b/>
                <w:bCs/>
                <w:sz w:val="16"/>
                <w:szCs w:val="16"/>
                <w:lang w:val="es-CO" w:eastAsia="es-CO"/>
              </w:rPr>
              <w:br/>
            </w:r>
            <w:r w:rsidRPr="00652501">
              <w:rPr>
                <w:rFonts w:ascii="Arial" w:hAnsi="Arial" w:cs="Arial"/>
                <w:b/>
                <w:bCs/>
                <w:sz w:val="16"/>
                <w:szCs w:val="16"/>
                <w:lang w:val="es-CO" w:eastAsia="es-CO"/>
              </w:rPr>
              <w:br/>
              <w:t>INFORME (ED-C354-IT-06-VF)</w:t>
            </w:r>
            <w:r w:rsidRPr="00652501">
              <w:rPr>
                <w:rFonts w:ascii="Arial" w:hAnsi="Arial" w:cs="Arial"/>
                <w:b/>
                <w:bCs/>
                <w:sz w:val="16"/>
                <w:szCs w:val="16"/>
                <w:lang w:val="es-CO" w:eastAsia="es-CO"/>
              </w:rPr>
              <w:br/>
              <w:t xml:space="preserve">ANEXO 5.1 </w:t>
            </w:r>
            <w:r w:rsidRPr="00652501">
              <w:rPr>
                <w:rFonts w:ascii="Arial" w:hAnsi="Arial" w:cs="Arial"/>
                <w:sz w:val="16"/>
                <w:szCs w:val="16"/>
                <w:lang w:val="es-CO" w:eastAsia="es-CO"/>
              </w:rPr>
              <w:t>CAPTACIÓN PROYECTADA</w:t>
            </w:r>
            <w:r w:rsidRPr="00652501">
              <w:rPr>
                <w:rFonts w:ascii="Arial" w:hAnsi="Arial" w:cs="Arial"/>
                <w:b/>
                <w:bCs/>
                <w:sz w:val="16"/>
                <w:szCs w:val="16"/>
                <w:lang w:val="es-CO" w:eastAsia="es-CO"/>
              </w:rPr>
              <w:br/>
              <w:t xml:space="preserve">ANEXO 5.2 </w:t>
            </w:r>
            <w:r w:rsidRPr="00652501">
              <w:rPr>
                <w:rFonts w:ascii="Arial" w:hAnsi="Arial" w:cs="Arial"/>
                <w:sz w:val="16"/>
                <w:szCs w:val="16"/>
                <w:lang w:val="es-CO" w:eastAsia="es-CO"/>
              </w:rPr>
              <w:t>CAPTACIONES EXISTENTES</w:t>
            </w:r>
            <w:r w:rsidRPr="00652501">
              <w:rPr>
                <w:rFonts w:ascii="Arial" w:hAnsi="Arial" w:cs="Arial"/>
                <w:b/>
                <w:bCs/>
                <w:sz w:val="16"/>
                <w:szCs w:val="16"/>
                <w:lang w:val="es-CO" w:eastAsia="es-CO"/>
              </w:rPr>
              <w:br/>
              <w:t xml:space="preserve">ANEXO 5.3 </w:t>
            </w:r>
            <w:r w:rsidRPr="00652501">
              <w:rPr>
                <w:rFonts w:ascii="Arial" w:hAnsi="Arial" w:cs="Arial"/>
                <w:sz w:val="16"/>
                <w:szCs w:val="16"/>
                <w:lang w:val="es-CO" w:eastAsia="es-CO"/>
              </w:rPr>
              <w:t>DESARENADORES</w:t>
            </w:r>
            <w:r w:rsidRPr="00652501">
              <w:rPr>
                <w:rFonts w:ascii="Arial" w:hAnsi="Arial" w:cs="Arial"/>
                <w:b/>
                <w:bCs/>
                <w:sz w:val="16"/>
                <w:szCs w:val="16"/>
                <w:lang w:val="es-CO" w:eastAsia="es-CO"/>
              </w:rPr>
              <w:br/>
              <w:t xml:space="preserve">ANEXO 5.4 </w:t>
            </w:r>
            <w:r w:rsidRPr="00652501">
              <w:rPr>
                <w:rFonts w:ascii="Arial" w:hAnsi="Arial" w:cs="Arial"/>
                <w:sz w:val="16"/>
                <w:szCs w:val="16"/>
                <w:lang w:val="es-CO" w:eastAsia="es-CO"/>
              </w:rPr>
              <w:t>PTAP</w:t>
            </w:r>
            <w:r w:rsidRPr="00652501">
              <w:rPr>
                <w:rFonts w:ascii="Arial" w:hAnsi="Arial" w:cs="Arial"/>
                <w:b/>
                <w:bCs/>
                <w:sz w:val="16"/>
                <w:szCs w:val="16"/>
                <w:lang w:val="es-CO" w:eastAsia="es-CO"/>
              </w:rPr>
              <w:br/>
              <w:t xml:space="preserve">ANEXO 5.5 </w:t>
            </w:r>
            <w:r w:rsidRPr="00652501">
              <w:rPr>
                <w:rFonts w:ascii="Arial" w:hAnsi="Arial" w:cs="Arial"/>
                <w:sz w:val="16"/>
                <w:szCs w:val="16"/>
                <w:lang w:val="es-CO" w:eastAsia="es-CO"/>
              </w:rPr>
              <w:t>EBAT</w:t>
            </w:r>
            <w:r w:rsidRPr="00652501">
              <w:rPr>
                <w:rFonts w:ascii="Arial" w:hAnsi="Arial" w:cs="Arial"/>
                <w:b/>
                <w:bCs/>
                <w:sz w:val="16"/>
                <w:szCs w:val="16"/>
                <w:lang w:val="es-CO" w:eastAsia="es-CO"/>
              </w:rPr>
              <w:br/>
              <w:t xml:space="preserve">ANEXO 5.6 </w:t>
            </w:r>
            <w:r w:rsidRPr="00652501">
              <w:rPr>
                <w:rFonts w:ascii="Arial" w:hAnsi="Arial" w:cs="Arial"/>
                <w:sz w:val="16"/>
                <w:szCs w:val="16"/>
                <w:lang w:val="es-CO" w:eastAsia="es-CO"/>
              </w:rPr>
              <w:t>TANQUES DE ALMACENAMIENTO</w:t>
            </w:r>
            <w:r w:rsidRPr="00652501">
              <w:rPr>
                <w:rFonts w:ascii="Arial" w:hAnsi="Arial" w:cs="Arial"/>
                <w:b/>
                <w:bCs/>
                <w:sz w:val="16"/>
                <w:szCs w:val="16"/>
                <w:lang w:val="es-CO" w:eastAsia="es-CO"/>
              </w:rPr>
              <w:br/>
              <w:t xml:space="preserve">ANEXO 5.7 </w:t>
            </w:r>
            <w:r w:rsidRPr="00652501">
              <w:rPr>
                <w:rFonts w:ascii="Arial" w:hAnsi="Arial" w:cs="Arial"/>
                <w:sz w:val="16"/>
                <w:szCs w:val="16"/>
                <w:lang w:val="es-CO" w:eastAsia="es-CO"/>
              </w:rPr>
              <w:t>REDES DE DISTRIBUCIÓN</w:t>
            </w:r>
            <w:r w:rsidRPr="00652501">
              <w:rPr>
                <w:rFonts w:ascii="Arial" w:hAnsi="Arial" w:cs="Arial"/>
                <w:b/>
                <w:bCs/>
                <w:sz w:val="16"/>
                <w:szCs w:val="16"/>
                <w:lang w:val="es-CO" w:eastAsia="es-CO"/>
              </w:rPr>
              <w:br/>
              <w:t xml:space="preserve">ANEXO 5.8 </w:t>
            </w:r>
            <w:r w:rsidRPr="00652501">
              <w:rPr>
                <w:rFonts w:ascii="Arial" w:hAnsi="Arial" w:cs="Arial"/>
                <w:sz w:val="16"/>
                <w:szCs w:val="16"/>
                <w:lang w:val="es-CO" w:eastAsia="es-CO"/>
              </w:rPr>
              <w:t>COMPONENTE ESTRUCTURAL</w:t>
            </w:r>
            <w:r w:rsidRPr="00652501">
              <w:rPr>
                <w:rFonts w:ascii="Arial" w:hAnsi="Arial" w:cs="Arial"/>
                <w:b/>
                <w:bCs/>
                <w:sz w:val="16"/>
                <w:szCs w:val="16"/>
                <w:lang w:val="es-CO" w:eastAsia="es-CO"/>
              </w:rPr>
              <w:br/>
              <w:t xml:space="preserve">ANEXO 5.9 </w:t>
            </w:r>
            <w:r w:rsidRPr="00652501">
              <w:rPr>
                <w:rFonts w:ascii="Arial" w:hAnsi="Arial" w:cs="Arial"/>
                <w:sz w:val="16"/>
                <w:szCs w:val="16"/>
                <w:lang w:val="es-CO" w:eastAsia="es-CO"/>
              </w:rPr>
              <w:t>COMPONENTE DE GEOTECNIA</w:t>
            </w:r>
            <w:r w:rsidRPr="00652501">
              <w:rPr>
                <w:rFonts w:ascii="Arial" w:hAnsi="Arial" w:cs="Arial"/>
                <w:b/>
                <w:bCs/>
                <w:sz w:val="16"/>
                <w:szCs w:val="16"/>
                <w:lang w:val="es-CO" w:eastAsia="es-CO"/>
              </w:rPr>
              <w:br/>
              <w:t xml:space="preserve">ANEXO 5.10 </w:t>
            </w:r>
            <w:r w:rsidRPr="00652501">
              <w:rPr>
                <w:rFonts w:ascii="Arial" w:hAnsi="Arial" w:cs="Arial"/>
                <w:sz w:val="16"/>
                <w:szCs w:val="16"/>
                <w:lang w:val="es-CO" w:eastAsia="es-CO"/>
              </w:rPr>
              <w:t>PRESUPUESTO</w:t>
            </w:r>
            <w:r w:rsidRPr="00652501">
              <w:rPr>
                <w:rFonts w:ascii="Arial" w:hAnsi="Arial" w:cs="Arial"/>
                <w:b/>
                <w:bCs/>
                <w:sz w:val="16"/>
                <w:szCs w:val="16"/>
                <w:lang w:val="es-CO" w:eastAsia="es-CO"/>
              </w:rPr>
              <w:br/>
              <w:t xml:space="preserve">ANEXO 5.11 </w:t>
            </w:r>
            <w:r w:rsidRPr="00652501">
              <w:rPr>
                <w:rFonts w:ascii="Arial" w:hAnsi="Arial" w:cs="Arial"/>
                <w:sz w:val="16"/>
                <w:szCs w:val="16"/>
                <w:lang w:val="es-CO" w:eastAsia="es-CO"/>
              </w:rPr>
              <w:t>COMPONENTE AMBIENTAL</w:t>
            </w:r>
            <w:r w:rsidRPr="00652501">
              <w:rPr>
                <w:rFonts w:ascii="Arial" w:hAnsi="Arial" w:cs="Arial"/>
                <w:b/>
                <w:bCs/>
                <w:sz w:val="16"/>
                <w:szCs w:val="16"/>
                <w:lang w:val="es-CO" w:eastAsia="es-CO"/>
              </w:rPr>
              <w:br/>
              <w:t xml:space="preserve">ANEXO 5.12 </w:t>
            </w:r>
            <w:r w:rsidRPr="00652501">
              <w:rPr>
                <w:rFonts w:ascii="Arial" w:hAnsi="Arial" w:cs="Arial"/>
                <w:sz w:val="16"/>
                <w:szCs w:val="16"/>
                <w:lang w:val="es-CO" w:eastAsia="es-CO"/>
              </w:rPr>
              <w:t>COMPONENTE ELÉCTRICO</w:t>
            </w:r>
            <w:r w:rsidRPr="00652501">
              <w:rPr>
                <w:rFonts w:ascii="Arial" w:hAnsi="Arial" w:cs="Arial"/>
                <w:sz w:val="16"/>
                <w:szCs w:val="16"/>
                <w:lang w:val="es-CO" w:eastAsia="es-CO"/>
              </w:rPr>
              <w:br/>
            </w:r>
            <w:r w:rsidRPr="00652501">
              <w:rPr>
                <w:rFonts w:ascii="Arial" w:hAnsi="Arial" w:cs="Arial"/>
                <w:b/>
                <w:bCs/>
                <w:sz w:val="16"/>
                <w:szCs w:val="16"/>
                <w:lang w:val="es-CO" w:eastAsia="es-CO"/>
              </w:rPr>
              <w:t xml:space="preserve">ANEXO 5.13 </w:t>
            </w:r>
            <w:r w:rsidRPr="00652501">
              <w:rPr>
                <w:rFonts w:ascii="Arial" w:hAnsi="Arial" w:cs="Arial"/>
                <w:sz w:val="16"/>
                <w:szCs w:val="16"/>
                <w:lang w:val="es-CO" w:eastAsia="es-CO"/>
              </w:rPr>
              <w:t>COMPONENTE ARQUITECTÓNICO</w:t>
            </w:r>
            <w:r w:rsidRPr="00652501">
              <w:rPr>
                <w:rFonts w:ascii="Arial" w:hAnsi="Arial" w:cs="Arial"/>
                <w:sz w:val="16"/>
                <w:szCs w:val="16"/>
                <w:lang w:val="es-CO" w:eastAsia="es-CO"/>
              </w:rPr>
              <w:br/>
            </w:r>
            <w:r w:rsidRPr="00652501">
              <w:rPr>
                <w:rFonts w:ascii="Arial" w:hAnsi="Arial" w:cs="Arial"/>
                <w:b/>
                <w:bCs/>
                <w:sz w:val="16"/>
                <w:szCs w:val="16"/>
                <w:lang w:val="es-CO" w:eastAsia="es-CO"/>
              </w:rPr>
              <w:t xml:space="preserve">ANEXO 5.14 </w:t>
            </w:r>
            <w:r w:rsidRPr="00652501">
              <w:rPr>
                <w:rFonts w:ascii="Arial" w:hAnsi="Arial" w:cs="Arial"/>
                <w:sz w:val="16"/>
                <w:szCs w:val="16"/>
                <w:lang w:val="es-CO" w:eastAsia="es-CO"/>
              </w:rPr>
              <w:t>GESTIÓN DEL RIESGO</w:t>
            </w:r>
          </w:p>
        </w:tc>
        <w:tc>
          <w:tcPr>
            <w:tcW w:w="812" w:type="pct"/>
            <w:tcBorders>
              <w:top w:val="nil"/>
              <w:left w:val="nil"/>
              <w:bottom w:val="single" w:sz="4" w:space="0" w:color="auto"/>
              <w:right w:val="single" w:sz="4" w:space="0" w:color="000000"/>
            </w:tcBorders>
            <w:shd w:val="clear" w:color="000000" w:fill="FFFFFF"/>
            <w:hideMark/>
          </w:tcPr>
          <w:p w14:paraId="0275A1FA" w14:textId="77777777" w:rsidR="00376CF2" w:rsidRPr="00652501" w:rsidRDefault="00376CF2" w:rsidP="00245BA5">
            <w:pPr>
              <w:rPr>
                <w:rFonts w:ascii="Arial" w:hAnsi="Arial" w:cs="Arial"/>
                <w:b/>
                <w:bCs/>
                <w:sz w:val="16"/>
                <w:szCs w:val="16"/>
                <w:lang w:val="es-CO" w:eastAsia="es-CO"/>
              </w:rPr>
            </w:pPr>
            <w:r w:rsidRPr="00652501">
              <w:rPr>
                <w:rFonts w:ascii="Arial" w:hAnsi="Arial" w:cs="Arial"/>
                <w:b/>
                <w:bCs/>
                <w:sz w:val="16"/>
                <w:szCs w:val="16"/>
                <w:lang w:val="es-CO" w:eastAsia="es-CO"/>
              </w:rPr>
              <w:t>TOMO II: SISTEMA DE ALCANTARILLADO SANITARIO Y PLUVIAL</w:t>
            </w:r>
            <w:r w:rsidRPr="00652501">
              <w:rPr>
                <w:rFonts w:ascii="Arial" w:hAnsi="Arial" w:cs="Arial"/>
                <w:b/>
                <w:bCs/>
                <w:sz w:val="16"/>
                <w:szCs w:val="16"/>
                <w:lang w:val="es-CO" w:eastAsia="es-CO"/>
              </w:rPr>
              <w:br/>
            </w:r>
            <w:r w:rsidRPr="00652501">
              <w:rPr>
                <w:rFonts w:ascii="Arial" w:hAnsi="Arial" w:cs="Arial"/>
                <w:b/>
                <w:bCs/>
                <w:sz w:val="16"/>
                <w:szCs w:val="16"/>
                <w:lang w:val="es-CO" w:eastAsia="es-CO"/>
              </w:rPr>
              <w:br/>
            </w:r>
            <w:r w:rsidRPr="00652501">
              <w:rPr>
                <w:rFonts w:ascii="Arial" w:hAnsi="Arial" w:cs="Arial"/>
                <w:sz w:val="16"/>
                <w:szCs w:val="16"/>
                <w:lang w:val="es-CO" w:eastAsia="es-CO"/>
              </w:rPr>
              <w:t>Contiene 710 Folios y 193 planos organizados así:</w:t>
            </w:r>
            <w:r w:rsidRPr="00652501">
              <w:rPr>
                <w:rFonts w:ascii="Arial" w:hAnsi="Arial" w:cs="Arial"/>
                <w:sz w:val="16"/>
                <w:szCs w:val="16"/>
                <w:lang w:val="es-CO" w:eastAsia="es-CO"/>
              </w:rPr>
              <w:br/>
            </w:r>
            <w:r w:rsidRPr="00652501">
              <w:rPr>
                <w:rFonts w:ascii="Arial" w:hAnsi="Arial" w:cs="Arial"/>
                <w:sz w:val="16"/>
                <w:szCs w:val="16"/>
                <w:lang w:val="es-CO" w:eastAsia="es-CO"/>
              </w:rPr>
              <w:br/>
            </w:r>
            <w:r w:rsidRPr="00652501">
              <w:rPr>
                <w:rFonts w:ascii="Arial" w:hAnsi="Arial" w:cs="Arial"/>
                <w:b/>
                <w:bCs/>
                <w:sz w:val="16"/>
                <w:szCs w:val="16"/>
                <w:lang w:val="es-CO" w:eastAsia="es-CO"/>
              </w:rPr>
              <w:t>INFORME (ED-C354-IT-06-VF)</w:t>
            </w:r>
            <w:r w:rsidRPr="00652501">
              <w:rPr>
                <w:rFonts w:ascii="Arial" w:hAnsi="Arial" w:cs="Arial"/>
                <w:sz w:val="16"/>
                <w:szCs w:val="16"/>
                <w:lang w:val="es-CO" w:eastAsia="es-CO"/>
              </w:rPr>
              <w:br/>
            </w:r>
            <w:r w:rsidRPr="00652501">
              <w:rPr>
                <w:rFonts w:ascii="Arial" w:hAnsi="Arial" w:cs="Arial"/>
                <w:b/>
                <w:bCs/>
                <w:sz w:val="16"/>
                <w:szCs w:val="16"/>
                <w:lang w:val="es-CO" w:eastAsia="es-CO"/>
              </w:rPr>
              <w:t>ANEXO 7.1</w:t>
            </w:r>
            <w:r w:rsidRPr="00652501">
              <w:rPr>
                <w:rFonts w:ascii="Arial" w:hAnsi="Arial" w:cs="Arial"/>
                <w:sz w:val="16"/>
                <w:szCs w:val="16"/>
                <w:lang w:val="es-CO" w:eastAsia="es-CO"/>
              </w:rPr>
              <w:t xml:space="preserve"> RED COMBINADA Y SANITARIA</w:t>
            </w:r>
            <w:r w:rsidRPr="00652501">
              <w:rPr>
                <w:rFonts w:ascii="Arial" w:hAnsi="Arial" w:cs="Arial"/>
                <w:b/>
                <w:bCs/>
                <w:sz w:val="16"/>
                <w:szCs w:val="16"/>
                <w:lang w:val="es-CO" w:eastAsia="es-CO"/>
              </w:rPr>
              <w:br/>
              <w:t xml:space="preserve">ANEXO 7.2 </w:t>
            </w:r>
            <w:r w:rsidRPr="00652501">
              <w:rPr>
                <w:rFonts w:ascii="Arial" w:hAnsi="Arial" w:cs="Arial"/>
                <w:sz w:val="16"/>
                <w:szCs w:val="16"/>
                <w:lang w:val="es-CO" w:eastAsia="es-CO"/>
              </w:rPr>
              <w:t>RED PLUVIAL</w:t>
            </w:r>
            <w:r w:rsidRPr="00652501">
              <w:rPr>
                <w:rFonts w:ascii="Arial" w:hAnsi="Arial" w:cs="Arial"/>
                <w:sz w:val="16"/>
                <w:szCs w:val="16"/>
                <w:lang w:val="es-CO" w:eastAsia="es-CO"/>
              </w:rPr>
              <w:br/>
            </w:r>
            <w:r w:rsidRPr="00652501">
              <w:rPr>
                <w:rFonts w:ascii="Arial" w:hAnsi="Arial" w:cs="Arial"/>
                <w:b/>
                <w:bCs/>
                <w:sz w:val="16"/>
                <w:szCs w:val="16"/>
                <w:lang w:val="es-CO" w:eastAsia="es-CO"/>
              </w:rPr>
              <w:t>ANEXO 7.3</w:t>
            </w:r>
            <w:r w:rsidRPr="00652501">
              <w:rPr>
                <w:rFonts w:ascii="Arial" w:hAnsi="Arial" w:cs="Arial"/>
                <w:sz w:val="16"/>
                <w:szCs w:val="16"/>
                <w:lang w:val="es-CO" w:eastAsia="es-CO"/>
              </w:rPr>
              <w:t xml:space="preserve"> PLAN DE MANEJO AMBIENTAL</w:t>
            </w:r>
            <w:r w:rsidRPr="00652501">
              <w:rPr>
                <w:rFonts w:ascii="Arial" w:hAnsi="Arial" w:cs="Arial"/>
                <w:sz w:val="16"/>
                <w:szCs w:val="16"/>
                <w:lang w:val="es-CO" w:eastAsia="es-CO"/>
              </w:rPr>
              <w:br/>
            </w:r>
            <w:r w:rsidRPr="00652501">
              <w:rPr>
                <w:rFonts w:ascii="Arial" w:hAnsi="Arial" w:cs="Arial"/>
                <w:b/>
                <w:bCs/>
                <w:sz w:val="16"/>
                <w:szCs w:val="16"/>
                <w:lang w:val="es-CO" w:eastAsia="es-CO"/>
              </w:rPr>
              <w:t xml:space="preserve">ANEXO 7.6 </w:t>
            </w:r>
            <w:r w:rsidRPr="00652501">
              <w:rPr>
                <w:rFonts w:ascii="Arial" w:hAnsi="Arial" w:cs="Arial"/>
                <w:sz w:val="16"/>
                <w:szCs w:val="16"/>
                <w:lang w:val="es-CO" w:eastAsia="es-CO"/>
              </w:rPr>
              <w:t>PTAR</w:t>
            </w:r>
            <w:r w:rsidRPr="00652501">
              <w:rPr>
                <w:rFonts w:ascii="Arial" w:hAnsi="Arial" w:cs="Arial"/>
                <w:sz w:val="16"/>
                <w:szCs w:val="16"/>
                <w:lang w:val="es-CO" w:eastAsia="es-CO"/>
              </w:rPr>
              <w:br/>
            </w:r>
            <w:r w:rsidRPr="00652501">
              <w:rPr>
                <w:rFonts w:ascii="Arial" w:hAnsi="Arial" w:cs="Arial"/>
                <w:b/>
                <w:bCs/>
                <w:sz w:val="16"/>
                <w:szCs w:val="16"/>
                <w:lang w:val="es-CO" w:eastAsia="es-CO"/>
              </w:rPr>
              <w:t xml:space="preserve">ANEXO 7.7 </w:t>
            </w:r>
            <w:r w:rsidRPr="00652501">
              <w:rPr>
                <w:rFonts w:ascii="Arial" w:hAnsi="Arial" w:cs="Arial"/>
                <w:sz w:val="16"/>
                <w:szCs w:val="16"/>
                <w:lang w:val="es-CO" w:eastAsia="es-CO"/>
              </w:rPr>
              <w:t>PRESUPUESTO</w:t>
            </w:r>
            <w:r w:rsidRPr="00652501">
              <w:rPr>
                <w:rFonts w:ascii="Arial" w:hAnsi="Arial" w:cs="Arial"/>
                <w:sz w:val="16"/>
                <w:szCs w:val="16"/>
                <w:lang w:val="es-CO" w:eastAsia="es-CO"/>
              </w:rPr>
              <w:br/>
            </w:r>
            <w:r w:rsidRPr="00652501">
              <w:rPr>
                <w:rFonts w:ascii="Arial" w:hAnsi="Arial" w:cs="Arial"/>
                <w:b/>
                <w:bCs/>
                <w:sz w:val="16"/>
                <w:szCs w:val="16"/>
                <w:lang w:val="es-CO" w:eastAsia="es-CO"/>
              </w:rPr>
              <w:t>ANEXO 7.8</w:t>
            </w:r>
            <w:r w:rsidRPr="00652501">
              <w:rPr>
                <w:rFonts w:ascii="Arial" w:hAnsi="Arial" w:cs="Arial"/>
                <w:sz w:val="16"/>
                <w:szCs w:val="16"/>
                <w:lang w:val="es-CO" w:eastAsia="es-CO"/>
              </w:rPr>
              <w:t xml:space="preserve"> COMPONENTE ELÉCTRICO</w:t>
            </w:r>
            <w:r w:rsidRPr="00652501">
              <w:rPr>
                <w:rFonts w:ascii="Arial" w:hAnsi="Arial" w:cs="Arial"/>
                <w:sz w:val="16"/>
                <w:szCs w:val="16"/>
                <w:lang w:val="es-CO" w:eastAsia="es-CO"/>
              </w:rPr>
              <w:br/>
            </w:r>
            <w:r w:rsidRPr="00652501">
              <w:rPr>
                <w:rFonts w:ascii="Arial" w:hAnsi="Arial" w:cs="Arial"/>
                <w:b/>
                <w:bCs/>
                <w:sz w:val="16"/>
                <w:szCs w:val="16"/>
                <w:lang w:val="es-CO" w:eastAsia="es-CO"/>
              </w:rPr>
              <w:t>ANEXO 7.9</w:t>
            </w:r>
            <w:r w:rsidRPr="00652501">
              <w:rPr>
                <w:rFonts w:ascii="Arial" w:hAnsi="Arial" w:cs="Arial"/>
                <w:sz w:val="16"/>
                <w:szCs w:val="16"/>
                <w:lang w:val="es-CO" w:eastAsia="es-CO"/>
              </w:rPr>
              <w:t xml:space="preserve"> COMPONENTE ESTRUCTURAL</w:t>
            </w:r>
            <w:r w:rsidRPr="00652501">
              <w:rPr>
                <w:rFonts w:ascii="Arial" w:hAnsi="Arial" w:cs="Arial"/>
                <w:sz w:val="16"/>
                <w:szCs w:val="16"/>
                <w:lang w:val="es-CO" w:eastAsia="es-CO"/>
              </w:rPr>
              <w:br/>
            </w:r>
            <w:r w:rsidRPr="00652501">
              <w:rPr>
                <w:rFonts w:ascii="Arial" w:hAnsi="Arial" w:cs="Arial"/>
                <w:b/>
                <w:bCs/>
                <w:sz w:val="16"/>
                <w:szCs w:val="16"/>
                <w:lang w:val="es-CO" w:eastAsia="es-CO"/>
              </w:rPr>
              <w:t>ANEXO 7.10</w:t>
            </w:r>
            <w:r w:rsidRPr="00652501">
              <w:rPr>
                <w:rFonts w:ascii="Arial" w:hAnsi="Arial" w:cs="Arial"/>
                <w:sz w:val="16"/>
                <w:szCs w:val="16"/>
                <w:lang w:val="es-CO" w:eastAsia="es-CO"/>
              </w:rPr>
              <w:t xml:space="preserve"> COMPONENTE GEOTECNIA</w:t>
            </w:r>
            <w:r w:rsidRPr="00652501">
              <w:rPr>
                <w:rFonts w:ascii="Arial" w:hAnsi="Arial" w:cs="Arial"/>
                <w:sz w:val="16"/>
                <w:szCs w:val="16"/>
                <w:lang w:val="es-CO" w:eastAsia="es-CO"/>
              </w:rPr>
              <w:br/>
            </w:r>
            <w:r w:rsidRPr="00652501">
              <w:rPr>
                <w:rFonts w:ascii="Arial" w:hAnsi="Arial" w:cs="Arial"/>
                <w:b/>
                <w:bCs/>
                <w:sz w:val="16"/>
                <w:szCs w:val="16"/>
                <w:lang w:val="es-CO" w:eastAsia="es-CO"/>
              </w:rPr>
              <w:t>ANEXO 7.11</w:t>
            </w:r>
            <w:r w:rsidRPr="00652501">
              <w:rPr>
                <w:rFonts w:ascii="Arial" w:hAnsi="Arial" w:cs="Arial"/>
                <w:sz w:val="16"/>
                <w:szCs w:val="16"/>
                <w:lang w:val="es-CO" w:eastAsia="es-CO"/>
              </w:rPr>
              <w:t xml:space="preserve"> GESTIÓN DEL RIESGO</w:t>
            </w:r>
          </w:p>
        </w:tc>
      </w:tr>
      <w:tr w:rsidR="001351AB" w:rsidRPr="00652501" w14:paraId="1FB6DA40" w14:textId="77777777" w:rsidTr="00245BA5">
        <w:trPr>
          <w:trHeight w:val="240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37563E7"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lastRenderedPageBreak/>
              <w:t>6</w:t>
            </w:r>
          </w:p>
        </w:tc>
        <w:tc>
          <w:tcPr>
            <w:tcW w:w="666" w:type="pct"/>
            <w:tcBorders>
              <w:top w:val="nil"/>
              <w:left w:val="nil"/>
              <w:bottom w:val="single" w:sz="4" w:space="0" w:color="auto"/>
              <w:right w:val="single" w:sz="4" w:space="0" w:color="auto"/>
            </w:tcBorders>
            <w:shd w:val="clear" w:color="auto" w:fill="auto"/>
            <w:vAlign w:val="center"/>
            <w:hideMark/>
          </w:tcPr>
          <w:p w14:paraId="598685AF" w14:textId="77777777" w:rsidR="00376CF2" w:rsidRPr="00652501" w:rsidRDefault="00376CF2" w:rsidP="00245BA5">
            <w:pPr>
              <w:jc w:val="both"/>
              <w:rPr>
                <w:rFonts w:ascii="Arial" w:hAnsi="Arial" w:cs="Arial"/>
                <w:color w:val="000000"/>
                <w:sz w:val="16"/>
                <w:szCs w:val="16"/>
                <w:lang w:val="es-CO" w:eastAsia="es-CO"/>
              </w:rPr>
            </w:pPr>
            <w:r w:rsidRPr="00652501">
              <w:rPr>
                <w:rFonts w:ascii="Arial" w:hAnsi="Arial" w:cs="Arial"/>
                <w:color w:val="000000"/>
                <w:sz w:val="16"/>
                <w:szCs w:val="16"/>
                <w:lang w:val="es-CO" w:eastAsia="es-CO"/>
              </w:rPr>
              <w:t>El último pago por el saldo del valor del Contrato se hará una vez se haya recibido a satisfacción del interventor y supervisor del mismo, el objeto, las obligaciones y la viabilidad por parte del Ministerio de Vivienda, ciudad y territorio y todas las actividades a cargo del Contratista, contra el acta de liquidación.</w:t>
            </w:r>
          </w:p>
        </w:tc>
        <w:tc>
          <w:tcPr>
            <w:tcW w:w="237" w:type="pct"/>
            <w:tcBorders>
              <w:top w:val="nil"/>
              <w:left w:val="nil"/>
              <w:bottom w:val="single" w:sz="4" w:space="0" w:color="auto"/>
              <w:right w:val="single" w:sz="4" w:space="0" w:color="auto"/>
            </w:tcBorders>
            <w:shd w:val="clear" w:color="auto" w:fill="auto"/>
            <w:noWrap/>
            <w:vAlign w:val="center"/>
            <w:hideMark/>
          </w:tcPr>
          <w:p w14:paraId="18C37294"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1,00</w:t>
            </w:r>
          </w:p>
        </w:tc>
        <w:tc>
          <w:tcPr>
            <w:tcW w:w="428" w:type="pct"/>
            <w:tcBorders>
              <w:top w:val="nil"/>
              <w:left w:val="nil"/>
              <w:bottom w:val="single" w:sz="4" w:space="0" w:color="auto"/>
              <w:right w:val="single" w:sz="4" w:space="0" w:color="auto"/>
            </w:tcBorders>
            <w:shd w:val="clear" w:color="auto" w:fill="auto"/>
            <w:vAlign w:val="center"/>
            <w:hideMark/>
          </w:tcPr>
          <w:p w14:paraId="1D0F4FBD" w14:textId="77777777" w:rsidR="00376CF2" w:rsidRPr="00652501" w:rsidRDefault="00376CF2" w:rsidP="00245BA5">
            <w:pPr>
              <w:jc w:val="center"/>
              <w:rPr>
                <w:rFonts w:ascii="Arial" w:hAnsi="Arial" w:cs="Arial"/>
                <w:sz w:val="16"/>
                <w:szCs w:val="16"/>
                <w:lang w:val="es-CO" w:eastAsia="es-CO"/>
              </w:rPr>
            </w:pPr>
            <w:r w:rsidRPr="00652501">
              <w:rPr>
                <w:rFonts w:ascii="Arial" w:hAnsi="Arial" w:cs="Arial"/>
                <w:sz w:val="16"/>
                <w:szCs w:val="16"/>
                <w:lang w:val="es-CO" w:eastAsia="es-CO"/>
              </w:rPr>
              <w:t xml:space="preserve"> $ 357.776.622 </w:t>
            </w:r>
          </w:p>
        </w:tc>
        <w:tc>
          <w:tcPr>
            <w:tcW w:w="525" w:type="pct"/>
            <w:tcBorders>
              <w:top w:val="nil"/>
              <w:left w:val="nil"/>
              <w:bottom w:val="single" w:sz="4" w:space="0" w:color="auto"/>
              <w:right w:val="single" w:sz="4" w:space="0" w:color="auto"/>
            </w:tcBorders>
            <w:shd w:val="clear" w:color="auto" w:fill="auto"/>
            <w:vAlign w:val="center"/>
            <w:hideMark/>
          </w:tcPr>
          <w:p w14:paraId="6F72D36F" w14:textId="77777777" w:rsidR="00376CF2" w:rsidRPr="00652501" w:rsidRDefault="00376CF2" w:rsidP="00245BA5">
            <w:pPr>
              <w:rPr>
                <w:rFonts w:ascii="Arial" w:hAnsi="Arial" w:cs="Arial"/>
                <w:color w:val="000000"/>
                <w:sz w:val="16"/>
                <w:szCs w:val="16"/>
                <w:lang w:val="es-CO" w:eastAsia="es-CO"/>
              </w:rPr>
            </w:pPr>
            <w:r w:rsidRPr="00652501">
              <w:rPr>
                <w:rFonts w:ascii="Arial" w:hAnsi="Arial" w:cs="Arial"/>
                <w:color w:val="000000"/>
                <w:sz w:val="16"/>
                <w:szCs w:val="16"/>
                <w:lang w:val="es-CO" w:eastAsia="es-CO"/>
              </w:rPr>
              <w:t xml:space="preserve"> $      357.776.622 </w:t>
            </w:r>
          </w:p>
        </w:tc>
        <w:tc>
          <w:tcPr>
            <w:tcW w:w="238" w:type="pct"/>
            <w:tcBorders>
              <w:top w:val="nil"/>
              <w:left w:val="nil"/>
              <w:bottom w:val="single" w:sz="4" w:space="0" w:color="auto"/>
              <w:right w:val="single" w:sz="4" w:space="0" w:color="auto"/>
            </w:tcBorders>
            <w:shd w:val="clear" w:color="auto" w:fill="auto"/>
            <w:noWrap/>
            <w:vAlign w:val="center"/>
            <w:hideMark/>
          </w:tcPr>
          <w:p w14:paraId="232637FF"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 </w:t>
            </w:r>
          </w:p>
        </w:tc>
        <w:tc>
          <w:tcPr>
            <w:tcW w:w="476" w:type="pct"/>
            <w:tcBorders>
              <w:top w:val="nil"/>
              <w:left w:val="nil"/>
              <w:bottom w:val="single" w:sz="4" w:space="0" w:color="auto"/>
              <w:right w:val="single" w:sz="4" w:space="0" w:color="auto"/>
            </w:tcBorders>
            <w:shd w:val="clear" w:color="auto" w:fill="auto"/>
            <w:vAlign w:val="center"/>
            <w:hideMark/>
          </w:tcPr>
          <w:p w14:paraId="0C3EF00E" w14:textId="77777777" w:rsidR="00376CF2" w:rsidRPr="00652501" w:rsidRDefault="00376CF2" w:rsidP="00245BA5">
            <w:pPr>
              <w:rPr>
                <w:rFonts w:ascii="Arial" w:hAnsi="Arial" w:cs="Arial"/>
                <w:color w:val="000000"/>
                <w:sz w:val="16"/>
                <w:szCs w:val="16"/>
                <w:lang w:val="es-CO" w:eastAsia="es-CO"/>
              </w:rPr>
            </w:pPr>
            <w:r w:rsidRPr="00652501">
              <w:rPr>
                <w:rFonts w:ascii="Arial" w:hAnsi="Arial" w:cs="Arial"/>
                <w:color w:val="000000"/>
                <w:sz w:val="16"/>
                <w:szCs w:val="16"/>
                <w:lang w:val="es-CO" w:eastAsia="es-CO"/>
              </w:rPr>
              <w:t> </w:t>
            </w:r>
          </w:p>
        </w:tc>
        <w:tc>
          <w:tcPr>
            <w:tcW w:w="237" w:type="pct"/>
            <w:tcBorders>
              <w:top w:val="nil"/>
              <w:left w:val="nil"/>
              <w:bottom w:val="single" w:sz="4" w:space="0" w:color="auto"/>
              <w:right w:val="single" w:sz="4" w:space="0" w:color="auto"/>
            </w:tcBorders>
            <w:shd w:val="clear" w:color="auto" w:fill="auto"/>
            <w:noWrap/>
            <w:vAlign w:val="center"/>
            <w:hideMark/>
          </w:tcPr>
          <w:p w14:paraId="658C0853" w14:textId="77777777" w:rsidR="00376CF2" w:rsidRPr="00652501" w:rsidRDefault="00376CF2" w:rsidP="00245BA5">
            <w:pPr>
              <w:jc w:val="center"/>
              <w:rPr>
                <w:rFonts w:ascii="Arial" w:hAnsi="Arial" w:cs="Arial"/>
                <w:color w:val="000000"/>
                <w:sz w:val="16"/>
                <w:szCs w:val="16"/>
                <w:lang w:val="es-CO" w:eastAsia="es-CO"/>
              </w:rPr>
            </w:pPr>
            <w:r w:rsidRPr="00652501">
              <w:rPr>
                <w:rFonts w:ascii="Arial" w:hAnsi="Arial" w:cs="Arial"/>
                <w:color w:val="000000"/>
                <w:sz w:val="16"/>
                <w:szCs w:val="16"/>
                <w:lang w:val="es-CO" w:eastAsia="es-CO"/>
              </w:rPr>
              <w:t>1,00</w:t>
            </w:r>
          </w:p>
        </w:tc>
        <w:tc>
          <w:tcPr>
            <w:tcW w:w="382" w:type="pct"/>
            <w:tcBorders>
              <w:top w:val="nil"/>
              <w:left w:val="nil"/>
              <w:bottom w:val="single" w:sz="4" w:space="0" w:color="auto"/>
              <w:right w:val="single" w:sz="4" w:space="0" w:color="auto"/>
            </w:tcBorders>
            <w:shd w:val="clear" w:color="auto" w:fill="auto"/>
            <w:vAlign w:val="center"/>
            <w:hideMark/>
          </w:tcPr>
          <w:p w14:paraId="48283DAE" w14:textId="77777777" w:rsidR="00376CF2" w:rsidRPr="00652501" w:rsidRDefault="00376CF2" w:rsidP="00245BA5">
            <w:pPr>
              <w:rPr>
                <w:rFonts w:ascii="Arial" w:hAnsi="Arial" w:cs="Arial"/>
                <w:sz w:val="16"/>
                <w:szCs w:val="16"/>
                <w:lang w:val="es-CO" w:eastAsia="es-CO"/>
              </w:rPr>
            </w:pPr>
            <w:r w:rsidRPr="00652501">
              <w:rPr>
                <w:rFonts w:ascii="Arial" w:hAnsi="Arial" w:cs="Arial"/>
                <w:sz w:val="16"/>
                <w:szCs w:val="16"/>
                <w:lang w:val="es-CO" w:eastAsia="es-CO"/>
              </w:rPr>
              <w:t xml:space="preserve">$357.776.622 </w:t>
            </w:r>
          </w:p>
        </w:tc>
        <w:tc>
          <w:tcPr>
            <w:tcW w:w="1573" w:type="pct"/>
            <w:gridSpan w:val="2"/>
            <w:tcBorders>
              <w:top w:val="single" w:sz="4" w:space="0" w:color="auto"/>
              <w:left w:val="nil"/>
              <w:bottom w:val="single" w:sz="4" w:space="0" w:color="auto"/>
              <w:right w:val="single" w:sz="4" w:space="0" w:color="auto"/>
            </w:tcBorders>
            <w:shd w:val="clear" w:color="auto" w:fill="auto"/>
            <w:vAlign w:val="center"/>
            <w:hideMark/>
          </w:tcPr>
          <w:p w14:paraId="4AD31AC5" w14:textId="77777777" w:rsidR="00376CF2" w:rsidRPr="00652501" w:rsidRDefault="00652501" w:rsidP="00245BA5">
            <w:pPr>
              <w:rPr>
                <w:rFonts w:ascii="Arial" w:hAnsi="Arial" w:cs="Arial"/>
                <w:sz w:val="16"/>
                <w:szCs w:val="16"/>
                <w:lang w:val="es-CO" w:eastAsia="es-CO"/>
              </w:rPr>
            </w:pPr>
            <w:r>
              <w:rPr>
                <w:rFonts w:ascii="Arial" w:hAnsi="Arial" w:cs="Arial"/>
                <w:sz w:val="16"/>
                <w:szCs w:val="16"/>
                <w:lang w:val="es-CO" w:eastAsia="es-CO"/>
              </w:rPr>
              <w:t>El pago de este porcentaje depende de la firma del Acta de Liquidación que aquí se presenta.</w:t>
            </w:r>
            <w:r w:rsidR="00376CF2" w:rsidRPr="00652501">
              <w:rPr>
                <w:rFonts w:ascii="Arial" w:hAnsi="Arial" w:cs="Arial"/>
                <w:sz w:val="16"/>
                <w:szCs w:val="16"/>
                <w:lang w:val="es-CO" w:eastAsia="es-CO"/>
              </w:rPr>
              <w:t> </w:t>
            </w:r>
          </w:p>
        </w:tc>
      </w:tr>
    </w:tbl>
    <w:p w14:paraId="44DF8531" w14:textId="77777777" w:rsidR="00565146" w:rsidRPr="00652501" w:rsidRDefault="00565146" w:rsidP="00245BA5">
      <w:pPr>
        <w:tabs>
          <w:tab w:val="left" w:pos="540"/>
          <w:tab w:val="right" w:pos="9356"/>
        </w:tabs>
        <w:ind w:right="14"/>
        <w:jc w:val="both"/>
        <w:rPr>
          <w:rFonts w:ascii="Arial" w:hAnsi="Arial" w:cs="Arial"/>
        </w:rPr>
      </w:pPr>
    </w:p>
    <w:p w14:paraId="4E058EA1" w14:textId="77777777" w:rsidR="000828E7" w:rsidRPr="00652501" w:rsidRDefault="000828E7" w:rsidP="00245BA5">
      <w:pPr>
        <w:pStyle w:val="Textoindependiente2"/>
        <w:spacing w:after="0" w:line="240" w:lineRule="auto"/>
        <w:jc w:val="both"/>
        <w:rPr>
          <w:rFonts w:ascii="Arial" w:hAnsi="Arial" w:cs="Arial"/>
        </w:rPr>
      </w:pPr>
    </w:p>
    <w:p w14:paraId="463D8A8F" w14:textId="77777777" w:rsidR="00D3262C" w:rsidRPr="00652501" w:rsidRDefault="00D3262C" w:rsidP="00245BA5">
      <w:pPr>
        <w:pStyle w:val="Ttulo1"/>
        <w:numPr>
          <w:ilvl w:val="0"/>
          <w:numId w:val="11"/>
        </w:numPr>
        <w:spacing w:before="0" w:line="240" w:lineRule="auto"/>
        <w:jc w:val="center"/>
        <w:rPr>
          <w:rFonts w:ascii="Arial" w:hAnsi="Arial" w:cs="Arial"/>
          <w:b/>
          <w:snapToGrid w:val="0"/>
          <w:color w:val="000000"/>
          <w:sz w:val="24"/>
          <w:szCs w:val="24"/>
        </w:rPr>
        <w:sectPr w:rsidR="00D3262C" w:rsidRPr="00652501" w:rsidSect="001351AB">
          <w:pgSz w:w="15842" w:h="12242" w:orient="landscape" w:code="1"/>
          <w:pgMar w:top="1418" w:right="1418" w:bottom="1701" w:left="1418" w:header="426" w:footer="113" w:gutter="0"/>
          <w:cols w:space="708"/>
          <w:docGrid w:linePitch="360"/>
        </w:sectPr>
      </w:pPr>
    </w:p>
    <w:p w14:paraId="41F96225" w14:textId="77777777" w:rsidR="000828E7" w:rsidRPr="00652501" w:rsidRDefault="00B15908" w:rsidP="00245BA5">
      <w:pPr>
        <w:pStyle w:val="Ttulo1"/>
        <w:numPr>
          <w:ilvl w:val="0"/>
          <w:numId w:val="11"/>
        </w:numPr>
        <w:spacing w:before="0" w:line="240" w:lineRule="auto"/>
        <w:rPr>
          <w:rFonts w:ascii="Arial" w:hAnsi="Arial" w:cs="Arial"/>
          <w:b/>
          <w:snapToGrid w:val="0"/>
          <w:color w:val="000000"/>
          <w:sz w:val="24"/>
          <w:szCs w:val="24"/>
        </w:rPr>
      </w:pPr>
      <w:r w:rsidRPr="00652501">
        <w:rPr>
          <w:rFonts w:ascii="Arial" w:hAnsi="Arial" w:cs="Arial"/>
          <w:b/>
          <w:snapToGrid w:val="0"/>
          <w:color w:val="000000"/>
          <w:sz w:val="24"/>
          <w:szCs w:val="24"/>
        </w:rPr>
        <w:lastRenderedPageBreak/>
        <w:t>BALANCE FINANCIERO DEL CONTRATO</w:t>
      </w:r>
    </w:p>
    <w:p w14:paraId="17370940" w14:textId="77777777" w:rsidR="000828E7" w:rsidRPr="00652501" w:rsidRDefault="000828E7" w:rsidP="00245BA5">
      <w:pPr>
        <w:pStyle w:val="Textoindependiente2"/>
        <w:spacing w:after="0" w:line="240" w:lineRule="auto"/>
        <w:jc w:val="both"/>
        <w:rPr>
          <w:rFonts w:ascii="Arial" w:hAnsi="Arial" w:cs="Arial"/>
        </w:rPr>
      </w:pPr>
    </w:p>
    <w:p w14:paraId="356A8DA1" w14:textId="77777777" w:rsidR="005F7B0D" w:rsidRPr="00652501" w:rsidRDefault="005F7B0D" w:rsidP="00245BA5">
      <w:pPr>
        <w:pStyle w:val="Textoindependiente2"/>
        <w:spacing w:after="0" w:line="240" w:lineRule="auto"/>
        <w:jc w:val="both"/>
        <w:rPr>
          <w:rFonts w:ascii="Arial" w:hAnsi="Arial" w:cs="Arial"/>
        </w:rPr>
      </w:pPr>
      <w:r w:rsidRPr="00652501">
        <w:rPr>
          <w:rFonts w:ascii="Arial" w:hAnsi="Arial" w:cs="Arial"/>
        </w:rPr>
        <w:t xml:space="preserve">El valor total del contrato de consultoría </w:t>
      </w:r>
      <w:r w:rsidR="00E85E00" w:rsidRPr="00652501">
        <w:rPr>
          <w:rFonts w:ascii="Arial" w:hAnsi="Arial" w:cs="Arial"/>
        </w:rPr>
        <w:t>es de</w:t>
      </w:r>
      <w:r w:rsidRPr="00652501">
        <w:rPr>
          <w:rFonts w:ascii="Arial" w:hAnsi="Arial" w:cs="Arial"/>
        </w:rPr>
        <w:t xml:space="preserve"> </w:t>
      </w:r>
      <w:r w:rsidR="00C84C4D" w:rsidRPr="00652501">
        <w:rPr>
          <w:rFonts w:ascii="Arial" w:hAnsi="Arial" w:cs="Arial"/>
          <w:b/>
          <w:bCs/>
        </w:rPr>
        <w:t xml:space="preserve">TRES MIL QUINIENTOS SETENTA Y SIETE MILLONES SETECIENTOS SESENTA Y SEIS MIL DOSCIENTOS VEINTITRÉS PESOS M/CTE </w:t>
      </w:r>
      <w:r w:rsidRPr="00652501">
        <w:rPr>
          <w:rFonts w:ascii="Arial" w:hAnsi="Arial" w:cs="Arial"/>
          <w:b/>
          <w:bCs/>
        </w:rPr>
        <w:t>($</w:t>
      </w:r>
      <w:r w:rsidR="00C84C4D" w:rsidRPr="00652501">
        <w:rPr>
          <w:rFonts w:ascii="Arial" w:hAnsi="Arial" w:cs="Arial"/>
          <w:b/>
          <w:bCs/>
        </w:rPr>
        <w:t>3</w:t>
      </w:r>
      <w:r w:rsidRPr="00652501">
        <w:rPr>
          <w:rFonts w:ascii="Arial" w:hAnsi="Arial" w:cs="Arial"/>
          <w:b/>
          <w:bCs/>
        </w:rPr>
        <w:t>.</w:t>
      </w:r>
      <w:r w:rsidR="00C84C4D" w:rsidRPr="00652501">
        <w:rPr>
          <w:rFonts w:ascii="Arial" w:hAnsi="Arial" w:cs="Arial"/>
          <w:b/>
          <w:bCs/>
        </w:rPr>
        <w:t>577</w:t>
      </w:r>
      <w:r w:rsidRPr="00652501">
        <w:rPr>
          <w:rFonts w:ascii="Arial" w:hAnsi="Arial" w:cs="Arial"/>
          <w:b/>
          <w:bCs/>
        </w:rPr>
        <w:t>.</w:t>
      </w:r>
      <w:r w:rsidR="00C84C4D" w:rsidRPr="00652501">
        <w:rPr>
          <w:rFonts w:ascii="Arial" w:hAnsi="Arial" w:cs="Arial"/>
          <w:b/>
          <w:bCs/>
        </w:rPr>
        <w:t>766</w:t>
      </w:r>
      <w:r w:rsidRPr="00652501">
        <w:rPr>
          <w:rFonts w:ascii="Arial" w:hAnsi="Arial" w:cs="Arial"/>
          <w:b/>
          <w:bCs/>
        </w:rPr>
        <w:t>.</w:t>
      </w:r>
      <w:r w:rsidR="00C84C4D" w:rsidRPr="00652501">
        <w:rPr>
          <w:rFonts w:ascii="Arial" w:hAnsi="Arial" w:cs="Arial"/>
          <w:b/>
          <w:bCs/>
        </w:rPr>
        <w:t>223</w:t>
      </w:r>
      <w:r w:rsidRPr="00652501">
        <w:rPr>
          <w:rFonts w:ascii="Arial" w:hAnsi="Arial" w:cs="Arial"/>
          <w:b/>
          <w:bCs/>
        </w:rPr>
        <w:t>)</w:t>
      </w:r>
      <w:r w:rsidRPr="00652501">
        <w:rPr>
          <w:rFonts w:ascii="Arial" w:hAnsi="Arial" w:cs="Arial"/>
          <w:b/>
        </w:rPr>
        <w:t xml:space="preserve"> IVA INCLUIDO</w:t>
      </w:r>
      <w:r w:rsidR="00C84C4D" w:rsidRPr="00652501">
        <w:rPr>
          <w:rFonts w:ascii="Arial" w:hAnsi="Arial" w:cs="Arial"/>
          <w:b/>
        </w:rPr>
        <w:t>.</w:t>
      </w:r>
    </w:p>
    <w:p w14:paraId="53C827DD" w14:textId="77777777" w:rsidR="00BA6C03" w:rsidRPr="00652501" w:rsidRDefault="00BA6C03" w:rsidP="00245BA5">
      <w:pPr>
        <w:pStyle w:val="Textoindependiente2"/>
        <w:spacing w:after="0" w:line="240" w:lineRule="auto"/>
        <w:jc w:val="both"/>
        <w:rPr>
          <w:rFonts w:ascii="Arial" w:hAnsi="Arial" w:cs="Arial"/>
        </w:rPr>
      </w:pPr>
    </w:p>
    <w:p w14:paraId="40AE22F9" w14:textId="77777777" w:rsidR="00BA6C03" w:rsidRPr="00652501" w:rsidRDefault="00BA6C03" w:rsidP="00245BA5">
      <w:pPr>
        <w:pStyle w:val="NormalWeb"/>
        <w:shd w:val="clear" w:color="auto" w:fill="FFFFFF"/>
        <w:spacing w:before="0" w:beforeAutospacing="0" w:after="0" w:afterAutospacing="0"/>
        <w:jc w:val="both"/>
        <w:rPr>
          <w:rFonts w:ascii="Arial" w:hAnsi="Arial" w:cs="Arial"/>
          <w:color w:val="000000"/>
          <w:bdr w:val="none" w:sz="0" w:space="0" w:color="auto" w:frame="1"/>
        </w:rPr>
      </w:pPr>
      <w:r w:rsidRPr="00652501">
        <w:rPr>
          <w:rFonts w:ascii="Arial" w:hAnsi="Arial" w:cs="Arial"/>
          <w:b/>
          <w:color w:val="000000"/>
          <w:bdr w:val="none" w:sz="0" w:space="0" w:color="auto" w:frame="1"/>
        </w:rPr>
        <w:t>Anticipo</w:t>
      </w:r>
      <w:r w:rsidR="00BC2EB4" w:rsidRPr="00652501">
        <w:rPr>
          <w:rFonts w:ascii="Arial" w:hAnsi="Arial" w:cs="Arial"/>
          <w:color w:val="000000"/>
          <w:bdr w:val="none" w:sz="0" w:space="0" w:color="auto" w:frame="1"/>
        </w:rPr>
        <w:t>: C</w:t>
      </w:r>
      <w:r w:rsidRPr="00652501">
        <w:rPr>
          <w:rFonts w:ascii="Arial" w:hAnsi="Arial" w:cs="Arial"/>
          <w:color w:val="000000"/>
          <w:bdr w:val="none" w:sz="0" w:space="0" w:color="auto" w:frame="1"/>
        </w:rPr>
        <w:t xml:space="preserve">orrespondiente al 20% del valor </w:t>
      </w:r>
      <w:r w:rsidR="00FD7F4C" w:rsidRPr="00652501">
        <w:rPr>
          <w:rFonts w:ascii="Arial" w:hAnsi="Arial" w:cs="Arial"/>
          <w:color w:val="000000"/>
          <w:bdr w:val="none" w:sz="0" w:space="0" w:color="auto" w:frame="1"/>
        </w:rPr>
        <w:t xml:space="preserve">inicial </w:t>
      </w:r>
      <w:r w:rsidRPr="00652501">
        <w:rPr>
          <w:rFonts w:ascii="Arial" w:hAnsi="Arial" w:cs="Arial"/>
          <w:color w:val="000000"/>
          <w:bdr w:val="none" w:sz="0" w:space="0" w:color="auto" w:frame="1"/>
        </w:rPr>
        <w:t>del contrato</w:t>
      </w:r>
      <w:r w:rsidR="00C84C4D" w:rsidRPr="00652501">
        <w:rPr>
          <w:rFonts w:ascii="Arial" w:hAnsi="Arial" w:cs="Arial"/>
          <w:color w:val="000000"/>
          <w:bdr w:val="none" w:sz="0" w:space="0" w:color="auto" w:frame="1"/>
        </w:rPr>
        <w:t xml:space="preserve"> </w:t>
      </w:r>
      <w:r w:rsidR="00FD7F4C" w:rsidRPr="00652501">
        <w:rPr>
          <w:rFonts w:ascii="Arial" w:hAnsi="Arial" w:cs="Arial"/>
          <w:color w:val="000000"/>
          <w:bdr w:val="none" w:sz="0" w:space="0" w:color="auto" w:frame="1"/>
        </w:rPr>
        <w:t xml:space="preserve">por </w:t>
      </w:r>
      <w:r w:rsidR="00C84C4D" w:rsidRPr="00652501">
        <w:rPr>
          <w:rFonts w:ascii="Arial" w:hAnsi="Arial" w:cs="Arial"/>
          <w:b/>
          <w:iCs/>
          <w:color w:val="000000"/>
        </w:rPr>
        <w:t>SETECIENTOS QUINCE MILLONES QUINIENTOS SETENTA Y SIETE MIL DOSCIENTOS CUARENTA Y CUATRO PESOS ($</w:t>
      </w:r>
      <w:r w:rsidR="00C84C4D" w:rsidRPr="00652501">
        <w:rPr>
          <w:rFonts w:ascii="Arial" w:hAnsi="Arial" w:cs="Arial"/>
          <w:b/>
          <w:iCs/>
        </w:rPr>
        <w:t xml:space="preserve"> 715.577.244</w:t>
      </w:r>
      <w:r w:rsidR="00C84C4D" w:rsidRPr="00652501">
        <w:rPr>
          <w:rFonts w:ascii="Arial" w:hAnsi="Arial" w:cs="Arial"/>
          <w:b/>
          <w:iCs/>
          <w:color w:val="000000"/>
        </w:rPr>
        <w:t>)</w:t>
      </w:r>
      <w:r w:rsidR="00D64CD5">
        <w:rPr>
          <w:rFonts w:ascii="Arial" w:hAnsi="Arial" w:cs="Arial"/>
          <w:b/>
          <w:iCs/>
          <w:color w:val="000000"/>
        </w:rPr>
        <w:t xml:space="preserve"> M/CTE</w:t>
      </w:r>
      <w:r w:rsidRPr="00652501">
        <w:rPr>
          <w:rFonts w:ascii="Arial" w:hAnsi="Arial" w:cs="Arial"/>
          <w:b/>
          <w:bCs/>
          <w:color w:val="000000"/>
          <w:bdr w:val="none" w:sz="0" w:space="0" w:color="auto" w:frame="1"/>
        </w:rPr>
        <w:t>,</w:t>
      </w:r>
      <w:r w:rsidR="00C84C4D" w:rsidRPr="00652501">
        <w:rPr>
          <w:rFonts w:ascii="Arial" w:hAnsi="Arial" w:cs="Arial"/>
          <w:b/>
          <w:bCs/>
          <w:color w:val="000000"/>
          <w:bdr w:val="none" w:sz="0" w:space="0" w:color="auto" w:frame="1"/>
        </w:rPr>
        <w:t xml:space="preserve"> </w:t>
      </w:r>
      <w:r w:rsidRPr="00652501">
        <w:rPr>
          <w:rFonts w:ascii="Arial" w:hAnsi="Arial" w:cs="Arial"/>
          <w:color w:val="000000"/>
          <w:bdr w:val="none" w:sz="0" w:space="0" w:color="auto" w:frame="1"/>
        </w:rPr>
        <w:t xml:space="preserve">el cual </w:t>
      </w:r>
      <w:r w:rsidR="00301D05" w:rsidRPr="00652501">
        <w:rPr>
          <w:rFonts w:ascii="Arial" w:hAnsi="Arial" w:cs="Arial"/>
          <w:color w:val="000000"/>
          <w:bdr w:val="none" w:sz="0" w:space="0" w:color="auto" w:frame="1"/>
        </w:rPr>
        <w:t>fue amortizado</w:t>
      </w:r>
      <w:r w:rsidRPr="00652501">
        <w:rPr>
          <w:rFonts w:ascii="Arial" w:hAnsi="Arial" w:cs="Arial"/>
          <w:color w:val="000000"/>
          <w:bdr w:val="none" w:sz="0" w:space="0" w:color="auto" w:frame="1"/>
        </w:rPr>
        <w:t xml:space="preserve"> en cada una de las actas de </w:t>
      </w:r>
      <w:r w:rsidR="0041361C">
        <w:rPr>
          <w:rFonts w:ascii="Arial" w:hAnsi="Arial" w:cs="Arial"/>
          <w:color w:val="000000"/>
          <w:bdr w:val="none" w:sz="0" w:space="0" w:color="auto" w:frame="1"/>
        </w:rPr>
        <w:t>recibo parcial</w:t>
      </w:r>
      <w:r w:rsidR="00F42BFA" w:rsidRPr="00652501">
        <w:rPr>
          <w:rFonts w:ascii="Arial" w:hAnsi="Arial" w:cs="Arial"/>
          <w:color w:val="000000"/>
          <w:bdr w:val="none" w:sz="0" w:space="0" w:color="auto" w:frame="1"/>
        </w:rPr>
        <w:t xml:space="preserve"> realizadas por el contratista (Actas </w:t>
      </w:r>
      <w:r w:rsidR="0041361C">
        <w:rPr>
          <w:rFonts w:ascii="Arial" w:hAnsi="Arial" w:cs="Arial"/>
          <w:color w:val="000000"/>
          <w:bdr w:val="none" w:sz="0" w:space="0" w:color="auto" w:frame="1"/>
        </w:rPr>
        <w:t>de Recibo Parcial</w:t>
      </w:r>
      <w:r w:rsidR="00F42BFA" w:rsidRPr="00652501">
        <w:rPr>
          <w:rFonts w:ascii="Arial" w:hAnsi="Arial" w:cs="Arial"/>
          <w:color w:val="000000"/>
          <w:bdr w:val="none" w:sz="0" w:space="0" w:color="auto" w:frame="1"/>
        </w:rPr>
        <w:t xml:space="preserve"> No. 1, 2, 3</w:t>
      </w:r>
      <w:r w:rsidR="00652501">
        <w:rPr>
          <w:rFonts w:ascii="Arial" w:hAnsi="Arial" w:cs="Arial"/>
          <w:color w:val="000000"/>
          <w:bdr w:val="none" w:sz="0" w:space="0" w:color="auto" w:frame="1"/>
        </w:rPr>
        <w:t xml:space="preserve"> </w:t>
      </w:r>
      <w:r w:rsidR="00C84C4D" w:rsidRPr="00652501">
        <w:rPr>
          <w:rFonts w:ascii="Arial" w:hAnsi="Arial" w:cs="Arial"/>
          <w:color w:val="000000"/>
          <w:bdr w:val="none" w:sz="0" w:space="0" w:color="auto" w:frame="1"/>
        </w:rPr>
        <w:t xml:space="preserve">y </w:t>
      </w:r>
      <w:r w:rsidR="00ED56DC">
        <w:rPr>
          <w:rFonts w:ascii="Arial" w:hAnsi="Arial" w:cs="Arial"/>
          <w:color w:val="000000"/>
          <w:bdr w:val="none" w:sz="0" w:space="0" w:color="auto" w:frame="1"/>
        </w:rPr>
        <w:t>4</w:t>
      </w:r>
      <w:r w:rsidR="00F42BFA" w:rsidRPr="00652501">
        <w:rPr>
          <w:rFonts w:ascii="Arial" w:hAnsi="Arial" w:cs="Arial"/>
          <w:color w:val="000000"/>
          <w:bdr w:val="none" w:sz="0" w:space="0" w:color="auto" w:frame="1"/>
        </w:rPr>
        <w:t>)</w:t>
      </w:r>
      <w:r w:rsidR="00652501">
        <w:rPr>
          <w:rFonts w:ascii="Arial" w:hAnsi="Arial" w:cs="Arial"/>
          <w:color w:val="000000"/>
          <w:bdr w:val="none" w:sz="0" w:space="0" w:color="auto" w:frame="1"/>
        </w:rPr>
        <w:t xml:space="preserve">, quedando pendiente por amortizar la suma del 10% del mismo con el </w:t>
      </w:r>
      <w:r w:rsidR="00ED56DC">
        <w:rPr>
          <w:rFonts w:ascii="Arial" w:hAnsi="Arial" w:cs="Arial"/>
          <w:color w:val="000000"/>
          <w:bdr w:val="none" w:sz="0" w:space="0" w:color="auto" w:frame="1"/>
        </w:rPr>
        <w:t xml:space="preserve">Acta </w:t>
      </w:r>
      <w:r w:rsidR="00564274">
        <w:rPr>
          <w:rFonts w:ascii="Arial" w:hAnsi="Arial" w:cs="Arial"/>
          <w:color w:val="000000"/>
          <w:bdr w:val="none" w:sz="0" w:space="0" w:color="auto" w:frame="1"/>
        </w:rPr>
        <w:t xml:space="preserve">final, </w:t>
      </w:r>
      <w:r w:rsidR="00652501">
        <w:rPr>
          <w:rFonts w:ascii="Arial" w:hAnsi="Arial" w:cs="Arial"/>
          <w:color w:val="000000"/>
          <w:bdr w:val="none" w:sz="0" w:space="0" w:color="auto" w:frame="1"/>
        </w:rPr>
        <w:t>correspondiente al Acta de Liquidación del contrato</w:t>
      </w:r>
      <w:r w:rsidRPr="00652501">
        <w:rPr>
          <w:rFonts w:ascii="Arial" w:hAnsi="Arial" w:cs="Arial"/>
          <w:color w:val="000000"/>
          <w:bdr w:val="none" w:sz="0" w:space="0" w:color="auto" w:frame="1"/>
        </w:rPr>
        <w:t>.</w:t>
      </w:r>
      <w:r w:rsidR="00A048B9" w:rsidRPr="00652501">
        <w:rPr>
          <w:rFonts w:ascii="Arial" w:hAnsi="Arial" w:cs="Arial"/>
          <w:color w:val="000000"/>
          <w:bdr w:val="none" w:sz="0" w:space="0" w:color="auto" w:frame="1"/>
        </w:rPr>
        <w:t xml:space="preserve"> </w:t>
      </w:r>
    </w:p>
    <w:p w14:paraId="7380948D" w14:textId="77777777" w:rsidR="00BA6C03" w:rsidRPr="00652501" w:rsidRDefault="00BA6C03" w:rsidP="00245BA5">
      <w:pPr>
        <w:pStyle w:val="NormalWeb"/>
        <w:shd w:val="clear" w:color="auto" w:fill="FFFFFF"/>
        <w:spacing w:before="0" w:beforeAutospacing="0" w:after="0" w:afterAutospacing="0"/>
        <w:jc w:val="both"/>
        <w:rPr>
          <w:rFonts w:ascii="Arial" w:hAnsi="Arial" w:cs="Arial"/>
          <w:color w:val="000000"/>
          <w:lang w:eastAsia="es-CO"/>
        </w:rPr>
      </w:pPr>
    </w:p>
    <w:p w14:paraId="26CFED38" w14:textId="77777777" w:rsidR="00BA6C03" w:rsidRPr="00DC14C3" w:rsidRDefault="00BA6C03" w:rsidP="00245BA5">
      <w:pPr>
        <w:pStyle w:val="NormalWeb"/>
        <w:shd w:val="clear" w:color="auto" w:fill="FFFFFF"/>
        <w:spacing w:before="0" w:beforeAutospacing="0" w:after="0" w:afterAutospacing="0"/>
        <w:jc w:val="both"/>
        <w:rPr>
          <w:rFonts w:ascii="Arial" w:hAnsi="Arial" w:cs="Arial"/>
          <w:color w:val="000000"/>
          <w:bdr w:val="none" w:sz="0" w:space="0" w:color="auto" w:frame="1"/>
        </w:rPr>
      </w:pPr>
      <w:r w:rsidRPr="00DC14C3">
        <w:rPr>
          <w:rFonts w:ascii="Arial" w:hAnsi="Arial" w:cs="Arial"/>
          <w:b/>
          <w:color w:val="000000"/>
          <w:bdr w:val="none" w:sz="0" w:space="0" w:color="auto" w:frame="1"/>
        </w:rPr>
        <w:t>Primera acta parcial</w:t>
      </w:r>
      <w:r w:rsidR="00BC2EB4" w:rsidRPr="00DC14C3">
        <w:rPr>
          <w:rFonts w:ascii="Arial" w:hAnsi="Arial" w:cs="Arial"/>
          <w:color w:val="000000"/>
          <w:bdr w:val="none" w:sz="0" w:space="0" w:color="auto" w:frame="1"/>
        </w:rPr>
        <w:t>: P</w:t>
      </w:r>
      <w:r w:rsidRPr="00DC14C3">
        <w:rPr>
          <w:rFonts w:ascii="Arial" w:hAnsi="Arial" w:cs="Arial"/>
          <w:color w:val="000000"/>
          <w:bdr w:val="none" w:sz="0" w:space="0" w:color="auto" w:frame="1"/>
        </w:rPr>
        <w:t xml:space="preserve">or un valor de </w:t>
      </w:r>
      <w:r w:rsidRPr="00DC14C3">
        <w:rPr>
          <w:rFonts w:ascii="Arial" w:hAnsi="Arial" w:cs="Arial"/>
          <w:b/>
          <w:color w:val="000000"/>
          <w:bdr w:val="none" w:sz="0" w:space="0" w:color="auto" w:frame="1"/>
        </w:rPr>
        <w:t>MIL</w:t>
      </w:r>
      <w:r w:rsidR="00C84C4D" w:rsidRPr="00DC14C3">
        <w:rPr>
          <w:rFonts w:ascii="Arial" w:hAnsi="Arial" w:cs="Arial"/>
          <w:color w:val="000000"/>
          <w:bdr w:val="none" w:sz="0" w:space="0" w:color="auto" w:frame="1"/>
        </w:rPr>
        <w:t xml:space="preserve"> </w:t>
      </w:r>
      <w:r w:rsidRPr="00DC14C3">
        <w:rPr>
          <w:rFonts w:ascii="Arial" w:hAnsi="Arial" w:cs="Arial"/>
          <w:b/>
          <w:bCs/>
          <w:color w:val="000000"/>
          <w:bdr w:val="none" w:sz="0" w:space="0" w:color="auto" w:frame="1"/>
        </w:rPr>
        <w:t xml:space="preserve">CUATROCIENTOS </w:t>
      </w:r>
      <w:r w:rsidR="00A84C10" w:rsidRPr="00DC14C3">
        <w:rPr>
          <w:rFonts w:ascii="Arial" w:hAnsi="Arial" w:cs="Arial"/>
          <w:b/>
          <w:bCs/>
          <w:color w:val="000000"/>
          <w:bdr w:val="none" w:sz="0" w:space="0" w:color="auto" w:frame="1"/>
        </w:rPr>
        <w:t>TREINTA</w:t>
      </w:r>
      <w:r w:rsidRPr="00DC14C3">
        <w:rPr>
          <w:rFonts w:ascii="Arial" w:hAnsi="Arial" w:cs="Arial"/>
          <w:b/>
          <w:bCs/>
          <w:color w:val="000000"/>
          <w:bdr w:val="none" w:sz="0" w:space="0" w:color="auto" w:frame="1"/>
        </w:rPr>
        <w:t xml:space="preserve"> Y </w:t>
      </w:r>
      <w:r w:rsidR="00A84C10" w:rsidRPr="00DC14C3">
        <w:rPr>
          <w:rFonts w:ascii="Arial" w:hAnsi="Arial" w:cs="Arial"/>
          <w:b/>
          <w:bCs/>
          <w:color w:val="000000"/>
          <w:bdr w:val="none" w:sz="0" w:space="0" w:color="auto" w:frame="1"/>
        </w:rPr>
        <w:t xml:space="preserve">UN </w:t>
      </w:r>
      <w:r w:rsidRPr="00DC14C3">
        <w:rPr>
          <w:rFonts w:ascii="Arial" w:hAnsi="Arial" w:cs="Arial"/>
          <w:b/>
          <w:bCs/>
          <w:color w:val="000000"/>
          <w:bdr w:val="none" w:sz="0" w:space="0" w:color="auto" w:frame="1"/>
        </w:rPr>
        <w:t xml:space="preserve">MILLONES CIENTO </w:t>
      </w:r>
      <w:r w:rsidR="00A84C10" w:rsidRPr="00DC14C3">
        <w:rPr>
          <w:rFonts w:ascii="Arial" w:hAnsi="Arial" w:cs="Arial"/>
          <w:b/>
          <w:bCs/>
          <w:color w:val="000000"/>
          <w:bdr w:val="none" w:sz="0" w:space="0" w:color="auto" w:frame="1"/>
        </w:rPr>
        <w:t xml:space="preserve">SEIS </w:t>
      </w:r>
      <w:r w:rsidRPr="00DC14C3">
        <w:rPr>
          <w:rFonts w:ascii="Arial" w:hAnsi="Arial" w:cs="Arial"/>
          <w:b/>
          <w:bCs/>
          <w:color w:val="000000"/>
          <w:bdr w:val="none" w:sz="0" w:space="0" w:color="auto" w:frame="1"/>
        </w:rPr>
        <w:t xml:space="preserve">MIL CUATROCIENTOS </w:t>
      </w:r>
      <w:r w:rsidR="00A84C10" w:rsidRPr="00DC14C3">
        <w:rPr>
          <w:rFonts w:ascii="Arial" w:hAnsi="Arial" w:cs="Arial"/>
          <w:b/>
          <w:bCs/>
          <w:color w:val="000000"/>
          <w:bdr w:val="none" w:sz="0" w:space="0" w:color="auto" w:frame="1"/>
        </w:rPr>
        <w:t xml:space="preserve">OCHENTA Y NUEVE </w:t>
      </w:r>
      <w:r w:rsidRPr="00DC14C3">
        <w:rPr>
          <w:rFonts w:ascii="Arial" w:hAnsi="Arial" w:cs="Arial"/>
          <w:b/>
          <w:bCs/>
          <w:color w:val="000000"/>
          <w:bdr w:val="none" w:sz="0" w:space="0" w:color="auto" w:frame="1"/>
        </w:rPr>
        <w:t>PESOS ($1.4</w:t>
      </w:r>
      <w:r w:rsidR="00A84C10" w:rsidRPr="00DC14C3">
        <w:rPr>
          <w:rFonts w:ascii="Arial" w:hAnsi="Arial" w:cs="Arial"/>
          <w:b/>
          <w:bCs/>
          <w:color w:val="000000"/>
          <w:bdr w:val="none" w:sz="0" w:space="0" w:color="auto" w:frame="1"/>
        </w:rPr>
        <w:t>31</w:t>
      </w:r>
      <w:r w:rsidRPr="00DC14C3">
        <w:rPr>
          <w:rFonts w:ascii="Arial" w:hAnsi="Arial" w:cs="Arial"/>
          <w:b/>
          <w:bCs/>
          <w:color w:val="000000"/>
          <w:bdr w:val="none" w:sz="0" w:space="0" w:color="auto" w:frame="1"/>
        </w:rPr>
        <w:t>.</w:t>
      </w:r>
      <w:r w:rsidR="00A84C10" w:rsidRPr="00DC14C3">
        <w:rPr>
          <w:rFonts w:ascii="Arial" w:hAnsi="Arial" w:cs="Arial"/>
          <w:b/>
          <w:bCs/>
          <w:color w:val="000000"/>
          <w:bdr w:val="none" w:sz="0" w:space="0" w:color="auto" w:frame="1"/>
        </w:rPr>
        <w:t>106</w:t>
      </w:r>
      <w:r w:rsidRPr="00DC14C3">
        <w:rPr>
          <w:rFonts w:ascii="Arial" w:hAnsi="Arial" w:cs="Arial"/>
          <w:b/>
          <w:bCs/>
          <w:color w:val="000000"/>
          <w:bdr w:val="none" w:sz="0" w:space="0" w:color="auto" w:frame="1"/>
        </w:rPr>
        <w:t>.</w:t>
      </w:r>
      <w:r w:rsidR="00A84C10" w:rsidRPr="00DC14C3">
        <w:rPr>
          <w:rFonts w:ascii="Arial" w:hAnsi="Arial" w:cs="Arial"/>
          <w:b/>
          <w:bCs/>
          <w:color w:val="000000"/>
          <w:bdr w:val="none" w:sz="0" w:space="0" w:color="auto" w:frame="1"/>
        </w:rPr>
        <w:t>489</w:t>
      </w:r>
      <w:r w:rsidRPr="00DC14C3">
        <w:rPr>
          <w:rFonts w:ascii="Arial" w:hAnsi="Arial" w:cs="Arial"/>
          <w:b/>
          <w:bCs/>
          <w:color w:val="000000"/>
          <w:bdr w:val="none" w:sz="0" w:space="0" w:color="auto" w:frame="1"/>
        </w:rPr>
        <w:t>)</w:t>
      </w:r>
      <w:r w:rsidR="003C4B17" w:rsidRPr="00DC14C3">
        <w:rPr>
          <w:rFonts w:ascii="Arial" w:hAnsi="Arial" w:cs="Arial"/>
          <w:b/>
          <w:bCs/>
          <w:color w:val="000000"/>
          <w:bdr w:val="none" w:sz="0" w:space="0" w:color="auto" w:frame="1"/>
        </w:rPr>
        <w:t xml:space="preserve"> </w:t>
      </w:r>
      <w:r w:rsidR="003C4B17" w:rsidRPr="00DC14C3">
        <w:rPr>
          <w:rFonts w:ascii="Arial" w:hAnsi="Arial" w:cs="Arial"/>
          <w:b/>
        </w:rPr>
        <w:t>IVA INCLUIDO</w:t>
      </w:r>
      <w:r w:rsidRPr="00DC14C3">
        <w:rPr>
          <w:rFonts w:ascii="Arial" w:hAnsi="Arial" w:cs="Arial"/>
          <w:b/>
          <w:bCs/>
          <w:color w:val="000000"/>
          <w:bdr w:val="none" w:sz="0" w:space="0" w:color="auto" w:frame="1"/>
        </w:rPr>
        <w:t xml:space="preserve">, </w:t>
      </w:r>
      <w:r w:rsidR="001B3341">
        <w:rPr>
          <w:rFonts w:ascii="Arial" w:hAnsi="Arial" w:cs="Arial"/>
          <w:b/>
          <w:bCs/>
          <w:color w:val="000000"/>
          <w:bdr w:val="none" w:sz="0" w:space="0" w:color="auto" w:frame="1"/>
        </w:rPr>
        <w:t xml:space="preserve">de </w:t>
      </w:r>
      <w:r w:rsidR="00DC14C3" w:rsidRPr="00DC14C3">
        <w:rPr>
          <w:rFonts w:ascii="Arial" w:hAnsi="Arial" w:cs="Arial"/>
          <w:color w:val="000000"/>
          <w:bdr w:val="none" w:sz="0" w:space="0" w:color="auto" w:frame="1"/>
        </w:rPr>
        <w:t>la cual fue amortizado el anticipo</w:t>
      </w:r>
      <w:r w:rsidRPr="00DC14C3">
        <w:rPr>
          <w:rFonts w:ascii="Arial" w:hAnsi="Arial" w:cs="Arial"/>
          <w:color w:val="000000"/>
          <w:bdr w:val="none" w:sz="0" w:space="0" w:color="auto" w:frame="1"/>
        </w:rPr>
        <w:t xml:space="preserve"> por</w:t>
      </w:r>
      <w:r w:rsidRPr="00DC14C3">
        <w:rPr>
          <w:rFonts w:ascii="Arial" w:hAnsi="Arial" w:cs="Arial"/>
          <w:b/>
          <w:bCs/>
          <w:color w:val="000000"/>
          <w:bdr w:val="none" w:sz="0" w:space="0" w:color="auto" w:frame="1"/>
        </w:rPr>
        <w:t xml:space="preserve"> DOSCIENTOS </w:t>
      </w:r>
      <w:r w:rsidR="00A84C10" w:rsidRPr="00DC14C3">
        <w:rPr>
          <w:rFonts w:ascii="Arial" w:hAnsi="Arial" w:cs="Arial"/>
          <w:b/>
          <w:bCs/>
          <w:color w:val="000000"/>
          <w:bdr w:val="none" w:sz="0" w:space="0" w:color="auto" w:frame="1"/>
        </w:rPr>
        <w:t xml:space="preserve">OCHENTA Y SEIS </w:t>
      </w:r>
      <w:r w:rsidRPr="00DC14C3">
        <w:rPr>
          <w:rFonts w:ascii="Arial" w:hAnsi="Arial" w:cs="Arial"/>
          <w:b/>
          <w:bCs/>
          <w:color w:val="000000"/>
          <w:bdr w:val="none" w:sz="0" w:space="0" w:color="auto" w:frame="1"/>
        </w:rPr>
        <w:t xml:space="preserve">MILLONES </w:t>
      </w:r>
      <w:r w:rsidR="00A84C10" w:rsidRPr="00DC14C3">
        <w:rPr>
          <w:rFonts w:ascii="Arial" w:hAnsi="Arial" w:cs="Arial"/>
          <w:b/>
          <w:bCs/>
          <w:color w:val="000000"/>
          <w:bdr w:val="none" w:sz="0" w:space="0" w:color="auto" w:frame="1"/>
        </w:rPr>
        <w:t xml:space="preserve">DOSCIENTOS VEINTIÚN MIL DOSCIENTOS NOVENTA Y OCHO PESOS </w:t>
      </w:r>
      <w:r w:rsidRPr="00DC14C3">
        <w:rPr>
          <w:rFonts w:ascii="Arial" w:hAnsi="Arial" w:cs="Arial"/>
          <w:b/>
          <w:bCs/>
          <w:color w:val="000000"/>
          <w:bdr w:val="none" w:sz="0" w:space="0" w:color="auto" w:frame="1"/>
        </w:rPr>
        <w:t>($2</w:t>
      </w:r>
      <w:r w:rsidR="0004552C" w:rsidRPr="00DC14C3">
        <w:rPr>
          <w:rFonts w:ascii="Arial" w:hAnsi="Arial" w:cs="Arial"/>
          <w:b/>
          <w:bCs/>
          <w:color w:val="000000"/>
          <w:bdr w:val="none" w:sz="0" w:space="0" w:color="auto" w:frame="1"/>
        </w:rPr>
        <w:t>86</w:t>
      </w:r>
      <w:r w:rsidRPr="00DC14C3">
        <w:rPr>
          <w:rFonts w:ascii="Arial" w:hAnsi="Arial" w:cs="Arial"/>
          <w:b/>
          <w:bCs/>
          <w:color w:val="000000"/>
          <w:bdr w:val="none" w:sz="0" w:space="0" w:color="auto" w:frame="1"/>
        </w:rPr>
        <w:t>.</w:t>
      </w:r>
      <w:r w:rsidR="0004552C" w:rsidRPr="00DC14C3">
        <w:rPr>
          <w:rFonts w:ascii="Arial" w:hAnsi="Arial" w:cs="Arial"/>
          <w:b/>
          <w:bCs/>
          <w:color w:val="000000"/>
          <w:bdr w:val="none" w:sz="0" w:space="0" w:color="auto" w:frame="1"/>
        </w:rPr>
        <w:t>221</w:t>
      </w:r>
      <w:r w:rsidRPr="00DC14C3">
        <w:rPr>
          <w:rFonts w:ascii="Arial" w:hAnsi="Arial" w:cs="Arial"/>
          <w:b/>
          <w:bCs/>
          <w:color w:val="000000"/>
          <w:bdr w:val="none" w:sz="0" w:space="0" w:color="auto" w:frame="1"/>
        </w:rPr>
        <w:t>.</w:t>
      </w:r>
      <w:r w:rsidR="0004552C" w:rsidRPr="00DC14C3">
        <w:rPr>
          <w:rFonts w:ascii="Arial" w:hAnsi="Arial" w:cs="Arial"/>
          <w:b/>
          <w:bCs/>
          <w:color w:val="000000"/>
          <w:bdr w:val="none" w:sz="0" w:space="0" w:color="auto" w:frame="1"/>
        </w:rPr>
        <w:t>298</w:t>
      </w:r>
      <w:r w:rsidRPr="00DC14C3">
        <w:rPr>
          <w:rFonts w:ascii="Arial" w:hAnsi="Arial" w:cs="Arial"/>
          <w:b/>
          <w:bCs/>
          <w:color w:val="000000"/>
          <w:bdr w:val="none" w:sz="0" w:space="0" w:color="auto" w:frame="1"/>
        </w:rPr>
        <w:t>)</w:t>
      </w:r>
      <w:r w:rsidR="003C4B17" w:rsidRPr="00DC14C3">
        <w:rPr>
          <w:rFonts w:ascii="Arial" w:hAnsi="Arial" w:cs="Arial"/>
          <w:b/>
          <w:bCs/>
          <w:color w:val="000000"/>
          <w:bdr w:val="none" w:sz="0" w:space="0" w:color="auto" w:frame="1"/>
        </w:rPr>
        <w:t xml:space="preserve"> </w:t>
      </w:r>
      <w:r w:rsidR="003C4B17" w:rsidRPr="00DC14C3">
        <w:rPr>
          <w:rFonts w:ascii="Arial" w:hAnsi="Arial" w:cs="Arial"/>
          <w:b/>
        </w:rPr>
        <w:t>IVA INCLUIDO</w:t>
      </w:r>
      <w:r w:rsidR="00205B4E" w:rsidRPr="00DC14C3">
        <w:rPr>
          <w:rFonts w:ascii="Arial" w:hAnsi="Arial" w:cs="Arial"/>
          <w:b/>
          <w:bCs/>
          <w:color w:val="000000"/>
          <w:bdr w:val="none" w:sz="0" w:space="0" w:color="auto" w:frame="1"/>
        </w:rPr>
        <w:t xml:space="preserve">, </w:t>
      </w:r>
      <w:r w:rsidR="00205B4E" w:rsidRPr="00DC14C3">
        <w:rPr>
          <w:rFonts w:ascii="Arial" w:hAnsi="Arial" w:cs="Arial"/>
          <w:color w:val="000000"/>
          <w:bdr w:val="none" w:sz="0" w:space="0" w:color="auto" w:frame="1"/>
        </w:rPr>
        <w:t>r</w:t>
      </w:r>
      <w:r w:rsidR="00A048B9" w:rsidRPr="00DC14C3">
        <w:rPr>
          <w:rFonts w:ascii="Arial" w:hAnsi="Arial" w:cs="Arial"/>
          <w:color w:val="000000"/>
          <w:bdr w:val="none" w:sz="0" w:space="0" w:color="auto" w:frame="1"/>
        </w:rPr>
        <w:t>adicada ante la entidad</w:t>
      </w:r>
      <w:r w:rsidR="003343E3" w:rsidRPr="00DC14C3">
        <w:rPr>
          <w:rFonts w:ascii="Arial" w:hAnsi="Arial" w:cs="Arial"/>
          <w:color w:val="000000"/>
          <w:bdr w:val="none" w:sz="0" w:space="0" w:color="auto" w:frame="1"/>
        </w:rPr>
        <w:t xml:space="preserve"> contratante </w:t>
      </w:r>
      <w:r w:rsidR="00A048B9" w:rsidRPr="00DC14C3">
        <w:rPr>
          <w:rFonts w:ascii="Arial" w:hAnsi="Arial" w:cs="Arial"/>
          <w:color w:val="000000"/>
          <w:bdr w:val="none" w:sz="0" w:space="0" w:color="auto" w:frame="1"/>
        </w:rPr>
        <w:t xml:space="preserve">el día </w:t>
      </w:r>
      <w:r w:rsidR="00FD7F4C" w:rsidRPr="00DC14C3">
        <w:rPr>
          <w:rFonts w:ascii="Arial" w:hAnsi="Arial" w:cs="Arial"/>
          <w:color w:val="000000"/>
          <w:bdr w:val="none" w:sz="0" w:space="0" w:color="auto" w:frame="1"/>
        </w:rPr>
        <w:t>1</w:t>
      </w:r>
      <w:r w:rsidR="0004552C" w:rsidRPr="00DC14C3">
        <w:rPr>
          <w:rFonts w:ascii="Arial" w:hAnsi="Arial" w:cs="Arial"/>
          <w:color w:val="000000"/>
          <w:bdr w:val="none" w:sz="0" w:space="0" w:color="auto" w:frame="1"/>
        </w:rPr>
        <w:t>2</w:t>
      </w:r>
      <w:r w:rsidR="003343E3" w:rsidRPr="00DC14C3">
        <w:rPr>
          <w:rFonts w:ascii="Arial" w:hAnsi="Arial" w:cs="Arial"/>
          <w:color w:val="000000"/>
          <w:bdr w:val="none" w:sz="0" w:space="0" w:color="auto" w:frame="1"/>
        </w:rPr>
        <w:t xml:space="preserve"> de </w:t>
      </w:r>
      <w:r w:rsidR="0004552C" w:rsidRPr="00DC14C3">
        <w:rPr>
          <w:rFonts w:ascii="Arial" w:hAnsi="Arial" w:cs="Arial"/>
          <w:color w:val="000000"/>
          <w:bdr w:val="none" w:sz="0" w:space="0" w:color="auto" w:frame="1"/>
        </w:rPr>
        <w:t xml:space="preserve">marzo </w:t>
      </w:r>
      <w:r w:rsidR="003343E3" w:rsidRPr="00DC14C3">
        <w:rPr>
          <w:rFonts w:ascii="Arial" w:hAnsi="Arial" w:cs="Arial"/>
          <w:color w:val="000000"/>
          <w:bdr w:val="none" w:sz="0" w:space="0" w:color="auto" w:frame="1"/>
        </w:rPr>
        <w:t>de 20</w:t>
      </w:r>
      <w:r w:rsidR="00FD7F4C" w:rsidRPr="00DC14C3">
        <w:rPr>
          <w:rFonts w:ascii="Arial" w:hAnsi="Arial" w:cs="Arial"/>
          <w:color w:val="000000"/>
          <w:bdr w:val="none" w:sz="0" w:space="0" w:color="auto" w:frame="1"/>
        </w:rPr>
        <w:t>1</w:t>
      </w:r>
      <w:r w:rsidR="0004552C" w:rsidRPr="00DC14C3">
        <w:rPr>
          <w:rFonts w:ascii="Arial" w:hAnsi="Arial" w:cs="Arial"/>
          <w:color w:val="000000"/>
          <w:bdr w:val="none" w:sz="0" w:space="0" w:color="auto" w:frame="1"/>
        </w:rPr>
        <w:t>8</w:t>
      </w:r>
      <w:r w:rsidR="003343E3" w:rsidRPr="00DC14C3">
        <w:rPr>
          <w:rFonts w:ascii="Arial" w:hAnsi="Arial" w:cs="Arial"/>
          <w:color w:val="000000"/>
          <w:bdr w:val="none" w:sz="0" w:space="0" w:color="auto" w:frame="1"/>
        </w:rPr>
        <w:t>.</w:t>
      </w:r>
    </w:p>
    <w:p w14:paraId="11CC4AE6" w14:textId="77777777" w:rsidR="00BA6C03" w:rsidRPr="001B3341" w:rsidRDefault="00BA6C03" w:rsidP="00245BA5">
      <w:pPr>
        <w:pStyle w:val="NormalWeb"/>
        <w:shd w:val="clear" w:color="auto" w:fill="FFFFFF"/>
        <w:spacing w:before="0" w:beforeAutospacing="0" w:after="0" w:afterAutospacing="0"/>
        <w:jc w:val="both"/>
        <w:rPr>
          <w:rFonts w:ascii="Arial" w:hAnsi="Arial" w:cs="Arial"/>
          <w:color w:val="000000"/>
        </w:rPr>
      </w:pPr>
    </w:p>
    <w:p w14:paraId="65620CF4" w14:textId="77777777" w:rsidR="00BA6C03" w:rsidRPr="001B3341" w:rsidRDefault="00BA6C03" w:rsidP="00245BA5">
      <w:pPr>
        <w:pStyle w:val="NormalWeb"/>
        <w:shd w:val="clear" w:color="auto" w:fill="FFFFFF"/>
        <w:spacing w:before="0" w:beforeAutospacing="0" w:after="0" w:afterAutospacing="0"/>
        <w:jc w:val="both"/>
        <w:rPr>
          <w:rFonts w:ascii="Arial" w:hAnsi="Arial" w:cs="Arial"/>
          <w:b/>
          <w:bCs/>
          <w:color w:val="000000"/>
          <w:bdr w:val="none" w:sz="0" w:space="0" w:color="auto" w:frame="1"/>
        </w:rPr>
      </w:pPr>
      <w:r w:rsidRPr="001B3341">
        <w:rPr>
          <w:rFonts w:ascii="Arial" w:hAnsi="Arial" w:cs="Arial"/>
          <w:b/>
          <w:color w:val="000000"/>
          <w:bdr w:val="none" w:sz="0" w:space="0" w:color="auto" w:frame="1"/>
        </w:rPr>
        <w:t>Segunda acta parcial</w:t>
      </w:r>
      <w:r w:rsidR="00BC2EB4" w:rsidRPr="001B3341">
        <w:rPr>
          <w:rFonts w:ascii="Arial" w:hAnsi="Arial" w:cs="Arial"/>
          <w:color w:val="000000"/>
          <w:bdr w:val="none" w:sz="0" w:space="0" w:color="auto" w:frame="1"/>
        </w:rPr>
        <w:t>: P</w:t>
      </w:r>
      <w:r w:rsidRPr="001B3341">
        <w:rPr>
          <w:rFonts w:ascii="Arial" w:hAnsi="Arial" w:cs="Arial"/>
          <w:color w:val="000000"/>
          <w:bdr w:val="none" w:sz="0" w:space="0" w:color="auto" w:frame="1"/>
        </w:rPr>
        <w:t>or un valor de</w:t>
      </w:r>
      <w:r w:rsidRPr="001B3341">
        <w:rPr>
          <w:rFonts w:ascii="Arial" w:hAnsi="Arial" w:cs="Arial"/>
          <w:b/>
          <w:color w:val="000000"/>
          <w:bdr w:val="none" w:sz="0" w:space="0" w:color="auto" w:frame="1"/>
        </w:rPr>
        <w:t xml:space="preserve"> </w:t>
      </w:r>
      <w:r w:rsidR="0004552C" w:rsidRPr="001B3341">
        <w:rPr>
          <w:rFonts w:ascii="Arial" w:hAnsi="Arial" w:cs="Arial"/>
          <w:b/>
          <w:color w:val="000000"/>
          <w:bdr w:val="none" w:sz="0" w:space="0" w:color="auto" w:frame="1"/>
        </w:rPr>
        <w:t xml:space="preserve">TRESCIENTOS CINCUENTA Y SIETE MILLONES SETECIENTOS SETENTA Y SEIS MIL SEISCIENTOS VEINTIDÓS </w:t>
      </w:r>
      <w:r w:rsidRPr="001B3341">
        <w:rPr>
          <w:rFonts w:ascii="Arial" w:hAnsi="Arial" w:cs="Arial"/>
          <w:b/>
          <w:bCs/>
          <w:color w:val="000000"/>
          <w:bdr w:val="none" w:sz="0" w:space="0" w:color="auto" w:frame="1"/>
        </w:rPr>
        <w:t>PESOS ($</w:t>
      </w:r>
      <w:r w:rsidR="0004552C" w:rsidRPr="001B3341">
        <w:rPr>
          <w:rFonts w:ascii="Arial" w:hAnsi="Arial" w:cs="Arial"/>
          <w:b/>
          <w:bCs/>
          <w:color w:val="000000"/>
          <w:bdr w:val="none" w:sz="0" w:space="0" w:color="auto" w:frame="1"/>
        </w:rPr>
        <w:t>357</w:t>
      </w:r>
      <w:r w:rsidRPr="001B3341">
        <w:rPr>
          <w:rFonts w:ascii="Arial" w:hAnsi="Arial" w:cs="Arial"/>
          <w:b/>
          <w:bCs/>
          <w:color w:val="000000"/>
          <w:bdr w:val="none" w:sz="0" w:space="0" w:color="auto" w:frame="1"/>
        </w:rPr>
        <w:t>.</w:t>
      </w:r>
      <w:r w:rsidR="0004552C" w:rsidRPr="001B3341">
        <w:rPr>
          <w:rFonts w:ascii="Arial" w:hAnsi="Arial" w:cs="Arial"/>
          <w:b/>
          <w:bCs/>
          <w:color w:val="000000"/>
          <w:bdr w:val="none" w:sz="0" w:space="0" w:color="auto" w:frame="1"/>
        </w:rPr>
        <w:t>776</w:t>
      </w:r>
      <w:r w:rsidRPr="001B3341">
        <w:rPr>
          <w:rFonts w:ascii="Arial" w:hAnsi="Arial" w:cs="Arial"/>
          <w:b/>
          <w:bCs/>
          <w:color w:val="000000"/>
          <w:bdr w:val="none" w:sz="0" w:space="0" w:color="auto" w:frame="1"/>
        </w:rPr>
        <w:t>.</w:t>
      </w:r>
      <w:r w:rsidR="0004552C" w:rsidRPr="001B3341">
        <w:rPr>
          <w:rFonts w:ascii="Arial" w:hAnsi="Arial" w:cs="Arial"/>
          <w:b/>
          <w:bCs/>
          <w:color w:val="000000"/>
          <w:bdr w:val="none" w:sz="0" w:space="0" w:color="auto" w:frame="1"/>
        </w:rPr>
        <w:t>622</w:t>
      </w:r>
      <w:r w:rsidRPr="001B3341">
        <w:rPr>
          <w:rFonts w:ascii="Arial" w:hAnsi="Arial" w:cs="Arial"/>
          <w:b/>
          <w:bCs/>
          <w:color w:val="000000"/>
          <w:bdr w:val="none" w:sz="0" w:space="0" w:color="auto" w:frame="1"/>
        </w:rPr>
        <w:t>)</w:t>
      </w:r>
      <w:r w:rsidR="003C4B17" w:rsidRPr="001B3341">
        <w:rPr>
          <w:rFonts w:ascii="Arial" w:hAnsi="Arial" w:cs="Arial"/>
          <w:b/>
          <w:bCs/>
          <w:color w:val="000000"/>
          <w:bdr w:val="none" w:sz="0" w:space="0" w:color="auto" w:frame="1"/>
        </w:rPr>
        <w:t xml:space="preserve"> </w:t>
      </w:r>
      <w:r w:rsidR="003C4B17" w:rsidRPr="001B3341">
        <w:rPr>
          <w:rFonts w:ascii="Arial" w:hAnsi="Arial" w:cs="Arial"/>
          <w:b/>
        </w:rPr>
        <w:t>IVA INCLUIDO</w:t>
      </w:r>
      <w:r w:rsidRPr="001B3341">
        <w:rPr>
          <w:rFonts w:ascii="Arial" w:hAnsi="Arial" w:cs="Arial"/>
          <w:b/>
          <w:bCs/>
          <w:color w:val="000000"/>
          <w:bdr w:val="none" w:sz="0" w:space="0" w:color="auto" w:frame="1"/>
        </w:rPr>
        <w:t xml:space="preserve">, </w:t>
      </w:r>
      <w:r w:rsidR="001B3341" w:rsidRPr="001B3341">
        <w:rPr>
          <w:rFonts w:ascii="Arial" w:hAnsi="Arial" w:cs="Arial"/>
          <w:b/>
          <w:bCs/>
          <w:color w:val="000000"/>
          <w:bdr w:val="none" w:sz="0" w:space="0" w:color="auto" w:frame="1"/>
        </w:rPr>
        <w:t xml:space="preserve">de </w:t>
      </w:r>
      <w:r w:rsidRPr="001B3341">
        <w:rPr>
          <w:rFonts w:ascii="Arial" w:hAnsi="Arial" w:cs="Arial"/>
          <w:color w:val="000000"/>
          <w:bdr w:val="none" w:sz="0" w:space="0" w:color="auto" w:frame="1"/>
        </w:rPr>
        <w:t>la cual fue amortizad</w:t>
      </w:r>
      <w:r w:rsidR="001B3341" w:rsidRPr="001B3341">
        <w:rPr>
          <w:rFonts w:ascii="Arial" w:hAnsi="Arial" w:cs="Arial"/>
          <w:color w:val="000000"/>
          <w:bdr w:val="none" w:sz="0" w:space="0" w:color="auto" w:frame="1"/>
        </w:rPr>
        <w:t>o el anticipo</w:t>
      </w:r>
      <w:r w:rsidRPr="001B3341">
        <w:rPr>
          <w:rFonts w:ascii="Arial" w:hAnsi="Arial" w:cs="Arial"/>
          <w:color w:val="000000"/>
          <w:bdr w:val="none" w:sz="0" w:space="0" w:color="auto" w:frame="1"/>
        </w:rPr>
        <w:t xml:space="preserve"> por</w:t>
      </w:r>
      <w:r w:rsidRPr="001B3341">
        <w:rPr>
          <w:rFonts w:ascii="Arial" w:hAnsi="Arial" w:cs="Arial"/>
          <w:b/>
          <w:bCs/>
          <w:color w:val="000000"/>
          <w:bdr w:val="none" w:sz="0" w:space="0" w:color="auto" w:frame="1"/>
        </w:rPr>
        <w:t xml:space="preserve"> </w:t>
      </w:r>
      <w:r w:rsidR="0004552C" w:rsidRPr="001B3341">
        <w:rPr>
          <w:rFonts w:ascii="Arial" w:hAnsi="Arial" w:cs="Arial"/>
          <w:b/>
          <w:bCs/>
          <w:color w:val="000000"/>
          <w:bdr w:val="none" w:sz="0" w:space="0" w:color="auto" w:frame="1"/>
        </w:rPr>
        <w:t xml:space="preserve">SETENTA Y UN MILLONES QUINIENTOS CINCUENTA Y CINCO MIL TRESCIENTOS VEINTICUATRO </w:t>
      </w:r>
      <w:r w:rsidRPr="001B3341">
        <w:rPr>
          <w:rFonts w:ascii="Arial" w:hAnsi="Arial" w:cs="Arial"/>
          <w:b/>
          <w:bCs/>
          <w:color w:val="000000"/>
          <w:bdr w:val="none" w:sz="0" w:space="0" w:color="auto" w:frame="1"/>
        </w:rPr>
        <w:t>PESOS ($</w:t>
      </w:r>
      <w:r w:rsidR="0004552C" w:rsidRPr="001B3341">
        <w:rPr>
          <w:rFonts w:ascii="Arial" w:hAnsi="Arial" w:cs="Arial"/>
          <w:b/>
          <w:bCs/>
          <w:color w:val="000000"/>
          <w:bdr w:val="none" w:sz="0" w:space="0" w:color="auto" w:frame="1"/>
        </w:rPr>
        <w:t>71</w:t>
      </w:r>
      <w:r w:rsidRPr="001B3341">
        <w:rPr>
          <w:rFonts w:ascii="Arial" w:hAnsi="Arial" w:cs="Arial"/>
          <w:b/>
          <w:bCs/>
          <w:color w:val="000000"/>
          <w:bdr w:val="none" w:sz="0" w:space="0" w:color="auto" w:frame="1"/>
        </w:rPr>
        <w:t>.</w:t>
      </w:r>
      <w:r w:rsidR="0004552C" w:rsidRPr="001B3341">
        <w:rPr>
          <w:rFonts w:ascii="Arial" w:hAnsi="Arial" w:cs="Arial"/>
          <w:b/>
          <w:bCs/>
          <w:color w:val="000000"/>
          <w:bdr w:val="none" w:sz="0" w:space="0" w:color="auto" w:frame="1"/>
        </w:rPr>
        <w:t>555</w:t>
      </w:r>
      <w:r w:rsidRPr="001B3341">
        <w:rPr>
          <w:rFonts w:ascii="Arial" w:hAnsi="Arial" w:cs="Arial"/>
          <w:b/>
          <w:bCs/>
          <w:color w:val="000000"/>
          <w:bdr w:val="none" w:sz="0" w:space="0" w:color="auto" w:frame="1"/>
        </w:rPr>
        <w:t>.</w:t>
      </w:r>
      <w:r w:rsidR="0004552C" w:rsidRPr="001B3341">
        <w:rPr>
          <w:rFonts w:ascii="Arial" w:hAnsi="Arial" w:cs="Arial"/>
          <w:b/>
          <w:bCs/>
          <w:color w:val="000000"/>
          <w:bdr w:val="none" w:sz="0" w:space="0" w:color="auto" w:frame="1"/>
        </w:rPr>
        <w:t>324</w:t>
      </w:r>
      <w:r w:rsidRPr="001B3341">
        <w:rPr>
          <w:rFonts w:ascii="Arial" w:hAnsi="Arial" w:cs="Arial"/>
          <w:b/>
          <w:bCs/>
          <w:color w:val="000000"/>
          <w:bdr w:val="none" w:sz="0" w:space="0" w:color="auto" w:frame="1"/>
        </w:rPr>
        <w:t>)</w:t>
      </w:r>
      <w:r w:rsidR="003C4B17" w:rsidRPr="001B3341">
        <w:rPr>
          <w:rFonts w:ascii="Arial" w:hAnsi="Arial" w:cs="Arial"/>
          <w:b/>
          <w:bCs/>
          <w:color w:val="000000"/>
          <w:bdr w:val="none" w:sz="0" w:space="0" w:color="auto" w:frame="1"/>
        </w:rPr>
        <w:t xml:space="preserve"> </w:t>
      </w:r>
      <w:r w:rsidR="003C4B17" w:rsidRPr="001B3341">
        <w:rPr>
          <w:rFonts w:ascii="Arial" w:hAnsi="Arial" w:cs="Arial"/>
          <w:b/>
        </w:rPr>
        <w:t>IVA INCLUIDO</w:t>
      </w:r>
      <w:r w:rsidR="00CC7E54" w:rsidRPr="001B3341">
        <w:rPr>
          <w:rFonts w:ascii="Arial" w:hAnsi="Arial" w:cs="Arial"/>
          <w:b/>
          <w:bCs/>
          <w:color w:val="000000"/>
          <w:bdr w:val="none" w:sz="0" w:space="0" w:color="auto" w:frame="1"/>
        </w:rPr>
        <w:t xml:space="preserve">, </w:t>
      </w:r>
      <w:r w:rsidR="00CC7E54" w:rsidRPr="001B3341">
        <w:rPr>
          <w:rFonts w:ascii="Arial" w:hAnsi="Arial" w:cs="Arial"/>
          <w:color w:val="000000"/>
          <w:bdr w:val="none" w:sz="0" w:space="0" w:color="auto" w:frame="1"/>
        </w:rPr>
        <w:t xml:space="preserve">radicada ante la entidad contratante el día </w:t>
      </w:r>
      <w:r w:rsidR="0004552C" w:rsidRPr="001B3341">
        <w:rPr>
          <w:rFonts w:ascii="Arial" w:hAnsi="Arial" w:cs="Arial"/>
          <w:color w:val="000000"/>
          <w:bdr w:val="none" w:sz="0" w:space="0" w:color="auto" w:frame="1"/>
        </w:rPr>
        <w:t>2</w:t>
      </w:r>
      <w:r w:rsidR="00CC7E54" w:rsidRPr="001B3341">
        <w:rPr>
          <w:rFonts w:ascii="Arial" w:hAnsi="Arial" w:cs="Arial"/>
          <w:color w:val="000000"/>
          <w:bdr w:val="none" w:sz="0" w:space="0" w:color="auto" w:frame="1"/>
        </w:rPr>
        <w:t xml:space="preserve">2 de </w:t>
      </w:r>
      <w:r w:rsidR="0004552C" w:rsidRPr="001B3341">
        <w:rPr>
          <w:rFonts w:ascii="Arial" w:hAnsi="Arial" w:cs="Arial"/>
          <w:color w:val="000000"/>
          <w:bdr w:val="none" w:sz="0" w:space="0" w:color="auto" w:frame="1"/>
        </w:rPr>
        <w:t xml:space="preserve">mayo </w:t>
      </w:r>
      <w:r w:rsidR="00CC7E54" w:rsidRPr="001B3341">
        <w:rPr>
          <w:rFonts w:ascii="Arial" w:hAnsi="Arial" w:cs="Arial"/>
          <w:color w:val="000000"/>
          <w:bdr w:val="none" w:sz="0" w:space="0" w:color="auto" w:frame="1"/>
        </w:rPr>
        <w:t>de 201</w:t>
      </w:r>
      <w:r w:rsidR="0004552C" w:rsidRPr="001B3341">
        <w:rPr>
          <w:rFonts w:ascii="Arial" w:hAnsi="Arial" w:cs="Arial"/>
          <w:color w:val="000000"/>
          <w:bdr w:val="none" w:sz="0" w:space="0" w:color="auto" w:frame="1"/>
        </w:rPr>
        <w:t>8</w:t>
      </w:r>
      <w:r w:rsidR="00CC7E54" w:rsidRPr="001B3341">
        <w:rPr>
          <w:rFonts w:ascii="Arial" w:hAnsi="Arial" w:cs="Arial"/>
          <w:color w:val="000000"/>
          <w:bdr w:val="none" w:sz="0" w:space="0" w:color="auto" w:frame="1"/>
        </w:rPr>
        <w:t>.</w:t>
      </w:r>
    </w:p>
    <w:p w14:paraId="7D97DDB4" w14:textId="77777777" w:rsidR="00BA6C03" w:rsidRPr="001B3341" w:rsidRDefault="00BA6C03" w:rsidP="00245BA5">
      <w:pPr>
        <w:pStyle w:val="NormalWeb"/>
        <w:shd w:val="clear" w:color="auto" w:fill="FFFFFF"/>
        <w:spacing w:before="0" w:beforeAutospacing="0" w:after="0" w:afterAutospacing="0"/>
        <w:jc w:val="both"/>
        <w:rPr>
          <w:rFonts w:ascii="Arial" w:hAnsi="Arial" w:cs="Arial"/>
          <w:color w:val="000000"/>
        </w:rPr>
      </w:pPr>
    </w:p>
    <w:p w14:paraId="46214644" w14:textId="77777777" w:rsidR="00BA6C03" w:rsidRPr="001B3341" w:rsidRDefault="00BA6C03" w:rsidP="00245BA5">
      <w:pPr>
        <w:pStyle w:val="NormalWeb"/>
        <w:shd w:val="clear" w:color="auto" w:fill="FFFFFF"/>
        <w:spacing w:before="0" w:beforeAutospacing="0" w:after="0" w:afterAutospacing="0"/>
        <w:jc w:val="both"/>
        <w:rPr>
          <w:rFonts w:ascii="Arial" w:hAnsi="Arial" w:cs="Arial"/>
          <w:b/>
          <w:bCs/>
          <w:color w:val="000000"/>
          <w:bdr w:val="none" w:sz="0" w:space="0" w:color="auto" w:frame="1"/>
        </w:rPr>
      </w:pPr>
      <w:r w:rsidRPr="001B3341">
        <w:rPr>
          <w:rFonts w:ascii="Arial" w:hAnsi="Arial" w:cs="Arial"/>
          <w:b/>
          <w:color w:val="000000"/>
          <w:bdr w:val="none" w:sz="0" w:space="0" w:color="auto" w:frame="1"/>
        </w:rPr>
        <w:t>Tercera acta parcia</w:t>
      </w:r>
      <w:r w:rsidR="00BC2EB4" w:rsidRPr="001B3341">
        <w:rPr>
          <w:rFonts w:ascii="Arial" w:hAnsi="Arial" w:cs="Arial"/>
          <w:b/>
          <w:color w:val="000000"/>
          <w:bdr w:val="none" w:sz="0" w:space="0" w:color="auto" w:frame="1"/>
        </w:rPr>
        <w:t xml:space="preserve">l: </w:t>
      </w:r>
      <w:r w:rsidR="00BC2EB4" w:rsidRPr="001B3341">
        <w:rPr>
          <w:rFonts w:ascii="Arial" w:hAnsi="Arial" w:cs="Arial"/>
          <w:color w:val="000000"/>
          <w:bdr w:val="none" w:sz="0" w:space="0" w:color="auto" w:frame="1"/>
        </w:rPr>
        <w:t>P</w:t>
      </w:r>
      <w:r w:rsidRPr="001B3341">
        <w:rPr>
          <w:rFonts w:ascii="Arial" w:hAnsi="Arial" w:cs="Arial"/>
          <w:color w:val="000000"/>
          <w:bdr w:val="none" w:sz="0" w:space="0" w:color="auto" w:frame="1"/>
        </w:rPr>
        <w:t>or un valor de</w:t>
      </w:r>
      <w:r w:rsidR="0004552C" w:rsidRPr="001B3341">
        <w:rPr>
          <w:rFonts w:ascii="Arial" w:hAnsi="Arial" w:cs="Arial"/>
          <w:color w:val="000000"/>
          <w:bdr w:val="none" w:sz="0" w:space="0" w:color="auto" w:frame="1"/>
        </w:rPr>
        <w:t xml:space="preserve"> </w:t>
      </w:r>
      <w:r w:rsidR="0004552C" w:rsidRPr="001B3341">
        <w:rPr>
          <w:rFonts w:ascii="Arial" w:hAnsi="Arial" w:cs="Arial"/>
          <w:b/>
          <w:bCs/>
          <w:color w:val="000000"/>
          <w:bdr w:val="none" w:sz="0" w:space="0" w:color="auto" w:frame="1"/>
        </w:rPr>
        <w:t xml:space="preserve">SETECIENTOS QUINCE </w:t>
      </w:r>
      <w:r w:rsidRPr="001B3341">
        <w:rPr>
          <w:rFonts w:ascii="Arial" w:hAnsi="Arial" w:cs="Arial"/>
          <w:b/>
          <w:bCs/>
          <w:color w:val="000000"/>
          <w:bdr w:val="none" w:sz="0" w:space="0" w:color="auto" w:frame="1"/>
        </w:rPr>
        <w:t xml:space="preserve">MILLONES </w:t>
      </w:r>
      <w:r w:rsidR="0004552C" w:rsidRPr="001B3341">
        <w:rPr>
          <w:rFonts w:ascii="Arial" w:hAnsi="Arial" w:cs="Arial"/>
          <w:b/>
          <w:bCs/>
          <w:color w:val="000000"/>
          <w:bdr w:val="none" w:sz="0" w:space="0" w:color="auto" w:frame="1"/>
        </w:rPr>
        <w:t xml:space="preserve">QUINIENTOS CINCUENTA Y TRES </w:t>
      </w:r>
      <w:r w:rsidRPr="001B3341">
        <w:rPr>
          <w:rFonts w:ascii="Arial" w:hAnsi="Arial" w:cs="Arial"/>
          <w:b/>
          <w:bCs/>
          <w:color w:val="000000"/>
          <w:bdr w:val="none" w:sz="0" w:space="0" w:color="auto" w:frame="1"/>
        </w:rPr>
        <w:t xml:space="preserve">MIL </w:t>
      </w:r>
      <w:r w:rsidR="0004552C" w:rsidRPr="001B3341">
        <w:rPr>
          <w:rFonts w:ascii="Arial" w:hAnsi="Arial" w:cs="Arial"/>
          <w:b/>
          <w:bCs/>
          <w:color w:val="000000"/>
          <w:bdr w:val="none" w:sz="0" w:space="0" w:color="auto" w:frame="1"/>
        </w:rPr>
        <w:t xml:space="preserve">DOSCIENTOS CUARENTA Y CINCO </w:t>
      </w:r>
      <w:r w:rsidRPr="001B3341">
        <w:rPr>
          <w:rFonts w:ascii="Arial" w:hAnsi="Arial" w:cs="Arial"/>
          <w:b/>
          <w:bCs/>
          <w:color w:val="000000"/>
          <w:bdr w:val="none" w:sz="0" w:space="0" w:color="auto" w:frame="1"/>
        </w:rPr>
        <w:t>PESOS ($</w:t>
      </w:r>
      <w:r w:rsidR="0004552C" w:rsidRPr="001B3341">
        <w:rPr>
          <w:rFonts w:ascii="Arial" w:hAnsi="Arial" w:cs="Arial"/>
          <w:b/>
          <w:bCs/>
          <w:color w:val="000000"/>
          <w:bdr w:val="none" w:sz="0" w:space="0" w:color="auto" w:frame="1"/>
        </w:rPr>
        <w:t>715</w:t>
      </w:r>
      <w:r w:rsidRPr="001B3341">
        <w:rPr>
          <w:rFonts w:ascii="Arial" w:hAnsi="Arial" w:cs="Arial"/>
          <w:b/>
          <w:bCs/>
          <w:color w:val="000000"/>
          <w:bdr w:val="none" w:sz="0" w:space="0" w:color="auto" w:frame="1"/>
        </w:rPr>
        <w:t>.</w:t>
      </w:r>
      <w:r w:rsidR="0004552C" w:rsidRPr="001B3341">
        <w:rPr>
          <w:rFonts w:ascii="Arial" w:hAnsi="Arial" w:cs="Arial"/>
          <w:b/>
          <w:bCs/>
          <w:color w:val="000000"/>
          <w:bdr w:val="none" w:sz="0" w:space="0" w:color="auto" w:frame="1"/>
        </w:rPr>
        <w:t>553</w:t>
      </w:r>
      <w:r w:rsidRPr="001B3341">
        <w:rPr>
          <w:rFonts w:ascii="Arial" w:hAnsi="Arial" w:cs="Arial"/>
          <w:b/>
          <w:bCs/>
          <w:color w:val="000000"/>
          <w:bdr w:val="none" w:sz="0" w:space="0" w:color="auto" w:frame="1"/>
        </w:rPr>
        <w:t>.</w:t>
      </w:r>
      <w:r w:rsidR="0004552C" w:rsidRPr="001B3341">
        <w:rPr>
          <w:rFonts w:ascii="Arial" w:hAnsi="Arial" w:cs="Arial"/>
          <w:b/>
          <w:bCs/>
          <w:color w:val="000000"/>
          <w:bdr w:val="none" w:sz="0" w:space="0" w:color="auto" w:frame="1"/>
        </w:rPr>
        <w:t>245</w:t>
      </w:r>
      <w:r w:rsidRPr="001B3341">
        <w:rPr>
          <w:rFonts w:ascii="Arial" w:hAnsi="Arial" w:cs="Arial"/>
          <w:b/>
          <w:bCs/>
          <w:color w:val="000000"/>
          <w:bdr w:val="none" w:sz="0" w:space="0" w:color="auto" w:frame="1"/>
        </w:rPr>
        <w:t>)</w:t>
      </w:r>
      <w:r w:rsidR="003C4B17" w:rsidRPr="001B3341">
        <w:rPr>
          <w:rFonts w:ascii="Arial" w:hAnsi="Arial" w:cs="Arial"/>
          <w:b/>
          <w:bCs/>
          <w:color w:val="000000"/>
          <w:bdr w:val="none" w:sz="0" w:space="0" w:color="auto" w:frame="1"/>
        </w:rPr>
        <w:t xml:space="preserve"> </w:t>
      </w:r>
      <w:r w:rsidR="003C4B17" w:rsidRPr="001B3341">
        <w:rPr>
          <w:rFonts w:ascii="Arial" w:hAnsi="Arial" w:cs="Arial"/>
          <w:b/>
        </w:rPr>
        <w:t>IVA INCLUIDO</w:t>
      </w:r>
      <w:r w:rsidRPr="001B3341">
        <w:rPr>
          <w:rFonts w:ascii="Arial" w:hAnsi="Arial" w:cs="Arial"/>
          <w:b/>
          <w:bCs/>
          <w:color w:val="000000"/>
          <w:bdr w:val="none" w:sz="0" w:space="0" w:color="auto" w:frame="1"/>
        </w:rPr>
        <w:t xml:space="preserve">, </w:t>
      </w:r>
      <w:r w:rsidR="001B3341" w:rsidRPr="001B3341">
        <w:rPr>
          <w:rFonts w:ascii="Arial" w:hAnsi="Arial" w:cs="Arial"/>
          <w:b/>
          <w:bCs/>
          <w:color w:val="000000"/>
          <w:bdr w:val="none" w:sz="0" w:space="0" w:color="auto" w:frame="1"/>
        </w:rPr>
        <w:t xml:space="preserve">de </w:t>
      </w:r>
      <w:r w:rsidRPr="001B3341">
        <w:rPr>
          <w:rFonts w:ascii="Arial" w:hAnsi="Arial" w:cs="Arial"/>
          <w:color w:val="000000"/>
          <w:bdr w:val="none" w:sz="0" w:space="0" w:color="auto" w:frame="1"/>
        </w:rPr>
        <w:t>la cual fue amortizad</w:t>
      </w:r>
      <w:r w:rsidR="001B3341" w:rsidRPr="001B3341">
        <w:rPr>
          <w:rFonts w:ascii="Arial" w:hAnsi="Arial" w:cs="Arial"/>
          <w:color w:val="000000"/>
          <w:bdr w:val="none" w:sz="0" w:space="0" w:color="auto" w:frame="1"/>
        </w:rPr>
        <w:t>o el anticipo</w:t>
      </w:r>
      <w:r w:rsidRPr="001B3341">
        <w:rPr>
          <w:rFonts w:ascii="Arial" w:hAnsi="Arial" w:cs="Arial"/>
          <w:color w:val="000000"/>
          <w:bdr w:val="none" w:sz="0" w:space="0" w:color="auto" w:frame="1"/>
        </w:rPr>
        <w:t xml:space="preserve"> por</w:t>
      </w:r>
      <w:r w:rsidRPr="001B3341">
        <w:rPr>
          <w:rFonts w:ascii="Arial" w:hAnsi="Arial" w:cs="Arial"/>
          <w:b/>
          <w:bCs/>
          <w:color w:val="000000"/>
          <w:bdr w:val="none" w:sz="0" w:space="0" w:color="auto" w:frame="1"/>
        </w:rPr>
        <w:t xml:space="preserve"> </w:t>
      </w:r>
      <w:r w:rsidR="0004552C" w:rsidRPr="001B3341">
        <w:rPr>
          <w:rFonts w:ascii="Arial" w:hAnsi="Arial" w:cs="Arial"/>
          <w:b/>
          <w:bCs/>
          <w:color w:val="000000"/>
          <w:bdr w:val="none" w:sz="0" w:space="0" w:color="auto" w:frame="1"/>
        </w:rPr>
        <w:t xml:space="preserve">CIENTO CUARENTA Y TRES </w:t>
      </w:r>
      <w:r w:rsidRPr="001B3341">
        <w:rPr>
          <w:rFonts w:ascii="Arial" w:hAnsi="Arial" w:cs="Arial"/>
          <w:b/>
          <w:bCs/>
          <w:color w:val="000000"/>
          <w:bdr w:val="none" w:sz="0" w:space="0" w:color="auto" w:frame="1"/>
        </w:rPr>
        <w:t xml:space="preserve">MILLONES </w:t>
      </w:r>
      <w:r w:rsidR="0004552C" w:rsidRPr="001B3341">
        <w:rPr>
          <w:rFonts w:ascii="Arial" w:hAnsi="Arial" w:cs="Arial"/>
          <w:b/>
          <w:bCs/>
          <w:color w:val="000000"/>
          <w:bdr w:val="none" w:sz="0" w:space="0" w:color="auto" w:frame="1"/>
        </w:rPr>
        <w:t xml:space="preserve">CIENTO DIEZ </w:t>
      </w:r>
      <w:r w:rsidRPr="001B3341">
        <w:rPr>
          <w:rFonts w:ascii="Arial" w:hAnsi="Arial" w:cs="Arial"/>
          <w:b/>
          <w:bCs/>
          <w:color w:val="000000"/>
          <w:bdr w:val="none" w:sz="0" w:space="0" w:color="auto" w:frame="1"/>
        </w:rPr>
        <w:t xml:space="preserve">MIL </w:t>
      </w:r>
      <w:r w:rsidR="0004552C" w:rsidRPr="001B3341">
        <w:rPr>
          <w:rFonts w:ascii="Arial" w:hAnsi="Arial" w:cs="Arial"/>
          <w:b/>
          <w:bCs/>
          <w:color w:val="000000"/>
          <w:bdr w:val="none" w:sz="0" w:space="0" w:color="auto" w:frame="1"/>
        </w:rPr>
        <w:t xml:space="preserve">SEISCIENTOS CUARENTA Y NUEVE </w:t>
      </w:r>
      <w:r w:rsidRPr="001B3341">
        <w:rPr>
          <w:rFonts w:ascii="Arial" w:hAnsi="Arial" w:cs="Arial"/>
          <w:b/>
          <w:bCs/>
          <w:color w:val="000000"/>
          <w:bdr w:val="none" w:sz="0" w:space="0" w:color="auto" w:frame="1"/>
        </w:rPr>
        <w:t>PESOS ($</w:t>
      </w:r>
      <w:r w:rsidR="0004552C" w:rsidRPr="001B3341">
        <w:rPr>
          <w:rFonts w:ascii="Arial" w:hAnsi="Arial" w:cs="Arial"/>
          <w:b/>
          <w:bCs/>
          <w:color w:val="000000"/>
          <w:bdr w:val="none" w:sz="0" w:space="0" w:color="auto" w:frame="1"/>
        </w:rPr>
        <w:t>143</w:t>
      </w:r>
      <w:r w:rsidRPr="001B3341">
        <w:rPr>
          <w:rFonts w:ascii="Arial" w:hAnsi="Arial" w:cs="Arial"/>
          <w:b/>
          <w:bCs/>
          <w:color w:val="000000"/>
          <w:bdr w:val="none" w:sz="0" w:space="0" w:color="auto" w:frame="1"/>
        </w:rPr>
        <w:t>.</w:t>
      </w:r>
      <w:r w:rsidR="0004552C" w:rsidRPr="001B3341">
        <w:rPr>
          <w:rFonts w:ascii="Arial" w:hAnsi="Arial" w:cs="Arial"/>
          <w:b/>
          <w:bCs/>
          <w:color w:val="000000"/>
          <w:bdr w:val="none" w:sz="0" w:space="0" w:color="auto" w:frame="1"/>
        </w:rPr>
        <w:t>110</w:t>
      </w:r>
      <w:r w:rsidRPr="001B3341">
        <w:rPr>
          <w:rFonts w:ascii="Arial" w:hAnsi="Arial" w:cs="Arial"/>
          <w:b/>
          <w:bCs/>
          <w:color w:val="000000"/>
          <w:bdr w:val="none" w:sz="0" w:space="0" w:color="auto" w:frame="1"/>
        </w:rPr>
        <w:t>.</w:t>
      </w:r>
      <w:r w:rsidR="0004552C" w:rsidRPr="001B3341">
        <w:rPr>
          <w:rFonts w:ascii="Arial" w:hAnsi="Arial" w:cs="Arial"/>
          <w:b/>
          <w:bCs/>
          <w:color w:val="000000"/>
          <w:bdr w:val="none" w:sz="0" w:space="0" w:color="auto" w:frame="1"/>
        </w:rPr>
        <w:t>649</w:t>
      </w:r>
      <w:r w:rsidRPr="001B3341">
        <w:rPr>
          <w:rFonts w:ascii="Arial" w:hAnsi="Arial" w:cs="Arial"/>
          <w:b/>
          <w:bCs/>
          <w:color w:val="000000"/>
          <w:bdr w:val="none" w:sz="0" w:space="0" w:color="auto" w:frame="1"/>
        </w:rPr>
        <w:t>)</w:t>
      </w:r>
      <w:r w:rsidR="003C4B17" w:rsidRPr="001B3341">
        <w:rPr>
          <w:rFonts w:ascii="Arial" w:hAnsi="Arial" w:cs="Arial"/>
          <w:b/>
          <w:bCs/>
          <w:color w:val="000000"/>
          <w:bdr w:val="none" w:sz="0" w:space="0" w:color="auto" w:frame="1"/>
        </w:rPr>
        <w:t xml:space="preserve"> </w:t>
      </w:r>
      <w:r w:rsidR="003C4B17" w:rsidRPr="001B3341">
        <w:rPr>
          <w:rFonts w:ascii="Arial" w:hAnsi="Arial" w:cs="Arial"/>
          <w:b/>
        </w:rPr>
        <w:t>IVA INCLUIDO</w:t>
      </w:r>
      <w:r w:rsidR="00CC7E54" w:rsidRPr="001B3341">
        <w:rPr>
          <w:rFonts w:ascii="Arial" w:hAnsi="Arial" w:cs="Arial"/>
          <w:b/>
          <w:bCs/>
          <w:color w:val="000000"/>
          <w:bdr w:val="none" w:sz="0" w:space="0" w:color="auto" w:frame="1"/>
        </w:rPr>
        <w:t xml:space="preserve">, </w:t>
      </w:r>
      <w:r w:rsidR="00CC7E54" w:rsidRPr="001B3341">
        <w:rPr>
          <w:rFonts w:ascii="Arial" w:hAnsi="Arial" w:cs="Arial"/>
          <w:color w:val="000000"/>
          <w:bdr w:val="none" w:sz="0" w:space="0" w:color="auto" w:frame="1"/>
        </w:rPr>
        <w:t xml:space="preserve">radicada ante la entidad contratante el día </w:t>
      </w:r>
      <w:r w:rsidR="0004552C" w:rsidRPr="001B3341">
        <w:rPr>
          <w:rFonts w:ascii="Arial" w:hAnsi="Arial" w:cs="Arial"/>
          <w:color w:val="000000"/>
          <w:bdr w:val="none" w:sz="0" w:space="0" w:color="auto" w:frame="1"/>
        </w:rPr>
        <w:t>6</w:t>
      </w:r>
      <w:r w:rsidR="00CC7E54" w:rsidRPr="001B3341">
        <w:rPr>
          <w:rFonts w:ascii="Arial" w:hAnsi="Arial" w:cs="Arial"/>
          <w:color w:val="000000"/>
          <w:bdr w:val="none" w:sz="0" w:space="0" w:color="auto" w:frame="1"/>
        </w:rPr>
        <w:t xml:space="preserve"> de </w:t>
      </w:r>
      <w:r w:rsidR="0004552C" w:rsidRPr="001B3341">
        <w:rPr>
          <w:rFonts w:ascii="Arial" w:hAnsi="Arial" w:cs="Arial"/>
          <w:color w:val="000000"/>
          <w:bdr w:val="none" w:sz="0" w:space="0" w:color="auto" w:frame="1"/>
        </w:rPr>
        <w:t xml:space="preserve">agosto </w:t>
      </w:r>
      <w:r w:rsidR="00CC7E54" w:rsidRPr="001B3341">
        <w:rPr>
          <w:rFonts w:ascii="Arial" w:hAnsi="Arial" w:cs="Arial"/>
          <w:color w:val="000000"/>
          <w:bdr w:val="none" w:sz="0" w:space="0" w:color="auto" w:frame="1"/>
        </w:rPr>
        <w:t>de 201</w:t>
      </w:r>
      <w:r w:rsidR="0004552C" w:rsidRPr="001B3341">
        <w:rPr>
          <w:rFonts w:ascii="Arial" w:hAnsi="Arial" w:cs="Arial"/>
          <w:color w:val="000000"/>
          <w:bdr w:val="none" w:sz="0" w:space="0" w:color="auto" w:frame="1"/>
        </w:rPr>
        <w:t>8</w:t>
      </w:r>
      <w:r w:rsidR="00CC7E54" w:rsidRPr="001B3341">
        <w:rPr>
          <w:rFonts w:ascii="Arial" w:hAnsi="Arial" w:cs="Arial"/>
          <w:color w:val="000000"/>
          <w:bdr w:val="none" w:sz="0" w:space="0" w:color="auto" w:frame="1"/>
        </w:rPr>
        <w:t>.</w:t>
      </w:r>
    </w:p>
    <w:p w14:paraId="05916C8F" w14:textId="77777777" w:rsidR="00BA6C03" w:rsidRPr="001B3341" w:rsidRDefault="00BA6C03" w:rsidP="00245BA5">
      <w:pPr>
        <w:pStyle w:val="NormalWeb"/>
        <w:shd w:val="clear" w:color="auto" w:fill="FFFFFF"/>
        <w:spacing w:before="0" w:beforeAutospacing="0" w:after="0" w:afterAutospacing="0"/>
        <w:jc w:val="both"/>
        <w:rPr>
          <w:rFonts w:ascii="Arial" w:hAnsi="Arial" w:cs="Arial"/>
          <w:color w:val="000000"/>
        </w:rPr>
      </w:pPr>
    </w:p>
    <w:p w14:paraId="36FE52DC" w14:textId="77777777" w:rsidR="006F1D46" w:rsidRPr="001B3341" w:rsidRDefault="006F1D46" w:rsidP="00245BA5">
      <w:pPr>
        <w:pStyle w:val="NormalWeb"/>
        <w:shd w:val="clear" w:color="auto" w:fill="FFFFFF"/>
        <w:spacing w:before="0" w:beforeAutospacing="0" w:after="0" w:afterAutospacing="0"/>
        <w:jc w:val="both"/>
        <w:rPr>
          <w:rFonts w:ascii="Arial" w:hAnsi="Arial" w:cs="Arial"/>
          <w:b/>
          <w:bCs/>
          <w:color w:val="000000"/>
          <w:bdr w:val="none" w:sz="0" w:space="0" w:color="auto" w:frame="1"/>
        </w:rPr>
      </w:pPr>
      <w:r w:rsidRPr="001B3341">
        <w:rPr>
          <w:rFonts w:ascii="Arial" w:hAnsi="Arial" w:cs="Arial"/>
          <w:b/>
          <w:color w:val="000000"/>
          <w:bdr w:val="none" w:sz="0" w:space="0" w:color="auto" w:frame="1"/>
        </w:rPr>
        <w:t xml:space="preserve">Cuarta acta parcial: </w:t>
      </w:r>
      <w:r w:rsidRPr="001B3341">
        <w:rPr>
          <w:rFonts w:ascii="Arial" w:hAnsi="Arial" w:cs="Arial"/>
          <w:color w:val="000000"/>
          <w:bdr w:val="none" w:sz="0" w:space="0" w:color="auto" w:frame="1"/>
        </w:rPr>
        <w:t xml:space="preserve">Por un valor de </w:t>
      </w:r>
      <w:r w:rsidRPr="001B3341">
        <w:rPr>
          <w:rFonts w:ascii="Arial" w:hAnsi="Arial" w:cs="Arial"/>
          <w:b/>
          <w:bCs/>
          <w:color w:val="000000"/>
          <w:bdr w:val="none" w:sz="0" w:space="0" w:color="auto" w:frame="1"/>
        </w:rPr>
        <w:t xml:space="preserve">SETECIENTOS QUINCE MILLONES QUINIENTOS CINCUENTA Y TRES MIL DOSCIENTOS CUARENTA Y CINCO PESOS ($715.553.245) </w:t>
      </w:r>
      <w:r w:rsidRPr="001B3341">
        <w:rPr>
          <w:rFonts w:ascii="Arial" w:hAnsi="Arial" w:cs="Arial"/>
          <w:b/>
        </w:rPr>
        <w:t>IVA INCLUIDO</w:t>
      </w:r>
      <w:r w:rsidRPr="001B3341">
        <w:rPr>
          <w:rFonts w:ascii="Arial" w:hAnsi="Arial" w:cs="Arial"/>
          <w:b/>
          <w:bCs/>
          <w:color w:val="000000"/>
          <w:bdr w:val="none" w:sz="0" w:space="0" w:color="auto" w:frame="1"/>
        </w:rPr>
        <w:t xml:space="preserve">, </w:t>
      </w:r>
      <w:r w:rsidR="001B3341" w:rsidRPr="001B3341">
        <w:rPr>
          <w:rFonts w:ascii="Arial" w:hAnsi="Arial" w:cs="Arial"/>
          <w:b/>
          <w:bCs/>
          <w:color w:val="000000"/>
          <w:bdr w:val="none" w:sz="0" w:space="0" w:color="auto" w:frame="1"/>
        </w:rPr>
        <w:t xml:space="preserve">de </w:t>
      </w:r>
      <w:r w:rsidRPr="001B3341">
        <w:rPr>
          <w:rFonts w:ascii="Arial" w:hAnsi="Arial" w:cs="Arial"/>
          <w:color w:val="000000"/>
          <w:bdr w:val="none" w:sz="0" w:space="0" w:color="auto" w:frame="1"/>
        </w:rPr>
        <w:t>la cual fue amortizad</w:t>
      </w:r>
      <w:r w:rsidR="001B3341" w:rsidRPr="001B3341">
        <w:rPr>
          <w:rFonts w:ascii="Arial" w:hAnsi="Arial" w:cs="Arial"/>
          <w:color w:val="000000"/>
          <w:bdr w:val="none" w:sz="0" w:space="0" w:color="auto" w:frame="1"/>
        </w:rPr>
        <w:t>o el anticipo</w:t>
      </w:r>
      <w:r w:rsidRPr="001B3341">
        <w:rPr>
          <w:rFonts w:ascii="Arial" w:hAnsi="Arial" w:cs="Arial"/>
          <w:color w:val="000000"/>
          <w:bdr w:val="none" w:sz="0" w:space="0" w:color="auto" w:frame="1"/>
        </w:rPr>
        <w:t xml:space="preserve"> por</w:t>
      </w:r>
      <w:r w:rsidRPr="001B3341">
        <w:rPr>
          <w:rFonts w:ascii="Arial" w:hAnsi="Arial" w:cs="Arial"/>
          <w:b/>
          <w:bCs/>
          <w:color w:val="000000"/>
          <w:bdr w:val="none" w:sz="0" w:space="0" w:color="auto" w:frame="1"/>
        </w:rPr>
        <w:t xml:space="preserve"> CIENTO CUARENTA Y TRES MILLONES CIENTO DIEZ MIL SEISCIENTOS CUARENTA Y NUEVE PESOS ($143.110.649) </w:t>
      </w:r>
      <w:r w:rsidRPr="001B3341">
        <w:rPr>
          <w:rFonts w:ascii="Arial" w:hAnsi="Arial" w:cs="Arial"/>
          <w:b/>
        </w:rPr>
        <w:t>IVA INCLUIDO</w:t>
      </w:r>
      <w:r w:rsidRPr="001B3341">
        <w:rPr>
          <w:rFonts w:ascii="Arial" w:hAnsi="Arial" w:cs="Arial"/>
          <w:b/>
          <w:bCs/>
          <w:color w:val="000000"/>
          <w:bdr w:val="none" w:sz="0" w:space="0" w:color="auto" w:frame="1"/>
        </w:rPr>
        <w:t xml:space="preserve">, </w:t>
      </w:r>
      <w:r w:rsidRPr="001B3341">
        <w:rPr>
          <w:rFonts w:ascii="Arial" w:hAnsi="Arial" w:cs="Arial"/>
          <w:color w:val="000000"/>
          <w:bdr w:val="none" w:sz="0" w:space="0" w:color="auto" w:frame="1"/>
        </w:rPr>
        <w:t>radicada ante la entidad contratante el día 15 de julio de 2019.</w:t>
      </w:r>
    </w:p>
    <w:p w14:paraId="55BDA281" w14:textId="77777777" w:rsidR="006F1D46" w:rsidRPr="001B3341" w:rsidRDefault="006F1D46" w:rsidP="00245BA5">
      <w:pPr>
        <w:pStyle w:val="NormalWeb"/>
        <w:shd w:val="clear" w:color="auto" w:fill="FFFFFF"/>
        <w:spacing w:before="0" w:beforeAutospacing="0" w:after="0" w:afterAutospacing="0"/>
        <w:jc w:val="both"/>
        <w:rPr>
          <w:rFonts w:ascii="Arial" w:hAnsi="Arial" w:cs="Arial"/>
          <w:color w:val="000000"/>
        </w:rPr>
      </w:pPr>
    </w:p>
    <w:p w14:paraId="67100DDF" w14:textId="77777777" w:rsidR="005E3FB2" w:rsidRPr="007A6CD4" w:rsidRDefault="007A6CD4" w:rsidP="00245BA5">
      <w:pPr>
        <w:pStyle w:val="Descripcin"/>
        <w:keepNext/>
        <w:jc w:val="center"/>
        <w:rPr>
          <w:rFonts w:ascii="Arial" w:hAnsi="Arial" w:cs="Arial"/>
        </w:rPr>
      </w:pPr>
      <w:r w:rsidRPr="007A6CD4">
        <w:rPr>
          <w:rFonts w:ascii="Arial" w:hAnsi="Arial" w:cs="Arial"/>
        </w:rPr>
        <w:lastRenderedPageBreak/>
        <w:t xml:space="preserve">TABLA </w:t>
      </w:r>
      <w:r w:rsidR="003C18A1">
        <w:rPr>
          <w:rFonts w:ascii="Arial" w:hAnsi="Arial" w:cs="Arial"/>
        </w:rPr>
        <w:t>07</w:t>
      </w:r>
      <w:r w:rsidRPr="007A6CD4">
        <w:rPr>
          <w:rFonts w:ascii="Arial" w:hAnsi="Arial" w:cs="Arial"/>
        </w:rPr>
        <w:t xml:space="preserve">. BALANCE DE ACTAS </w:t>
      </w:r>
      <w:r w:rsidR="0041361C">
        <w:rPr>
          <w:rFonts w:ascii="Arial" w:hAnsi="Arial" w:cs="Arial"/>
        </w:rPr>
        <w:t>DE RECIBO PARCIAL</w:t>
      </w:r>
      <w:r w:rsidRPr="007A6CD4">
        <w:rPr>
          <w:rFonts w:ascii="Arial" w:hAnsi="Arial" w:cs="Arial"/>
        </w:rPr>
        <w:t xml:space="preserve"> Y FINAL</w:t>
      </w:r>
    </w:p>
    <w:tbl>
      <w:tblPr>
        <w:tblW w:w="5000" w:type="pc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4717"/>
        <w:gridCol w:w="2090"/>
        <w:gridCol w:w="2023"/>
      </w:tblGrid>
      <w:tr w:rsidR="005F7B0D" w:rsidRPr="007A6CD4" w14:paraId="531ED0A8" w14:textId="77777777" w:rsidTr="007D2DBF">
        <w:trPr>
          <w:trHeight w:val="340"/>
        </w:trPr>
        <w:tc>
          <w:tcPr>
            <w:tcW w:w="5000" w:type="pct"/>
            <w:gridSpan w:val="3"/>
            <w:tcBorders>
              <w:top w:val="single" w:sz="4" w:space="0" w:color="A5A5A5"/>
              <w:left w:val="single" w:sz="4" w:space="0" w:color="A5A5A5"/>
              <w:bottom w:val="single" w:sz="4" w:space="0" w:color="A5A5A5"/>
              <w:right w:val="single" w:sz="4" w:space="0" w:color="A5A5A5"/>
            </w:tcBorders>
            <w:shd w:val="clear" w:color="auto" w:fill="A5A5A5"/>
            <w:vAlign w:val="center"/>
            <w:hideMark/>
          </w:tcPr>
          <w:p w14:paraId="6DF10A23" w14:textId="77777777" w:rsidR="005F7B0D" w:rsidRPr="007A6CD4" w:rsidRDefault="005F7B0D" w:rsidP="00245BA5">
            <w:pPr>
              <w:jc w:val="center"/>
              <w:rPr>
                <w:rFonts w:ascii="Arial" w:hAnsi="Arial" w:cs="Arial"/>
                <w:b/>
                <w:bCs/>
                <w:color w:val="000000"/>
                <w:sz w:val="20"/>
                <w:szCs w:val="20"/>
                <w:lang w:val="es-CO" w:eastAsia="en-US"/>
              </w:rPr>
            </w:pPr>
            <w:r w:rsidRPr="007A6CD4">
              <w:rPr>
                <w:rFonts w:ascii="Arial" w:hAnsi="Arial" w:cs="Arial"/>
                <w:b/>
                <w:bCs/>
                <w:color w:val="000000"/>
                <w:sz w:val="20"/>
                <w:szCs w:val="20"/>
              </w:rPr>
              <w:t>BALANCE DE CONTRATO</w:t>
            </w:r>
          </w:p>
        </w:tc>
      </w:tr>
      <w:tr w:rsidR="008D13A8" w:rsidRPr="007A6CD4" w14:paraId="6C2A8CE2" w14:textId="77777777" w:rsidTr="008D13A8">
        <w:trPr>
          <w:trHeight w:val="281"/>
        </w:trPr>
        <w:tc>
          <w:tcPr>
            <w:tcW w:w="2588" w:type="pct"/>
            <w:shd w:val="clear" w:color="auto" w:fill="EDEDED"/>
            <w:noWrap/>
            <w:vAlign w:val="center"/>
            <w:hideMark/>
          </w:tcPr>
          <w:p w14:paraId="6037A541" w14:textId="77777777" w:rsidR="008D13A8" w:rsidRPr="007A6CD4" w:rsidRDefault="008D13A8" w:rsidP="00245BA5">
            <w:pPr>
              <w:rPr>
                <w:rFonts w:ascii="Arial" w:hAnsi="Arial" w:cs="Arial"/>
                <w:b/>
                <w:bCs/>
                <w:sz w:val="20"/>
                <w:szCs w:val="20"/>
              </w:rPr>
            </w:pPr>
            <w:r w:rsidRPr="007A6CD4">
              <w:rPr>
                <w:rFonts w:ascii="Arial" w:hAnsi="Arial" w:cs="Arial"/>
                <w:sz w:val="20"/>
                <w:szCs w:val="20"/>
              </w:rPr>
              <w:t>VALOR CONTRATO</w:t>
            </w:r>
          </w:p>
        </w:tc>
        <w:tc>
          <w:tcPr>
            <w:tcW w:w="1225" w:type="pct"/>
            <w:shd w:val="clear" w:color="auto" w:fill="EDEDED"/>
            <w:noWrap/>
            <w:vAlign w:val="center"/>
            <w:hideMark/>
          </w:tcPr>
          <w:p w14:paraId="51CBA1DA" w14:textId="77777777" w:rsidR="008D13A8" w:rsidRPr="007A6CD4" w:rsidRDefault="008D13A8" w:rsidP="00245BA5">
            <w:pPr>
              <w:jc w:val="right"/>
              <w:rPr>
                <w:rFonts w:ascii="Arial" w:hAnsi="Arial" w:cs="Arial"/>
                <w:b/>
                <w:bCs/>
                <w:sz w:val="20"/>
                <w:szCs w:val="20"/>
              </w:rPr>
            </w:pPr>
            <w:r w:rsidRPr="007A6CD4">
              <w:rPr>
                <w:rFonts w:ascii="Arial" w:hAnsi="Arial" w:cs="Arial"/>
                <w:sz w:val="20"/>
                <w:szCs w:val="20"/>
              </w:rPr>
              <w:t xml:space="preserve"> $    3.577.766.223 </w:t>
            </w:r>
          </w:p>
        </w:tc>
        <w:tc>
          <w:tcPr>
            <w:tcW w:w="1188" w:type="pct"/>
            <w:shd w:val="clear" w:color="auto" w:fill="EDEDED"/>
            <w:noWrap/>
            <w:vAlign w:val="center"/>
            <w:hideMark/>
          </w:tcPr>
          <w:p w14:paraId="0C0D0FF9" w14:textId="77777777" w:rsidR="008D13A8" w:rsidRPr="007A6CD4" w:rsidRDefault="008D13A8" w:rsidP="00245BA5">
            <w:pPr>
              <w:jc w:val="right"/>
              <w:rPr>
                <w:rFonts w:ascii="Arial" w:hAnsi="Arial" w:cs="Arial"/>
                <w:sz w:val="20"/>
                <w:szCs w:val="20"/>
              </w:rPr>
            </w:pPr>
          </w:p>
        </w:tc>
      </w:tr>
      <w:tr w:rsidR="008D13A8" w:rsidRPr="007A6CD4" w14:paraId="469679D3" w14:textId="77777777" w:rsidTr="008D13A8">
        <w:trPr>
          <w:trHeight w:val="261"/>
        </w:trPr>
        <w:tc>
          <w:tcPr>
            <w:tcW w:w="2588" w:type="pct"/>
            <w:shd w:val="clear" w:color="auto" w:fill="EDEDED"/>
            <w:noWrap/>
            <w:vAlign w:val="center"/>
            <w:hideMark/>
          </w:tcPr>
          <w:p w14:paraId="376BBA9B" w14:textId="77777777" w:rsidR="008D13A8" w:rsidRPr="007A6CD4" w:rsidRDefault="008D13A8" w:rsidP="00245BA5">
            <w:pPr>
              <w:rPr>
                <w:rFonts w:ascii="Arial" w:hAnsi="Arial" w:cs="Arial"/>
                <w:b/>
                <w:bCs/>
                <w:sz w:val="20"/>
                <w:szCs w:val="20"/>
              </w:rPr>
            </w:pPr>
            <w:r w:rsidRPr="007A6CD4">
              <w:rPr>
                <w:rFonts w:ascii="Arial" w:hAnsi="Arial" w:cs="Arial"/>
                <w:sz w:val="20"/>
                <w:szCs w:val="20"/>
              </w:rPr>
              <w:t xml:space="preserve">VALOR ACTA PARCIAL 1 </w:t>
            </w:r>
          </w:p>
        </w:tc>
        <w:tc>
          <w:tcPr>
            <w:tcW w:w="1225" w:type="pct"/>
            <w:shd w:val="clear" w:color="auto" w:fill="EDEDED"/>
            <w:noWrap/>
            <w:vAlign w:val="center"/>
          </w:tcPr>
          <w:p w14:paraId="3AE29391" w14:textId="77777777" w:rsidR="008D13A8" w:rsidRPr="007A6CD4" w:rsidRDefault="008D13A8" w:rsidP="00245BA5">
            <w:pPr>
              <w:rPr>
                <w:rFonts w:ascii="Arial" w:hAnsi="Arial" w:cs="Arial"/>
                <w:sz w:val="20"/>
                <w:szCs w:val="20"/>
              </w:rPr>
            </w:pPr>
          </w:p>
        </w:tc>
        <w:tc>
          <w:tcPr>
            <w:tcW w:w="1188" w:type="pct"/>
            <w:shd w:val="clear" w:color="auto" w:fill="EDEDED"/>
            <w:noWrap/>
            <w:vAlign w:val="center"/>
            <w:hideMark/>
          </w:tcPr>
          <w:p w14:paraId="2143F18D" w14:textId="77777777" w:rsidR="008D13A8" w:rsidRPr="007A6CD4" w:rsidRDefault="008D13A8" w:rsidP="00245BA5">
            <w:pPr>
              <w:jc w:val="right"/>
              <w:rPr>
                <w:rFonts w:ascii="Arial" w:hAnsi="Arial" w:cs="Arial"/>
                <w:sz w:val="20"/>
                <w:szCs w:val="20"/>
                <w:lang w:eastAsia="en-US"/>
              </w:rPr>
            </w:pPr>
            <w:r w:rsidRPr="007A6CD4">
              <w:rPr>
                <w:rFonts w:ascii="Arial" w:hAnsi="Arial" w:cs="Arial"/>
                <w:sz w:val="20"/>
                <w:szCs w:val="20"/>
              </w:rPr>
              <w:t xml:space="preserve"> $   1.431.106.489 </w:t>
            </w:r>
          </w:p>
        </w:tc>
      </w:tr>
      <w:tr w:rsidR="008D13A8" w:rsidRPr="007A6CD4" w14:paraId="7097FBA6" w14:textId="77777777" w:rsidTr="008D13A8">
        <w:trPr>
          <w:trHeight w:val="279"/>
        </w:trPr>
        <w:tc>
          <w:tcPr>
            <w:tcW w:w="2588" w:type="pct"/>
            <w:shd w:val="clear" w:color="auto" w:fill="auto"/>
            <w:noWrap/>
            <w:vAlign w:val="center"/>
            <w:hideMark/>
          </w:tcPr>
          <w:p w14:paraId="15CC780F" w14:textId="77777777" w:rsidR="008D13A8" w:rsidRPr="007A6CD4" w:rsidRDefault="008D13A8" w:rsidP="00245BA5">
            <w:pPr>
              <w:rPr>
                <w:rFonts w:ascii="Arial" w:hAnsi="Arial" w:cs="Arial"/>
                <w:b/>
                <w:bCs/>
                <w:sz w:val="20"/>
                <w:szCs w:val="20"/>
              </w:rPr>
            </w:pPr>
            <w:r w:rsidRPr="007A6CD4">
              <w:rPr>
                <w:rFonts w:ascii="Arial" w:hAnsi="Arial" w:cs="Arial"/>
                <w:sz w:val="20"/>
                <w:szCs w:val="20"/>
              </w:rPr>
              <w:t>VALOR ACTA PARCIAL 2</w:t>
            </w:r>
          </w:p>
        </w:tc>
        <w:tc>
          <w:tcPr>
            <w:tcW w:w="1225" w:type="pct"/>
            <w:shd w:val="clear" w:color="auto" w:fill="auto"/>
            <w:noWrap/>
            <w:vAlign w:val="center"/>
          </w:tcPr>
          <w:p w14:paraId="60269A35" w14:textId="77777777" w:rsidR="008D13A8" w:rsidRPr="007A6CD4" w:rsidRDefault="008D13A8" w:rsidP="00245BA5">
            <w:pPr>
              <w:rPr>
                <w:rFonts w:ascii="Arial" w:hAnsi="Arial" w:cs="Arial"/>
                <w:sz w:val="20"/>
                <w:szCs w:val="20"/>
              </w:rPr>
            </w:pPr>
          </w:p>
        </w:tc>
        <w:tc>
          <w:tcPr>
            <w:tcW w:w="1188" w:type="pct"/>
            <w:shd w:val="clear" w:color="auto" w:fill="auto"/>
            <w:noWrap/>
            <w:vAlign w:val="center"/>
            <w:hideMark/>
          </w:tcPr>
          <w:p w14:paraId="43F6DD63" w14:textId="77777777" w:rsidR="008D13A8" w:rsidRPr="007A6CD4" w:rsidRDefault="008D13A8" w:rsidP="00245BA5">
            <w:pPr>
              <w:jc w:val="right"/>
              <w:rPr>
                <w:rFonts w:ascii="Arial" w:hAnsi="Arial" w:cs="Arial"/>
                <w:sz w:val="20"/>
                <w:szCs w:val="20"/>
                <w:lang w:eastAsia="en-US"/>
              </w:rPr>
            </w:pPr>
            <w:r w:rsidRPr="007A6CD4">
              <w:rPr>
                <w:rFonts w:ascii="Arial" w:hAnsi="Arial" w:cs="Arial"/>
                <w:sz w:val="20"/>
                <w:szCs w:val="20"/>
              </w:rPr>
              <w:t xml:space="preserve"> $      357.776.622 </w:t>
            </w:r>
          </w:p>
        </w:tc>
      </w:tr>
      <w:tr w:rsidR="008D13A8" w:rsidRPr="007A6CD4" w14:paraId="7E21490C" w14:textId="77777777" w:rsidTr="008D13A8">
        <w:trPr>
          <w:trHeight w:val="127"/>
        </w:trPr>
        <w:tc>
          <w:tcPr>
            <w:tcW w:w="2588" w:type="pct"/>
            <w:shd w:val="clear" w:color="auto" w:fill="EDEDED"/>
            <w:noWrap/>
            <w:vAlign w:val="center"/>
            <w:hideMark/>
          </w:tcPr>
          <w:p w14:paraId="119E0399" w14:textId="77777777" w:rsidR="008D13A8" w:rsidRPr="007A6CD4" w:rsidRDefault="008D13A8" w:rsidP="00245BA5">
            <w:pPr>
              <w:rPr>
                <w:rFonts w:ascii="Arial" w:hAnsi="Arial" w:cs="Arial"/>
                <w:b/>
                <w:bCs/>
                <w:sz w:val="20"/>
                <w:szCs w:val="20"/>
              </w:rPr>
            </w:pPr>
            <w:r w:rsidRPr="007A6CD4">
              <w:rPr>
                <w:rFonts w:ascii="Arial" w:hAnsi="Arial" w:cs="Arial"/>
                <w:sz w:val="20"/>
                <w:szCs w:val="20"/>
              </w:rPr>
              <w:t>VALOR ACTA PARCIAL 3</w:t>
            </w:r>
          </w:p>
        </w:tc>
        <w:tc>
          <w:tcPr>
            <w:tcW w:w="1225" w:type="pct"/>
            <w:shd w:val="clear" w:color="auto" w:fill="EDEDED"/>
            <w:noWrap/>
            <w:vAlign w:val="center"/>
          </w:tcPr>
          <w:p w14:paraId="75FCB475" w14:textId="77777777" w:rsidR="008D13A8" w:rsidRPr="007A6CD4" w:rsidRDefault="008D13A8" w:rsidP="00245BA5">
            <w:pPr>
              <w:rPr>
                <w:rFonts w:ascii="Arial" w:hAnsi="Arial" w:cs="Arial"/>
                <w:sz w:val="20"/>
                <w:szCs w:val="20"/>
              </w:rPr>
            </w:pPr>
          </w:p>
        </w:tc>
        <w:tc>
          <w:tcPr>
            <w:tcW w:w="1188" w:type="pct"/>
            <w:shd w:val="clear" w:color="auto" w:fill="EDEDED"/>
            <w:noWrap/>
            <w:vAlign w:val="center"/>
            <w:hideMark/>
          </w:tcPr>
          <w:p w14:paraId="7AA3EF53" w14:textId="77777777" w:rsidR="008D13A8" w:rsidRPr="007A6CD4" w:rsidRDefault="008D13A8" w:rsidP="00245BA5">
            <w:pPr>
              <w:jc w:val="right"/>
              <w:rPr>
                <w:rFonts w:ascii="Arial" w:hAnsi="Arial" w:cs="Arial"/>
                <w:sz w:val="20"/>
                <w:szCs w:val="20"/>
                <w:lang w:eastAsia="en-US"/>
              </w:rPr>
            </w:pPr>
            <w:r w:rsidRPr="007A6CD4">
              <w:rPr>
                <w:rFonts w:ascii="Arial" w:hAnsi="Arial" w:cs="Arial"/>
                <w:sz w:val="20"/>
                <w:szCs w:val="20"/>
              </w:rPr>
              <w:t xml:space="preserve"> $      715.553.245 </w:t>
            </w:r>
          </w:p>
        </w:tc>
      </w:tr>
      <w:tr w:rsidR="008D13A8" w:rsidRPr="007A6CD4" w14:paraId="05C89322" w14:textId="77777777" w:rsidTr="008D13A8">
        <w:trPr>
          <w:trHeight w:val="173"/>
        </w:trPr>
        <w:tc>
          <w:tcPr>
            <w:tcW w:w="2588" w:type="pct"/>
            <w:shd w:val="clear" w:color="auto" w:fill="auto"/>
            <w:noWrap/>
            <w:vAlign w:val="center"/>
            <w:hideMark/>
          </w:tcPr>
          <w:p w14:paraId="5DFC41FA" w14:textId="77777777" w:rsidR="008D13A8" w:rsidRPr="007A6CD4" w:rsidRDefault="008D13A8" w:rsidP="00245BA5">
            <w:pPr>
              <w:rPr>
                <w:rFonts w:ascii="Arial" w:hAnsi="Arial" w:cs="Arial"/>
                <w:b/>
                <w:bCs/>
                <w:sz w:val="20"/>
                <w:szCs w:val="20"/>
              </w:rPr>
            </w:pPr>
            <w:r w:rsidRPr="007A6CD4">
              <w:rPr>
                <w:rFonts w:ascii="Arial" w:hAnsi="Arial" w:cs="Arial"/>
                <w:sz w:val="20"/>
                <w:szCs w:val="20"/>
              </w:rPr>
              <w:t>VALOR ACTA PARCIAL 4</w:t>
            </w:r>
          </w:p>
        </w:tc>
        <w:tc>
          <w:tcPr>
            <w:tcW w:w="1225" w:type="pct"/>
            <w:shd w:val="clear" w:color="auto" w:fill="auto"/>
            <w:noWrap/>
            <w:vAlign w:val="center"/>
          </w:tcPr>
          <w:p w14:paraId="317BEDF6" w14:textId="77777777" w:rsidR="008D13A8" w:rsidRPr="007A6CD4" w:rsidRDefault="008D13A8" w:rsidP="00245BA5">
            <w:pPr>
              <w:rPr>
                <w:rFonts w:ascii="Arial" w:hAnsi="Arial" w:cs="Arial"/>
                <w:sz w:val="20"/>
                <w:szCs w:val="20"/>
              </w:rPr>
            </w:pPr>
          </w:p>
        </w:tc>
        <w:tc>
          <w:tcPr>
            <w:tcW w:w="1188" w:type="pct"/>
            <w:shd w:val="clear" w:color="auto" w:fill="auto"/>
            <w:noWrap/>
            <w:vAlign w:val="center"/>
            <w:hideMark/>
          </w:tcPr>
          <w:p w14:paraId="7A64BD8C" w14:textId="77777777" w:rsidR="008D13A8" w:rsidRPr="007A6CD4" w:rsidRDefault="008D13A8" w:rsidP="00245BA5">
            <w:pPr>
              <w:jc w:val="right"/>
              <w:rPr>
                <w:rFonts w:ascii="Arial" w:hAnsi="Arial" w:cs="Arial"/>
                <w:sz w:val="20"/>
                <w:szCs w:val="20"/>
                <w:lang w:eastAsia="en-US"/>
              </w:rPr>
            </w:pPr>
            <w:r w:rsidRPr="007A6CD4">
              <w:rPr>
                <w:rFonts w:ascii="Arial" w:hAnsi="Arial" w:cs="Arial"/>
                <w:sz w:val="20"/>
                <w:szCs w:val="20"/>
              </w:rPr>
              <w:t xml:space="preserve"> $      715.553.245 </w:t>
            </w:r>
          </w:p>
        </w:tc>
      </w:tr>
      <w:tr w:rsidR="008D13A8" w:rsidRPr="007A6CD4" w14:paraId="4672DE92" w14:textId="77777777" w:rsidTr="008D13A8">
        <w:trPr>
          <w:trHeight w:val="77"/>
        </w:trPr>
        <w:tc>
          <w:tcPr>
            <w:tcW w:w="2588" w:type="pct"/>
            <w:shd w:val="clear" w:color="auto" w:fill="EDEDED"/>
            <w:noWrap/>
            <w:vAlign w:val="center"/>
            <w:hideMark/>
          </w:tcPr>
          <w:p w14:paraId="7AC128C9" w14:textId="77777777" w:rsidR="008D13A8" w:rsidRPr="007A6CD4" w:rsidRDefault="005542EC" w:rsidP="005542EC">
            <w:pPr>
              <w:rPr>
                <w:rFonts w:ascii="Arial" w:hAnsi="Arial" w:cs="Arial"/>
                <w:b/>
                <w:bCs/>
                <w:sz w:val="20"/>
                <w:szCs w:val="20"/>
              </w:rPr>
            </w:pPr>
            <w:r>
              <w:rPr>
                <w:rFonts w:ascii="Arial" w:hAnsi="Arial" w:cs="Arial"/>
                <w:sz w:val="20"/>
                <w:szCs w:val="20"/>
              </w:rPr>
              <w:t xml:space="preserve">VALOR PRESENTE ACTA </w:t>
            </w:r>
            <w:r w:rsidR="00C319EE">
              <w:rPr>
                <w:rFonts w:ascii="Arial" w:hAnsi="Arial" w:cs="Arial"/>
                <w:sz w:val="20"/>
                <w:szCs w:val="20"/>
              </w:rPr>
              <w:t xml:space="preserve"> </w:t>
            </w:r>
            <w:r w:rsidR="005673C8">
              <w:rPr>
                <w:rFonts w:ascii="Arial" w:hAnsi="Arial" w:cs="Arial"/>
                <w:sz w:val="20"/>
                <w:szCs w:val="20"/>
              </w:rPr>
              <w:t xml:space="preserve">FINAL- </w:t>
            </w:r>
            <w:r>
              <w:rPr>
                <w:rFonts w:ascii="Arial" w:hAnsi="Arial" w:cs="Arial"/>
                <w:sz w:val="20"/>
                <w:szCs w:val="20"/>
              </w:rPr>
              <w:t>LIQUIDACIÓN</w:t>
            </w:r>
          </w:p>
        </w:tc>
        <w:tc>
          <w:tcPr>
            <w:tcW w:w="1225" w:type="pct"/>
            <w:shd w:val="clear" w:color="auto" w:fill="EDEDED"/>
            <w:noWrap/>
            <w:vAlign w:val="center"/>
          </w:tcPr>
          <w:p w14:paraId="5F469204" w14:textId="77777777" w:rsidR="008D13A8" w:rsidRPr="007A6CD4" w:rsidRDefault="008D13A8" w:rsidP="00245BA5">
            <w:pPr>
              <w:rPr>
                <w:rFonts w:ascii="Arial" w:hAnsi="Arial" w:cs="Arial"/>
                <w:sz w:val="20"/>
                <w:szCs w:val="20"/>
              </w:rPr>
            </w:pPr>
          </w:p>
        </w:tc>
        <w:tc>
          <w:tcPr>
            <w:tcW w:w="1188" w:type="pct"/>
            <w:shd w:val="clear" w:color="auto" w:fill="EDEDED"/>
            <w:noWrap/>
            <w:vAlign w:val="center"/>
            <w:hideMark/>
          </w:tcPr>
          <w:p w14:paraId="315C8BFB" w14:textId="77777777" w:rsidR="008D13A8" w:rsidRPr="007A6CD4" w:rsidRDefault="008D13A8" w:rsidP="00245BA5">
            <w:pPr>
              <w:jc w:val="right"/>
              <w:rPr>
                <w:rFonts w:ascii="Arial" w:hAnsi="Arial" w:cs="Arial"/>
                <w:sz w:val="20"/>
                <w:szCs w:val="20"/>
                <w:lang w:eastAsia="en-US"/>
              </w:rPr>
            </w:pPr>
            <w:r w:rsidRPr="007A6CD4">
              <w:rPr>
                <w:rFonts w:ascii="Arial" w:hAnsi="Arial" w:cs="Arial"/>
                <w:sz w:val="20"/>
                <w:szCs w:val="20"/>
              </w:rPr>
              <w:t xml:space="preserve"> $      357.776.622 </w:t>
            </w:r>
          </w:p>
        </w:tc>
      </w:tr>
      <w:tr w:rsidR="008D13A8" w:rsidRPr="007A6CD4" w14:paraId="1E44411A" w14:textId="77777777" w:rsidTr="008D13A8">
        <w:trPr>
          <w:trHeight w:val="123"/>
        </w:trPr>
        <w:tc>
          <w:tcPr>
            <w:tcW w:w="2588" w:type="pct"/>
            <w:shd w:val="clear" w:color="auto" w:fill="auto"/>
            <w:noWrap/>
            <w:vAlign w:val="center"/>
            <w:hideMark/>
          </w:tcPr>
          <w:p w14:paraId="3FD15E55" w14:textId="77777777" w:rsidR="008D13A8" w:rsidRPr="007A6CD4" w:rsidRDefault="008D13A8" w:rsidP="00245BA5">
            <w:pPr>
              <w:rPr>
                <w:rFonts w:ascii="Arial" w:hAnsi="Arial" w:cs="Arial"/>
                <w:b/>
                <w:bCs/>
                <w:sz w:val="20"/>
                <w:szCs w:val="20"/>
              </w:rPr>
            </w:pPr>
            <w:r w:rsidRPr="007A6CD4">
              <w:rPr>
                <w:rFonts w:ascii="Arial" w:hAnsi="Arial" w:cs="Arial"/>
                <w:b/>
                <w:bCs/>
                <w:sz w:val="20"/>
                <w:szCs w:val="20"/>
              </w:rPr>
              <w:t>SUMAS IGUALES</w:t>
            </w:r>
          </w:p>
        </w:tc>
        <w:tc>
          <w:tcPr>
            <w:tcW w:w="1225" w:type="pct"/>
            <w:shd w:val="clear" w:color="auto" w:fill="auto"/>
            <w:noWrap/>
            <w:vAlign w:val="center"/>
          </w:tcPr>
          <w:p w14:paraId="5E1CADCE" w14:textId="77777777" w:rsidR="008D13A8" w:rsidRPr="007A6CD4" w:rsidRDefault="008D13A8" w:rsidP="00245BA5">
            <w:pPr>
              <w:jc w:val="right"/>
              <w:rPr>
                <w:rFonts w:ascii="Arial" w:hAnsi="Arial" w:cs="Arial"/>
                <w:sz w:val="20"/>
                <w:szCs w:val="20"/>
              </w:rPr>
            </w:pPr>
            <w:r w:rsidRPr="007A6CD4">
              <w:rPr>
                <w:rFonts w:ascii="Arial" w:hAnsi="Arial" w:cs="Arial"/>
                <w:b/>
                <w:bCs/>
                <w:sz w:val="20"/>
                <w:szCs w:val="20"/>
              </w:rPr>
              <w:t xml:space="preserve"> $    3.577.766.223 </w:t>
            </w:r>
          </w:p>
        </w:tc>
        <w:tc>
          <w:tcPr>
            <w:tcW w:w="1188" w:type="pct"/>
            <w:shd w:val="clear" w:color="auto" w:fill="auto"/>
            <w:noWrap/>
            <w:vAlign w:val="center"/>
            <w:hideMark/>
          </w:tcPr>
          <w:p w14:paraId="0D44AA41" w14:textId="77777777" w:rsidR="008D13A8" w:rsidRPr="007A6CD4" w:rsidRDefault="008D13A8" w:rsidP="00245BA5">
            <w:pPr>
              <w:jc w:val="right"/>
              <w:rPr>
                <w:rFonts w:ascii="Arial" w:hAnsi="Arial" w:cs="Arial"/>
                <w:sz w:val="20"/>
                <w:szCs w:val="20"/>
                <w:lang w:eastAsia="en-US"/>
              </w:rPr>
            </w:pPr>
            <w:r w:rsidRPr="007A6CD4">
              <w:rPr>
                <w:rFonts w:ascii="Arial" w:hAnsi="Arial" w:cs="Arial"/>
                <w:b/>
                <w:bCs/>
                <w:sz w:val="20"/>
                <w:szCs w:val="20"/>
              </w:rPr>
              <w:t xml:space="preserve"> $   3.577.766.223 </w:t>
            </w:r>
          </w:p>
        </w:tc>
      </w:tr>
    </w:tbl>
    <w:p w14:paraId="3B8252D8" w14:textId="77777777" w:rsidR="007346EF" w:rsidRPr="007A6CD4" w:rsidRDefault="007346EF" w:rsidP="00245BA5">
      <w:pPr>
        <w:pStyle w:val="xmsonormal"/>
        <w:shd w:val="clear" w:color="auto" w:fill="FFFFFF"/>
        <w:spacing w:before="0" w:beforeAutospacing="0" w:after="0" w:afterAutospacing="0"/>
        <w:jc w:val="both"/>
        <w:rPr>
          <w:rFonts w:ascii="Arial" w:hAnsi="Arial" w:cs="Arial"/>
          <w:sz w:val="22"/>
          <w:szCs w:val="22"/>
        </w:rPr>
      </w:pPr>
    </w:p>
    <w:p w14:paraId="11B0FE7D" w14:textId="77777777" w:rsidR="007346EF" w:rsidRPr="007A6CD4" w:rsidRDefault="007346EF" w:rsidP="00245BA5">
      <w:pPr>
        <w:pStyle w:val="xmsonormal"/>
        <w:shd w:val="clear" w:color="auto" w:fill="FFFFFF"/>
        <w:spacing w:before="0" w:beforeAutospacing="0" w:after="0" w:afterAutospacing="0"/>
        <w:jc w:val="both"/>
        <w:rPr>
          <w:rFonts w:ascii="Arial" w:hAnsi="Arial" w:cs="Arial"/>
        </w:rPr>
      </w:pPr>
      <w:r w:rsidRPr="007A6CD4">
        <w:rPr>
          <w:rFonts w:ascii="Arial" w:hAnsi="Arial" w:cs="Arial"/>
        </w:rPr>
        <w:t xml:space="preserve">A </w:t>
      </w:r>
      <w:r w:rsidR="005717F3" w:rsidRPr="007A6CD4">
        <w:rPr>
          <w:rFonts w:ascii="Arial" w:hAnsi="Arial" w:cs="Arial"/>
        </w:rPr>
        <w:t>continuación,</w:t>
      </w:r>
      <w:r w:rsidRPr="007A6CD4">
        <w:rPr>
          <w:rFonts w:ascii="Arial" w:hAnsi="Arial" w:cs="Arial"/>
        </w:rPr>
        <w:t xml:space="preserve"> se relaciona el detalle de los valores que por concepto de </w:t>
      </w:r>
      <w:r w:rsidR="007A6CD4">
        <w:rPr>
          <w:rFonts w:ascii="Arial" w:hAnsi="Arial" w:cs="Arial"/>
        </w:rPr>
        <w:t>amortización del a</w:t>
      </w:r>
      <w:r w:rsidRPr="007A6CD4">
        <w:rPr>
          <w:rFonts w:ascii="Arial" w:hAnsi="Arial" w:cs="Arial"/>
        </w:rPr>
        <w:t xml:space="preserve">nticipo se </w:t>
      </w:r>
      <w:r w:rsidR="007A6CD4">
        <w:rPr>
          <w:rFonts w:ascii="Arial" w:hAnsi="Arial" w:cs="Arial"/>
        </w:rPr>
        <w:t>descontaron</w:t>
      </w:r>
      <w:r w:rsidRPr="007A6CD4">
        <w:rPr>
          <w:rFonts w:ascii="Arial" w:hAnsi="Arial" w:cs="Arial"/>
        </w:rPr>
        <w:t xml:space="preserve"> al Contratista </w:t>
      </w:r>
      <w:r w:rsidR="007A6CD4">
        <w:rPr>
          <w:rFonts w:ascii="Arial" w:hAnsi="Arial" w:cs="Arial"/>
        </w:rPr>
        <w:t>durante</w:t>
      </w:r>
      <w:r w:rsidRPr="007A6CD4">
        <w:rPr>
          <w:rFonts w:ascii="Arial" w:hAnsi="Arial" w:cs="Arial"/>
        </w:rPr>
        <w:t xml:space="preserve"> la ejec</w:t>
      </w:r>
      <w:r w:rsidR="00594B97" w:rsidRPr="007A6CD4">
        <w:rPr>
          <w:rFonts w:ascii="Arial" w:hAnsi="Arial" w:cs="Arial"/>
        </w:rPr>
        <w:t>ución del Contrato 0</w:t>
      </w:r>
      <w:r w:rsidR="008D13A8" w:rsidRPr="007A6CD4">
        <w:rPr>
          <w:rFonts w:ascii="Arial" w:hAnsi="Arial" w:cs="Arial"/>
        </w:rPr>
        <w:t>92</w:t>
      </w:r>
      <w:r w:rsidR="00594B97" w:rsidRPr="007A6CD4">
        <w:rPr>
          <w:rFonts w:ascii="Arial" w:hAnsi="Arial" w:cs="Arial"/>
        </w:rPr>
        <w:t xml:space="preserve"> de 201</w:t>
      </w:r>
      <w:r w:rsidR="008D13A8" w:rsidRPr="007A6CD4">
        <w:rPr>
          <w:rFonts w:ascii="Arial" w:hAnsi="Arial" w:cs="Arial"/>
        </w:rPr>
        <w:t>6</w:t>
      </w:r>
      <w:r w:rsidR="00594B97" w:rsidRPr="007A6CD4">
        <w:rPr>
          <w:rFonts w:ascii="Arial" w:hAnsi="Arial" w:cs="Arial"/>
        </w:rPr>
        <w:t>.</w:t>
      </w:r>
    </w:p>
    <w:p w14:paraId="4E1FC8F7" w14:textId="77777777" w:rsidR="009F4C68" w:rsidRPr="007A6CD4" w:rsidRDefault="009F4C68" w:rsidP="00245BA5">
      <w:pPr>
        <w:pStyle w:val="xmsonormal"/>
        <w:shd w:val="clear" w:color="auto" w:fill="FFFFFF"/>
        <w:spacing w:before="0" w:beforeAutospacing="0" w:after="0" w:afterAutospacing="0"/>
        <w:rPr>
          <w:rFonts w:ascii="Arial" w:hAnsi="Arial" w:cs="Arial"/>
          <w:b/>
          <w:sz w:val="20"/>
          <w:szCs w:val="20"/>
        </w:rPr>
      </w:pPr>
    </w:p>
    <w:p w14:paraId="346D977A" w14:textId="77777777" w:rsidR="005E3FB2" w:rsidRPr="00B40B88" w:rsidRDefault="007A6CD4" w:rsidP="00245BA5">
      <w:pPr>
        <w:pStyle w:val="Descripcin"/>
        <w:keepNext/>
        <w:jc w:val="center"/>
        <w:rPr>
          <w:rFonts w:ascii="Arial" w:hAnsi="Arial" w:cs="Arial"/>
        </w:rPr>
      </w:pPr>
      <w:r w:rsidRPr="00B40B88">
        <w:rPr>
          <w:rFonts w:ascii="Arial" w:hAnsi="Arial" w:cs="Arial"/>
        </w:rPr>
        <w:t xml:space="preserve">TABLA </w:t>
      </w:r>
      <w:r w:rsidR="003C18A1">
        <w:rPr>
          <w:rFonts w:ascii="Arial" w:hAnsi="Arial" w:cs="Arial"/>
        </w:rPr>
        <w:t>08</w:t>
      </w:r>
      <w:r w:rsidRPr="00B40B88">
        <w:rPr>
          <w:rFonts w:ascii="Arial" w:hAnsi="Arial" w:cs="Arial"/>
        </w:rPr>
        <w:t>. BALANCE DE AMORTIZACIONES DE LOS ANTICIPOS REALIZADAS</w:t>
      </w:r>
    </w:p>
    <w:tbl>
      <w:tblPr>
        <w:tblW w:w="903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44"/>
        <w:gridCol w:w="2268"/>
        <w:gridCol w:w="2127"/>
      </w:tblGrid>
      <w:tr w:rsidR="00742393" w:rsidRPr="00B40B88" w14:paraId="511A1260" w14:textId="77777777" w:rsidTr="008D13A8">
        <w:trPr>
          <w:trHeight w:val="340"/>
          <w:tblHeader/>
        </w:trPr>
        <w:tc>
          <w:tcPr>
            <w:tcW w:w="9039" w:type="dxa"/>
            <w:gridSpan w:val="3"/>
            <w:tcBorders>
              <w:top w:val="single" w:sz="4" w:space="0" w:color="A5A5A5"/>
              <w:left w:val="single" w:sz="4" w:space="0" w:color="A5A5A5"/>
              <w:bottom w:val="single" w:sz="4" w:space="0" w:color="A5A5A5"/>
              <w:right w:val="single" w:sz="4" w:space="0" w:color="A5A5A5"/>
            </w:tcBorders>
            <w:shd w:val="clear" w:color="auto" w:fill="A5A5A5"/>
            <w:vAlign w:val="center"/>
            <w:hideMark/>
          </w:tcPr>
          <w:p w14:paraId="6B5904CD" w14:textId="77777777" w:rsidR="00742393" w:rsidRPr="00B40B88" w:rsidRDefault="00742393" w:rsidP="00245BA5">
            <w:pPr>
              <w:jc w:val="center"/>
              <w:rPr>
                <w:rFonts w:ascii="Arial" w:hAnsi="Arial" w:cs="Arial"/>
                <w:b/>
                <w:bCs/>
                <w:color w:val="000000"/>
                <w:sz w:val="20"/>
                <w:szCs w:val="20"/>
                <w:lang w:val="es-CO" w:eastAsia="en-US"/>
              </w:rPr>
            </w:pPr>
            <w:r w:rsidRPr="00B40B88">
              <w:rPr>
                <w:rFonts w:ascii="Arial" w:hAnsi="Arial" w:cs="Arial"/>
                <w:b/>
                <w:bCs/>
                <w:color w:val="000000"/>
                <w:sz w:val="20"/>
                <w:szCs w:val="20"/>
              </w:rPr>
              <w:t>BALANCE DE ANTICIPOS</w:t>
            </w:r>
          </w:p>
        </w:tc>
      </w:tr>
      <w:tr w:rsidR="008D13A8" w:rsidRPr="00B40B88" w14:paraId="6C4AD828" w14:textId="77777777" w:rsidTr="008D13A8">
        <w:trPr>
          <w:trHeight w:val="216"/>
        </w:trPr>
        <w:tc>
          <w:tcPr>
            <w:tcW w:w="4644" w:type="dxa"/>
            <w:shd w:val="clear" w:color="auto" w:fill="EDEDED"/>
            <w:vAlign w:val="center"/>
          </w:tcPr>
          <w:p w14:paraId="703FC7E9" w14:textId="77777777" w:rsidR="008D13A8" w:rsidRPr="00B40B88" w:rsidRDefault="008D13A8" w:rsidP="00245BA5">
            <w:pPr>
              <w:jc w:val="both"/>
              <w:rPr>
                <w:rFonts w:ascii="Arial" w:hAnsi="Arial" w:cs="Arial"/>
                <w:b/>
                <w:bCs/>
                <w:sz w:val="20"/>
                <w:szCs w:val="20"/>
              </w:rPr>
            </w:pPr>
            <w:r w:rsidRPr="00B40B88">
              <w:rPr>
                <w:rFonts w:ascii="Arial" w:hAnsi="Arial" w:cs="Arial"/>
                <w:sz w:val="20"/>
                <w:szCs w:val="20"/>
              </w:rPr>
              <w:t>VALOR ANTICIPO</w:t>
            </w:r>
          </w:p>
        </w:tc>
        <w:tc>
          <w:tcPr>
            <w:tcW w:w="2268" w:type="dxa"/>
            <w:shd w:val="clear" w:color="auto" w:fill="EDEDED"/>
            <w:noWrap/>
            <w:vAlign w:val="center"/>
          </w:tcPr>
          <w:p w14:paraId="59E52A15" w14:textId="77777777" w:rsidR="008D13A8" w:rsidRPr="00B40B88" w:rsidRDefault="008D13A8" w:rsidP="00245BA5">
            <w:pPr>
              <w:jc w:val="right"/>
              <w:rPr>
                <w:rFonts w:ascii="Arial" w:hAnsi="Arial" w:cs="Arial"/>
                <w:b/>
                <w:bCs/>
                <w:sz w:val="20"/>
                <w:szCs w:val="20"/>
              </w:rPr>
            </w:pPr>
            <w:r w:rsidRPr="00B40B88">
              <w:rPr>
                <w:rFonts w:ascii="Arial" w:hAnsi="Arial" w:cs="Arial"/>
                <w:sz w:val="20"/>
                <w:szCs w:val="20"/>
              </w:rPr>
              <w:t xml:space="preserve"> $       715.553.24</w:t>
            </w:r>
            <w:r w:rsidR="007A6CD4" w:rsidRPr="00B40B88">
              <w:rPr>
                <w:rFonts w:ascii="Arial" w:hAnsi="Arial" w:cs="Arial"/>
                <w:sz w:val="20"/>
                <w:szCs w:val="20"/>
              </w:rPr>
              <w:t>4</w:t>
            </w:r>
            <w:r w:rsidRPr="00B40B88">
              <w:rPr>
                <w:rFonts w:ascii="Arial" w:hAnsi="Arial" w:cs="Arial"/>
                <w:sz w:val="20"/>
                <w:szCs w:val="20"/>
              </w:rPr>
              <w:t xml:space="preserve"> </w:t>
            </w:r>
          </w:p>
        </w:tc>
        <w:tc>
          <w:tcPr>
            <w:tcW w:w="2127" w:type="dxa"/>
            <w:shd w:val="clear" w:color="auto" w:fill="EDEDED"/>
            <w:noWrap/>
            <w:vAlign w:val="center"/>
          </w:tcPr>
          <w:p w14:paraId="478C4BF5" w14:textId="77777777" w:rsidR="008D13A8" w:rsidRPr="00B40B88" w:rsidRDefault="008D13A8" w:rsidP="00245BA5">
            <w:pPr>
              <w:jc w:val="right"/>
              <w:rPr>
                <w:rFonts w:ascii="Arial" w:hAnsi="Arial" w:cs="Arial"/>
                <w:sz w:val="20"/>
                <w:szCs w:val="20"/>
              </w:rPr>
            </w:pPr>
          </w:p>
        </w:tc>
      </w:tr>
      <w:tr w:rsidR="008D13A8" w:rsidRPr="00B40B88" w14:paraId="180BB1E5" w14:textId="77777777" w:rsidTr="008D13A8">
        <w:trPr>
          <w:trHeight w:val="261"/>
        </w:trPr>
        <w:tc>
          <w:tcPr>
            <w:tcW w:w="4644" w:type="dxa"/>
            <w:shd w:val="clear" w:color="auto" w:fill="auto"/>
            <w:vAlign w:val="center"/>
          </w:tcPr>
          <w:p w14:paraId="0E5374CA" w14:textId="77777777" w:rsidR="008D13A8" w:rsidRPr="00B40B88" w:rsidRDefault="008D13A8" w:rsidP="00245BA5">
            <w:pPr>
              <w:jc w:val="both"/>
              <w:rPr>
                <w:rFonts w:ascii="Arial" w:hAnsi="Arial" w:cs="Arial"/>
                <w:b/>
                <w:bCs/>
                <w:sz w:val="20"/>
                <w:szCs w:val="20"/>
              </w:rPr>
            </w:pPr>
            <w:r w:rsidRPr="00B40B88">
              <w:rPr>
                <w:rFonts w:ascii="Arial" w:hAnsi="Arial" w:cs="Arial"/>
                <w:sz w:val="20"/>
                <w:szCs w:val="20"/>
              </w:rPr>
              <w:t xml:space="preserve">AMORTIZACIÓN ACTA PARCIAL 1 </w:t>
            </w:r>
          </w:p>
        </w:tc>
        <w:tc>
          <w:tcPr>
            <w:tcW w:w="2268" w:type="dxa"/>
            <w:shd w:val="clear" w:color="auto" w:fill="auto"/>
            <w:noWrap/>
            <w:vAlign w:val="center"/>
          </w:tcPr>
          <w:p w14:paraId="32B41F68" w14:textId="77777777" w:rsidR="008D13A8" w:rsidRPr="00B40B88" w:rsidRDefault="008D13A8" w:rsidP="00245BA5">
            <w:pPr>
              <w:jc w:val="right"/>
              <w:rPr>
                <w:rFonts w:ascii="Arial" w:hAnsi="Arial" w:cs="Arial"/>
                <w:b/>
                <w:bCs/>
                <w:sz w:val="20"/>
                <w:szCs w:val="20"/>
              </w:rPr>
            </w:pPr>
          </w:p>
        </w:tc>
        <w:tc>
          <w:tcPr>
            <w:tcW w:w="2127" w:type="dxa"/>
            <w:shd w:val="clear" w:color="auto" w:fill="auto"/>
            <w:noWrap/>
            <w:vAlign w:val="center"/>
          </w:tcPr>
          <w:p w14:paraId="4325B132" w14:textId="77777777" w:rsidR="008D13A8" w:rsidRPr="00B40B88" w:rsidRDefault="008D13A8" w:rsidP="00245BA5">
            <w:pPr>
              <w:jc w:val="right"/>
              <w:rPr>
                <w:rFonts w:ascii="Arial" w:hAnsi="Arial" w:cs="Arial"/>
                <w:sz w:val="20"/>
                <w:szCs w:val="20"/>
              </w:rPr>
            </w:pPr>
            <w:r w:rsidRPr="00B40B88">
              <w:rPr>
                <w:rFonts w:ascii="Arial" w:hAnsi="Arial" w:cs="Arial"/>
                <w:sz w:val="20"/>
                <w:szCs w:val="20"/>
              </w:rPr>
              <w:t xml:space="preserve"> $      286.221.298 </w:t>
            </w:r>
          </w:p>
        </w:tc>
      </w:tr>
      <w:tr w:rsidR="008D13A8" w:rsidRPr="00B40B88" w14:paraId="1DEA1EFC" w14:textId="77777777" w:rsidTr="008D13A8">
        <w:trPr>
          <w:trHeight w:val="137"/>
        </w:trPr>
        <w:tc>
          <w:tcPr>
            <w:tcW w:w="4644" w:type="dxa"/>
            <w:shd w:val="clear" w:color="auto" w:fill="EDEDED"/>
            <w:vAlign w:val="center"/>
          </w:tcPr>
          <w:p w14:paraId="13B452CB" w14:textId="77777777" w:rsidR="008D13A8" w:rsidRPr="00B40B88" w:rsidRDefault="008D13A8" w:rsidP="00245BA5">
            <w:pPr>
              <w:jc w:val="both"/>
              <w:rPr>
                <w:rFonts w:ascii="Arial" w:hAnsi="Arial" w:cs="Arial"/>
                <w:b/>
                <w:bCs/>
                <w:sz w:val="20"/>
                <w:szCs w:val="20"/>
              </w:rPr>
            </w:pPr>
            <w:r w:rsidRPr="00B40B88">
              <w:rPr>
                <w:rFonts w:ascii="Arial" w:hAnsi="Arial" w:cs="Arial"/>
                <w:sz w:val="20"/>
                <w:szCs w:val="20"/>
              </w:rPr>
              <w:t>AMORTIZACIÓN ACTA PARCIAL 2</w:t>
            </w:r>
          </w:p>
        </w:tc>
        <w:tc>
          <w:tcPr>
            <w:tcW w:w="2268" w:type="dxa"/>
            <w:shd w:val="clear" w:color="auto" w:fill="EDEDED"/>
            <w:noWrap/>
            <w:vAlign w:val="center"/>
          </w:tcPr>
          <w:p w14:paraId="07D8FCDB" w14:textId="77777777" w:rsidR="008D13A8" w:rsidRPr="00B40B88" w:rsidRDefault="008D13A8" w:rsidP="00245BA5">
            <w:pPr>
              <w:jc w:val="right"/>
              <w:rPr>
                <w:rFonts w:ascii="Arial" w:eastAsia="Arial Narrow" w:hAnsi="Arial" w:cs="Arial"/>
                <w:sz w:val="20"/>
                <w:szCs w:val="20"/>
                <w:lang w:eastAsia="es-CO"/>
              </w:rPr>
            </w:pPr>
          </w:p>
        </w:tc>
        <w:tc>
          <w:tcPr>
            <w:tcW w:w="2127" w:type="dxa"/>
            <w:shd w:val="clear" w:color="auto" w:fill="EDEDED"/>
            <w:noWrap/>
            <w:vAlign w:val="center"/>
          </w:tcPr>
          <w:p w14:paraId="2A691F7F" w14:textId="77777777" w:rsidR="008D13A8" w:rsidRPr="00B40B88" w:rsidRDefault="008D13A8" w:rsidP="00245BA5">
            <w:pPr>
              <w:jc w:val="right"/>
              <w:rPr>
                <w:rFonts w:ascii="Arial" w:hAnsi="Arial" w:cs="Arial"/>
                <w:sz w:val="20"/>
                <w:szCs w:val="20"/>
                <w:lang w:eastAsia="en-US"/>
              </w:rPr>
            </w:pPr>
            <w:r w:rsidRPr="00B40B88">
              <w:rPr>
                <w:rFonts w:ascii="Arial" w:hAnsi="Arial" w:cs="Arial"/>
                <w:sz w:val="20"/>
                <w:szCs w:val="20"/>
              </w:rPr>
              <w:t xml:space="preserve"> $        71.555.324 </w:t>
            </w:r>
          </w:p>
        </w:tc>
      </w:tr>
      <w:tr w:rsidR="008D13A8" w:rsidRPr="00B40B88" w14:paraId="3B59C748" w14:textId="77777777" w:rsidTr="008D13A8">
        <w:trPr>
          <w:trHeight w:val="170"/>
        </w:trPr>
        <w:tc>
          <w:tcPr>
            <w:tcW w:w="4644" w:type="dxa"/>
            <w:shd w:val="clear" w:color="auto" w:fill="auto"/>
            <w:vAlign w:val="center"/>
          </w:tcPr>
          <w:p w14:paraId="39B366D7" w14:textId="77777777" w:rsidR="008D13A8" w:rsidRPr="00B40B88" w:rsidRDefault="008D13A8" w:rsidP="00245BA5">
            <w:pPr>
              <w:jc w:val="both"/>
              <w:rPr>
                <w:rFonts w:ascii="Arial" w:hAnsi="Arial" w:cs="Arial"/>
                <w:b/>
                <w:bCs/>
                <w:sz w:val="20"/>
                <w:szCs w:val="20"/>
              </w:rPr>
            </w:pPr>
            <w:r w:rsidRPr="00B40B88">
              <w:rPr>
                <w:rFonts w:ascii="Arial" w:hAnsi="Arial" w:cs="Arial"/>
                <w:sz w:val="20"/>
                <w:szCs w:val="20"/>
              </w:rPr>
              <w:t>AMORTIZACIÓN ACTA PARCIAL 3</w:t>
            </w:r>
          </w:p>
        </w:tc>
        <w:tc>
          <w:tcPr>
            <w:tcW w:w="2268" w:type="dxa"/>
            <w:shd w:val="clear" w:color="auto" w:fill="auto"/>
            <w:noWrap/>
            <w:vAlign w:val="center"/>
          </w:tcPr>
          <w:p w14:paraId="327D0FE9" w14:textId="77777777" w:rsidR="008D13A8" w:rsidRPr="00B40B88" w:rsidRDefault="008D13A8" w:rsidP="00245BA5">
            <w:pPr>
              <w:jc w:val="right"/>
              <w:rPr>
                <w:rFonts w:ascii="Arial" w:eastAsia="Arial Narrow" w:hAnsi="Arial" w:cs="Arial"/>
                <w:sz w:val="20"/>
                <w:szCs w:val="20"/>
                <w:lang w:eastAsia="es-CO"/>
              </w:rPr>
            </w:pPr>
          </w:p>
        </w:tc>
        <w:tc>
          <w:tcPr>
            <w:tcW w:w="2127" w:type="dxa"/>
            <w:shd w:val="clear" w:color="auto" w:fill="auto"/>
            <w:noWrap/>
            <w:vAlign w:val="center"/>
          </w:tcPr>
          <w:p w14:paraId="02D83444" w14:textId="77777777" w:rsidR="008D13A8" w:rsidRPr="00B40B88" w:rsidRDefault="008D13A8" w:rsidP="00245BA5">
            <w:pPr>
              <w:jc w:val="right"/>
              <w:rPr>
                <w:rFonts w:ascii="Arial" w:hAnsi="Arial" w:cs="Arial"/>
                <w:sz w:val="20"/>
                <w:szCs w:val="20"/>
                <w:lang w:eastAsia="en-US"/>
              </w:rPr>
            </w:pPr>
            <w:r w:rsidRPr="00B40B88">
              <w:rPr>
                <w:rFonts w:ascii="Arial" w:hAnsi="Arial" w:cs="Arial"/>
                <w:sz w:val="20"/>
                <w:szCs w:val="20"/>
              </w:rPr>
              <w:t xml:space="preserve"> $      143.110.649 </w:t>
            </w:r>
          </w:p>
        </w:tc>
      </w:tr>
      <w:tr w:rsidR="008D13A8" w:rsidRPr="00B40B88" w14:paraId="0FD22243" w14:textId="77777777" w:rsidTr="008D13A8">
        <w:trPr>
          <w:trHeight w:val="73"/>
        </w:trPr>
        <w:tc>
          <w:tcPr>
            <w:tcW w:w="4644" w:type="dxa"/>
            <w:shd w:val="clear" w:color="auto" w:fill="EDEDED"/>
            <w:vAlign w:val="center"/>
          </w:tcPr>
          <w:p w14:paraId="7E3EDFEF" w14:textId="77777777" w:rsidR="008D13A8" w:rsidRPr="00B40B88" w:rsidRDefault="008D13A8" w:rsidP="00245BA5">
            <w:pPr>
              <w:jc w:val="both"/>
              <w:rPr>
                <w:rFonts w:ascii="Arial" w:hAnsi="Arial" w:cs="Arial"/>
                <w:b/>
                <w:bCs/>
                <w:sz w:val="20"/>
                <w:szCs w:val="20"/>
              </w:rPr>
            </w:pPr>
            <w:r w:rsidRPr="00B40B88">
              <w:rPr>
                <w:rFonts w:ascii="Arial" w:hAnsi="Arial" w:cs="Arial"/>
                <w:sz w:val="20"/>
                <w:szCs w:val="20"/>
              </w:rPr>
              <w:t>AMORTIZACIÓN ACTA PARCIAL 4</w:t>
            </w:r>
          </w:p>
        </w:tc>
        <w:tc>
          <w:tcPr>
            <w:tcW w:w="2268" w:type="dxa"/>
            <w:shd w:val="clear" w:color="auto" w:fill="EDEDED"/>
            <w:noWrap/>
            <w:vAlign w:val="center"/>
          </w:tcPr>
          <w:p w14:paraId="4D21CF4E" w14:textId="77777777" w:rsidR="008D13A8" w:rsidRPr="00B40B88" w:rsidRDefault="008D13A8" w:rsidP="00245BA5">
            <w:pPr>
              <w:jc w:val="right"/>
              <w:rPr>
                <w:rFonts w:ascii="Arial" w:eastAsia="Arial Narrow" w:hAnsi="Arial" w:cs="Arial"/>
                <w:sz w:val="20"/>
                <w:szCs w:val="20"/>
                <w:lang w:eastAsia="es-CO"/>
              </w:rPr>
            </w:pPr>
          </w:p>
        </w:tc>
        <w:tc>
          <w:tcPr>
            <w:tcW w:w="2127" w:type="dxa"/>
            <w:shd w:val="clear" w:color="auto" w:fill="EDEDED"/>
            <w:noWrap/>
            <w:vAlign w:val="center"/>
          </w:tcPr>
          <w:p w14:paraId="251ACA5D" w14:textId="77777777" w:rsidR="008D13A8" w:rsidRPr="00B40B88" w:rsidRDefault="008D13A8" w:rsidP="00245BA5">
            <w:pPr>
              <w:jc w:val="right"/>
              <w:rPr>
                <w:rFonts w:ascii="Arial" w:hAnsi="Arial" w:cs="Arial"/>
                <w:sz w:val="20"/>
                <w:szCs w:val="20"/>
                <w:lang w:eastAsia="en-US"/>
              </w:rPr>
            </w:pPr>
            <w:r w:rsidRPr="00B40B88">
              <w:rPr>
                <w:rFonts w:ascii="Arial" w:hAnsi="Arial" w:cs="Arial"/>
                <w:sz w:val="20"/>
                <w:szCs w:val="20"/>
              </w:rPr>
              <w:t xml:space="preserve"> $      143.110.649 </w:t>
            </w:r>
          </w:p>
        </w:tc>
      </w:tr>
      <w:tr w:rsidR="008D13A8" w:rsidRPr="00B40B88" w14:paraId="21EE2333" w14:textId="77777777" w:rsidTr="008D13A8">
        <w:trPr>
          <w:trHeight w:val="120"/>
        </w:trPr>
        <w:tc>
          <w:tcPr>
            <w:tcW w:w="4644" w:type="dxa"/>
            <w:shd w:val="clear" w:color="auto" w:fill="auto"/>
            <w:vAlign w:val="center"/>
          </w:tcPr>
          <w:p w14:paraId="0B791AF7" w14:textId="77777777" w:rsidR="008D13A8" w:rsidRPr="00B40B88" w:rsidRDefault="00B95996" w:rsidP="00B95996">
            <w:pPr>
              <w:jc w:val="both"/>
              <w:rPr>
                <w:rFonts w:ascii="Arial" w:hAnsi="Arial" w:cs="Arial"/>
                <w:b/>
                <w:bCs/>
                <w:sz w:val="20"/>
                <w:szCs w:val="20"/>
              </w:rPr>
            </w:pPr>
            <w:r>
              <w:rPr>
                <w:rFonts w:ascii="Arial" w:hAnsi="Arial" w:cs="Arial"/>
                <w:sz w:val="20"/>
                <w:szCs w:val="20"/>
              </w:rPr>
              <w:t>VALOR PRESENTE ACTA FINAL-LIQUIDACIÓN</w:t>
            </w:r>
          </w:p>
        </w:tc>
        <w:tc>
          <w:tcPr>
            <w:tcW w:w="2268" w:type="dxa"/>
            <w:shd w:val="clear" w:color="auto" w:fill="auto"/>
            <w:noWrap/>
            <w:vAlign w:val="center"/>
          </w:tcPr>
          <w:p w14:paraId="400C392B" w14:textId="77777777" w:rsidR="008D13A8" w:rsidRPr="00B40B88" w:rsidRDefault="008D13A8" w:rsidP="00245BA5">
            <w:pPr>
              <w:jc w:val="right"/>
              <w:rPr>
                <w:rFonts w:ascii="Arial" w:eastAsia="Arial Narrow" w:hAnsi="Arial" w:cs="Arial"/>
                <w:sz w:val="20"/>
                <w:szCs w:val="20"/>
                <w:lang w:eastAsia="es-CO"/>
              </w:rPr>
            </w:pPr>
          </w:p>
        </w:tc>
        <w:tc>
          <w:tcPr>
            <w:tcW w:w="2127" w:type="dxa"/>
            <w:shd w:val="clear" w:color="auto" w:fill="auto"/>
            <w:noWrap/>
            <w:vAlign w:val="center"/>
          </w:tcPr>
          <w:p w14:paraId="2FF9EC61" w14:textId="77777777" w:rsidR="008D13A8" w:rsidRPr="00B40B88" w:rsidRDefault="004B552E" w:rsidP="00245BA5">
            <w:pPr>
              <w:jc w:val="right"/>
              <w:rPr>
                <w:rFonts w:ascii="Arial" w:hAnsi="Arial" w:cs="Arial"/>
                <w:sz w:val="20"/>
                <w:szCs w:val="20"/>
                <w:lang w:eastAsia="en-US"/>
              </w:rPr>
            </w:pPr>
            <w:r w:rsidRPr="00B40B88">
              <w:rPr>
                <w:rFonts w:ascii="Arial" w:hAnsi="Arial" w:cs="Arial"/>
                <w:sz w:val="20"/>
                <w:szCs w:val="20"/>
              </w:rPr>
              <w:t xml:space="preserve"> $        </w:t>
            </w:r>
            <w:r w:rsidR="008D13A8" w:rsidRPr="00B40B88">
              <w:rPr>
                <w:rFonts w:ascii="Arial" w:hAnsi="Arial" w:cs="Arial"/>
                <w:sz w:val="20"/>
                <w:szCs w:val="20"/>
              </w:rPr>
              <w:t xml:space="preserve">71.555.324 </w:t>
            </w:r>
          </w:p>
        </w:tc>
      </w:tr>
      <w:tr w:rsidR="008D13A8" w:rsidRPr="00B40B88" w14:paraId="5B4AFF52" w14:textId="77777777" w:rsidTr="008D13A8">
        <w:trPr>
          <w:trHeight w:val="165"/>
        </w:trPr>
        <w:tc>
          <w:tcPr>
            <w:tcW w:w="4644" w:type="dxa"/>
            <w:shd w:val="clear" w:color="auto" w:fill="EDEDED"/>
            <w:vAlign w:val="center"/>
          </w:tcPr>
          <w:p w14:paraId="47C92CD3" w14:textId="77777777" w:rsidR="008D13A8" w:rsidRPr="00B40B88" w:rsidRDefault="008D13A8" w:rsidP="00245BA5">
            <w:pPr>
              <w:jc w:val="both"/>
              <w:rPr>
                <w:rFonts w:ascii="Arial" w:hAnsi="Arial" w:cs="Arial"/>
                <w:b/>
                <w:bCs/>
                <w:sz w:val="20"/>
                <w:szCs w:val="20"/>
              </w:rPr>
            </w:pPr>
            <w:r w:rsidRPr="00B40B88">
              <w:rPr>
                <w:rFonts w:ascii="Arial" w:hAnsi="Arial" w:cs="Arial"/>
                <w:b/>
                <w:bCs/>
                <w:sz w:val="20"/>
                <w:szCs w:val="20"/>
              </w:rPr>
              <w:t>SUMAS IGUALES</w:t>
            </w:r>
          </w:p>
        </w:tc>
        <w:tc>
          <w:tcPr>
            <w:tcW w:w="2268" w:type="dxa"/>
            <w:shd w:val="clear" w:color="auto" w:fill="EDEDED"/>
            <w:noWrap/>
            <w:vAlign w:val="center"/>
          </w:tcPr>
          <w:p w14:paraId="0BC97791" w14:textId="77777777" w:rsidR="008D13A8" w:rsidRPr="00B40B88" w:rsidRDefault="008D13A8" w:rsidP="00245BA5">
            <w:pPr>
              <w:jc w:val="right"/>
              <w:rPr>
                <w:rFonts w:ascii="Arial" w:eastAsia="Arial Narrow" w:hAnsi="Arial" w:cs="Arial"/>
                <w:sz w:val="20"/>
                <w:szCs w:val="20"/>
                <w:lang w:eastAsia="es-CO"/>
              </w:rPr>
            </w:pPr>
            <w:r w:rsidRPr="00B40B88">
              <w:rPr>
                <w:rFonts w:ascii="Arial" w:hAnsi="Arial" w:cs="Arial"/>
                <w:b/>
                <w:bCs/>
                <w:sz w:val="20"/>
                <w:szCs w:val="20"/>
              </w:rPr>
              <w:t xml:space="preserve"> $       715.553.24</w:t>
            </w:r>
            <w:r w:rsidR="004B552E" w:rsidRPr="00B40B88">
              <w:rPr>
                <w:rFonts w:ascii="Arial" w:hAnsi="Arial" w:cs="Arial"/>
                <w:b/>
                <w:bCs/>
                <w:sz w:val="20"/>
                <w:szCs w:val="20"/>
              </w:rPr>
              <w:t>4</w:t>
            </w:r>
            <w:r w:rsidRPr="00B40B88">
              <w:rPr>
                <w:rFonts w:ascii="Arial" w:hAnsi="Arial" w:cs="Arial"/>
                <w:b/>
                <w:bCs/>
                <w:sz w:val="20"/>
                <w:szCs w:val="20"/>
              </w:rPr>
              <w:t xml:space="preserve"> </w:t>
            </w:r>
          </w:p>
        </w:tc>
        <w:tc>
          <w:tcPr>
            <w:tcW w:w="2127" w:type="dxa"/>
            <w:shd w:val="clear" w:color="auto" w:fill="EDEDED"/>
            <w:noWrap/>
            <w:vAlign w:val="center"/>
          </w:tcPr>
          <w:p w14:paraId="4AFCB224" w14:textId="77777777" w:rsidR="008D13A8" w:rsidRPr="00B40B88" w:rsidRDefault="008D13A8" w:rsidP="00245BA5">
            <w:pPr>
              <w:jc w:val="right"/>
              <w:rPr>
                <w:rFonts w:ascii="Arial" w:hAnsi="Arial" w:cs="Arial"/>
                <w:sz w:val="20"/>
                <w:szCs w:val="20"/>
                <w:lang w:eastAsia="en-US"/>
              </w:rPr>
            </w:pPr>
            <w:r w:rsidRPr="00B40B88">
              <w:rPr>
                <w:rFonts w:ascii="Arial" w:hAnsi="Arial" w:cs="Arial"/>
                <w:b/>
                <w:bCs/>
                <w:sz w:val="20"/>
                <w:szCs w:val="20"/>
              </w:rPr>
              <w:t xml:space="preserve"> $      715.553.24</w:t>
            </w:r>
            <w:r w:rsidR="004B552E" w:rsidRPr="00B40B88">
              <w:rPr>
                <w:rFonts w:ascii="Arial" w:hAnsi="Arial" w:cs="Arial"/>
                <w:b/>
                <w:bCs/>
                <w:sz w:val="20"/>
                <w:szCs w:val="20"/>
              </w:rPr>
              <w:t>4</w:t>
            </w:r>
            <w:r w:rsidRPr="00B40B88">
              <w:rPr>
                <w:rFonts w:ascii="Arial" w:hAnsi="Arial" w:cs="Arial"/>
                <w:b/>
                <w:bCs/>
                <w:sz w:val="20"/>
                <w:szCs w:val="20"/>
              </w:rPr>
              <w:t xml:space="preserve"> </w:t>
            </w:r>
          </w:p>
        </w:tc>
      </w:tr>
    </w:tbl>
    <w:p w14:paraId="6731CA5F" w14:textId="77777777" w:rsidR="00FB5D22" w:rsidRPr="00B40B88" w:rsidRDefault="00FB5D22" w:rsidP="00245BA5">
      <w:pPr>
        <w:pStyle w:val="Textoindependiente2"/>
        <w:spacing w:after="0" w:line="240" w:lineRule="auto"/>
        <w:ind w:right="49"/>
        <w:jc w:val="both"/>
        <w:rPr>
          <w:rFonts w:ascii="Arial" w:hAnsi="Arial" w:cs="Arial"/>
          <w:bCs/>
          <w:sz w:val="22"/>
          <w:szCs w:val="22"/>
          <w:lang w:eastAsia="es-CO"/>
        </w:rPr>
      </w:pPr>
      <w:bookmarkStart w:id="1" w:name="_Toc44582048"/>
    </w:p>
    <w:p w14:paraId="7C2D99B1" w14:textId="59C0D67E" w:rsidR="002707EA" w:rsidRDefault="00FB5D22" w:rsidP="00245BA5">
      <w:pPr>
        <w:pStyle w:val="Textoindependiente2"/>
        <w:spacing w:after="0" w:line="240" w:lineRule="auto"/>
        <w:ind w:right="49"/>
        <w:jc w:val="both"/>
        <w:rPr>
          <w:rFonts w:ascii="Arial" w:hAnsi="Arial" w:cs="Arial"/>
          <w:b/>
          <w:lang w:eastAsia="es-CO"/>
        </w:rPr>
      </w:pPr>
      <w:r w:rsidRPr="00B40B88">
        <w:rPr>
          <w:rFonts w:ascii="Arial" w:hAnsi="Arial" w:cs="Arial"/>
          <w:bCs/>
          <w:lang w:eastAsia="es-CO"/>
        </w:rPr>
        <w:t xml:space="preserve">Frente al valor del contrato queda un </w:t>
      </w:r>
      <w:r w:rsidR="00C319EE">
        <w:rPr>
          <w:rFonts w:ascii="Arial" w:hAnsi="Arial" w:cs="Arial"/>
          <w:bCs/>
          <w:lang w:eastAsia="es-CO"/>
        </w:rPr>
        <w:t xml:space="preserve">acta </w:t>
      </w:r>
      <w:r w:rsidR="00072FFE">
        <w:rPr>
          <w:rFonts w:ascii="Arial" w:hAnsi="Arial" w:cs="Arial"/>
          <w:bCs/>
          <w:lang w:eastAsia="es-CO"/>
        </w:rPr>
        <w:t xml:space="preserve">final </w:t>
      </w:r>
      <w:r w:rsidR="00C319EE">
        <w:rPr>
          <w:rFonts w:ascii="Arial" w:hAnsi="Arial" w:cs="Arial"/>
          <w:bCs/>
          <w:lang w:eastAsia="es-CO"/>
        </w:rPr>
        <w:t xml:space="preserve">para pago y </w:t>
      </w:r>
      <w:r w:rsidRPr="00B40B88">
        <w:rPr>
          <w:rFonts w:ascii="Arial" w:hAnsi="Arial" w:cs="Arial"/>
          <w:bCs/>
          <w:lang w:eastAsia="es-CO"/>
        </w:rPr>
        <w:t xml:space="preserve">saldo </w:t>
      </w:r>
      <w:r w:rsidR="008D13A8" w:rsidRPr="00B40B88">
        <w:rPr>
          <w:rFonts w:ascii="Arial" w:hAnsi="Arial" w:cs="Arial"/>
          <w:bCs/>
          <w:lang w:eastAsia="es-CO"/>
        </w:rPr>
        <w:t xml:space="preserve">a favor del contratista </w:t>
      </w:r>
      <w:r w:rsidRPr="00B40B88">
        <w:rPr>
          <w:rFonts w:ascii="Arial" w:hAnsi="Arial" w:cs="Arial"/>
          <w:bCs/>
          <w:lang w:eastAsia="es-CO"/>
        </w:rPr>
        <w:t>por un valor de</w:t>
      </w:r>
      <w:r w:rsidRPr="00B40B88">
        <w:rPr>
          <w:rFonts w:ascii="Arial" w:hAnsi="Arial" w:cs="Arial"/>
          <w:b/>
          <w:lang w:eastAsia="es-CO"/>
        </w:rPr>
        <w:t xml:space="preserve"> </w:t>
      </w:r>
      <w:r w:rsidR="008D13A8" w:rsidRPr="00B40B88">
        <w:rPr>
          <w:rFonts w:ascii="Arial" w:hAnsi="Arial" w:cs="Arial"/>
          <w:b/>
          <w:lang w:eastAsia="es-CO"/>
        </w:rPr>
        <w:t xml:space="preserve">TRESCIENTOS CINCUENTA Y SIETE MILLONES SETECIENTOS SETENTA Y SEIS </w:t>
      </w:r>
      <w:r w:rsidRPr="00B40B88">
        <w:rPr>
          <w:rFonts w:ascii="Arial" w:hAnsi="Arial" w:cs="Arial"/>
          <w:b/>
          <w:lang w:eastAsia="es-CO"/>
        </w:rPr>
        <w:t xml:space="preserve">MIL SEISCIENTOS </w:t>
      </w:r>
      <w:r w:rsidR="008D13A8" w:rsidRPr="00B40B88">
        <w:rPr>
          <w:rFonts w:ascii="Arial" w:hAnsi="Arial" w:cs="Arial"/>
          <w:b/>
          <w:lang w:eastAsia="es-CO"/>
        </w:rPr>
        <w:t xml:space="preserve">VEINTIDÓS </w:t>
      </w:r>
      <w:r w:rsidRPr="00B40B88">
        <w:rPr>
          <w:rFonts w:ascii="Arial" w:hAnsi="Arial" w:cs="Arial"/>
          <w:b/>
          <w:lang w:eastAsia="es-CO"/>
        </w:rPr>
        <w:t>PESOS ($</w:t>
      </w:r>
      <w:r w:rsidR="008D13A8" w:rsidRPr="00B40B88">
        <w:rPr>
          <w:rFonts w:ascii="Arial" w:hAnsi="Arial" w:cs="Arial"/>
          <w:b/>
          <w:lang w:eastAsia="es-CO"/>
        </w:rPr>
        <w:t>357</w:t>
      </w:r>
      <w:r w:rsidRPr="00B40B88">
        <w:rPr>
          <w:rFonts w:ascii="Arial" w:hAnsi="Arial" w:cs="Arial"/>
          <w:b/>
          <w:lang w:eastAsia="es-CO"/>
        </w:rPr>
        <w:t>.</w:t>
      </w:r>
      <w:r w:rsidR="008D13A8" w:rsidRPr="00B40B88">
        <w:rPr>
          <w:rFonts w:ascii="Arial" w:hAnsi="Arial" w:cs="Arial"/>
          <w:b/>
          <w:lang w:eastAsia="es-CO"/>
        </w:rPr>
        <w:t>776</w:t>
      </w:r>
      <w:r w:rsidRPr="00B40B88">
        <w:rPr>
          <w:rFonts w:ascii="Arial" w:hAnsi="Arial" w:cs="Arial"/>
          <w:b/>
          <w:lang w:eastAsia="es-CO"/>
        </w:rPr>
        <w:t>.</w:t>
      </w:r>
      <w:r w:rsidR="008D13A8" w:rsidRPr="00B40B88">
        <w:rPr>
          <w:rFonts w:ascii="Arial" w:hAnsi="Arial" w:cs="Arial"/>
          <w:b/>
          <w:lang w:eastAsia="es-CO"/>
        </w:rPr>
        <w:t>622</w:t>
      </w:r>
      <w:r w:rsidRPr="00B40B88">
        <w:rPr>
          <w:rFonts w:ascii="Arial" w:hAnsi="Arial" w:cs="Arial"/>
          <w:b/>
          <w:lang w:eastAsia="es-CO"/>
        </w:rPr>
        <w:t>)</w:t>
      </w:r>
      <w:r w:rsidR="00644BEC" w:rsidRPr="00B40B88">
        <w:rPr>
          <w:rFonts w:ascii="Arial" w:hAnsi="Arial" w:cs="Arial"/>
          <w:b/>
          <w:lang w:eastAsia="es-CO"/>
        </w:rPr>
        <w:t xml:space="preserve"> M/CTE</w:t>
      </w:r>
      <w:r w:rsidRPr="00B40B88">
        <w:rPr>
          <w:rFonts w:ascii="Arial" w:hAnsi="Arial" w:cs="Arial"/>
          <w:b/>
          <w:lang w:eastAsia="es-CO"/>
        </w:rPr>
        <w:t xml:space="preserve">; </w:t>
      </w:r>
      <w:r w:rsidRPr="00B40B88">
        <w:rPr>
          <w:rFonts w:ascii="Arial" w:hAnsi="Arial" w:cs="Arial"/>
          <w:bCs/>
          <w:lang w:eastAsia="es-CO"/>
        </w:rPr>
        <w:t xml:space="preserve">correspondiente al </w:t>
      </w:r>
      <w:r w:rsidR="008D13A8" w:rsidRPr="00B40B88">
        <w:rPr>
          <w:rFonts w:ascii="Arial" w:hAnsi="Arial" w:cs="Arial"/>
          <w:bCs/>
          <w:lang w:eastAsia="es-CO"/>
        </w:rPr>
        <w:t>10</w:t>
      </w:r>
      <w:r w:rsidRPr="00B40B88">
        <w:rPr>
          <w:rFonts w:ascii="Arial" w:hAnsi="Arial" w:cs="Arial"/>
          <w:bCs/>
          <w:lang w:eastAsia="es-CO"/>
        </w:rPr>
        <w:t xml:space="preserve">% del valor del contrato, </w:t>
      </w:r>
      <w:r w:rsidR="008D13A8" w:rsidRPr="00B40B88">
        <w:rPr>
          <w:rFonts w:ascii="Arial" w:hAnsi="Arial" w:cs="Arial"/>
          <w:bCs/>
          <w:lang w:eastAsia="es-CO"/>
        </w:rPr>
        <w:t xml:space="preserve">al cual le corresponde una amortización del ANTICIPO de </w:t>
      </w:r>
      <w:r w:rsidR="008D13A8" w:rsidRPr="00B40B88">
        <w:rPr>
          <w:rFonts w:ascii="Arial" w:hAnsi="Arial" w:cs="Arial"/>
          <w:b/>
          <w:lang w:eastAsia="es-CO"/>
        </w:rPr>
        <w:t>SETENTA Y UN MILLONES QUINIENTOS CINCUENTA Y CINCO MIL TRESCIENTOS VEINTICUATRO PESOS ($71.555.324) M/CTE.</w:t>
      </w:r>
    </w:p>
    <w:p w14:paraId="7C6E0CD0" w14:textId="77777777" w:rsidR="00031419" w:rsidRDefault="00031419" w:rsidP="00245BA5">
      <w:pPr>
        <w:rPr>
          <w:rFonts w:ascii="Arial" w:hAnsi="Arial" w:cs="Arial"/>
          <w:b/>
          <w:lang w:eastAsia="es-CO"/>
        </w:rPr>
      </w:pPr>
      <w:r>
        <w:rPr>
          <w:rFonts w:ascii="Arial" w:hAnsi="Arial" w:cs="Arial"/>
          <w:b/>
          <w:lang w:eastAsia="es-CO"/>
        </w:rPr>
        <w:br w:type="page"/>
      </w:r>
    </w:p>
    <w:bookmarkEnd w:id="1"/>
    <w:p w14:paraId="24EE8EF6" w14:textId="77777777" w:rsidR="00720F3E" w:rsidRPr="00B40B88" w:rsidRDefault="00A33FC1" w:rsidP="00245BA5">
      <w:pPr>
        <w:pStyle w:val="Ttulo1"/>
        <w:numPr>
          <w:ilvl w:val="0"/>
          <w:numId w:val="11"/>
        </w:numPr>
        <w:spacing w:before="0" w:line="240" w:lineRule="auto"/>
        <w:rPr>
          <w:rFonts w:ascii="Arial" w:hAnsi="Arial" w:cs="Arial"/>
          <w:b/>
          <w:snapToGrid w:val="0"/>
          <w:color w:val="000000"/>
          <w:sz w:val="24"/>
          <w:szCs w:val="24"/>
        </w:rPr>
      </w:pPr>
      <w:r w:rsidRPr="00B40B88">
        <w:rPr>
          <w:rFonts w:ascii="Arial" w:hAnsi="Arial" w:cs="Arial"/>
          <w:b/>
          <w:snapToGrid w:val="0"/>
          <w:color w:val="000000"/>
          <w:sz w:val="24"/>
          <w:szCs w:val="24"/>
        </w:rPr>
        <w:lastRenderedPageBreak/>
        <w:t>CONSIDERACIONES FINALES</w:t>
      </w:r>
    </w:p>
    <w:p w14:paraId="6EEF2F88" w14:textId="77777777" w:rsidR="008F097E" w:rsidRPr="00B40B88" w:rsidRDefault="008F097E" w:rsidP="00245BA5">
      <w:pPr>
        <w:tabs>
          <w:tab w:val="left" w:pos="993"/>
        </w:tabs>
        <w:rPr>
          <w:rFonts w:ascii="Arial" w:hAnsi="Arial" w:cs="Arial"/>
          <w:b/>
          <w:color w:val="000000"/>
        </w:rPr>
      </w:pPr>
    </w:p>
    <w:p w14:paraId="68FF6F23" w14:textId="77777777" w:rsidR="00644BEC" w:rsidRPr="00EC3DED" w:rsidRDefault="00F13108" w:rsidP="00245BA5">
      <w:pPr>
        <w:pStyle w:val="Cuadrculamedia1-nfasis21"/>
        <w:numPr>
          <w:ilvl w:val="0"/>
          <w:numId w:val="3"/>
        </w:numPr>
        <w:tabs>
          <w:tab w:val="left" w:pos="426"/>
        </w:tabs>
        <w:ind w:left="426"/>
        <w:contextualSpacing/>
        <w:jc w:val="both"/>
        <w:rPr>
          <w:rFonts w:ascii="Arial" w:hAnsi="Arial" w:cs="Arial"/>
          <w:color w:val="000000"/>
        </w:rPr>
      </w:pPr>
      <w:r w:rsidRPr="00EC3DED">
        <w:rPr>
          <w:rFonts w:ascii="Arial" w:hAnsi="Arial" w:cs="Arial"/>
          <w:color w:val="000000"/>
        </w:rPr>
        <w:t>Que</w:t>
      </w:r>
      <w:r w:rsidR="008F097E" w:rsidRPr="00EC3DED">
        <w:rPr>
          <w:rFonts w:ascii="Arial" w:hAnsi="Arial" w:cs="Arial"/>
          <w:color w:val="000000"/>
        </w:rPr>
        <w:t xml:space="preserve"> dentro del término legal, las partes de común </w:t>
      </w:r>
      <w:r w:rsidRPr="00EC3DED">
        <w:rPr>
          <w:rFonts w:ascii="Arial" w:hAnsi="Arial" w:cs="Arial"/>
          <w:color w:val="000000"/>
        </w:rPr>
        <w:t>acuerdo</w:t>
      </w:r>
      <w:r w:rsidR="008F097E" w:rsidRPr="00EC3DED">
        <w:rPr>
          <w:rFonts w:ascii="Arial" w:hAnsi="Arial" w:cs="Arial"/>
          <w:color w:val="000000"/>
        </w:rPr>
        <w:t xml:space="preserve"> estiman oportuno proceder con la liquidación del Contrato de </w:t>
      </w:r>
      <w:r w:rsidR="00617330" w:rsidRPr="00EC3DED">
        <w:rPr>
          <w:rFonts w:ascii="Arial" w:hAnsi="Arial" w:cs="Arial"/>
          <w:color w:val="000000"/>
        </w:rPr>
        <w:t>Consultoría No. 0</w:t>
      </w:r>
      <w:r w:rsidR="008D13A8" w:rsidRPr="00EC3DED">
        <w:rPr>
          <w:rFonts w:ascii="Arial" w:hAnsi="Arial" w:cs="Arial"/>
          <w:color w:val="000000"/>
        </w:rPr>
        <w:t>92</w:t>
      </w:r>
      <w:r w:rsidR="00617330" w:rsidRPr="00EC3DED">
        <w:rPr>
          <w:rFonts w:ascii="Arial" w:hAnsi="Arial" w:cs="Arial"/>
          <w:color w:val="000000"/>
        </w:rPr>
        <w:t xml:space="preserve"> de</w:t>
      </w:r>
      <w:r w:rsidR="000C1CCD">
        <w:rPr>
          <w:rFonts w:ascii="Arial" w:hAnsi="Arial" w:cs="Arial"/>
          <w:color w:val="000000"/>
        </w:rPr>
        <w:t xml:space="preserve">l 29 de </w:t>
      </w:r>
      <w:r w:rsidR="00002D01">
        <w:rPr>
          <w:rFonts w:ascii="Arial" w:hAnsi="Arial" w:cs="Arial"/>
          <w:color w:val="000000"/>
        </w:rPr>
        <w:t>diciembre</w:t>
      </w:r>
      <w:r w:rsidR="00617330" w:rsidRPr="00EC3DED">
        <w:rPr>
          <w:rFonts w:ascii="Arial" w:hAnsi="Arial" w:cs="Arial"/>
          <w:color w:val="000000"/>
        </w:rPr>
        <w:t xml:space="preserve"> 201</w:t>
      </w:r>
      <w:r w:rsidR="008D13A8" w:rsidRPr="00EC3DED">
        <w:rPr>
          <w:rFonts w:ascii="Arial" w:hAnsi="Arial" w:cs="Arial"/>
          <w:color w:val="000000"/>
        </w:rPr>
        <w:t>6</w:t>
      </w:r>
      <w:r w:rsidR="008F097E" w:rsidRPr="00EC3DED">
        <w:rPr>
          <w:rFonts w:ascii="Arial" w:hAnsi="Arial" w:cs="Arial"/>
          <w:color w:val="000000"/>
        </w:rPr>
        <w:t xml:space="preserve">, cuyo objeto </w:t>
      </w:r>
      <w:r w:rsidR="008F097E" w:rsidRPr="00EC3DED">
        <w:rPr>
          <w:rFonts w:ascii="Arial" w:hAnsi="Arial" w:cs="Arial"/>
          <w:bCs/>
          <w:color w:val="000000"/>
        </w:rPr>
        <w:t xml:space="preserve">es </w:t>
      </w:r>
      <w:r w:rsidR="00A17D18" w:rsidRPr="00EC3DED">
        <w:rPr>
          <w:rFonts w:ascii="Arial" w:hAnsi="Arial" w:cs="Arial"/>
          <w:b/>
          <w:i/>
          <w:snapToGrid w:val="0"/>
        </w:rPr>
        <w:t>“CONTRATAR LA C</w:t>
      </w:r>
      <w:r w:rsidR="005749C9" w:rsidRPr="00EC3DED">
        <w:rPr>
          <w:rFonts w:ascii="Arial" w:hAnsi="Arial" w:cs="Arial"/>
          <w:b/>
          <w:i/>
          <w:snapToGrid w:val="0"/>
        </w:rPr>
        <w:t xml:space="preserve">ONSULTORÍA </w:t>
      </w:r>
      <w:r w:rsidR="0034648B" w:rsidRPr="00EC3DED">
        <w:rPr>
          <w:rFonts w:ascii="Arial" w:hAnsi="Arial" w:cs="Arial"/>
          <w:b/>
          <w:i/>
          <w:snapToGrid w:val="0"/>
        </w:rPr>
        <w:t>PARA LA ELABORACIÓN DEL PLAN MAESTRO DE LOS SISTEMAS DE ACUEDUCTO Y ALCANTARILLADO SANITARIO Y PLUVIAL DEL MUNICIPIO DE FLANDES – TOLIMA</w:t>
      </w:r>
      <w:r w:rsidR="00A17D18" w:rsidRPr="00EC3DED">
        <w:rPr>
          <w:rFonts w:ascii="Arial" w:hAnsi="Arial" w:cs="Arial"/>
          <w:b/>
          <w:i/>
          <w:snapToGrid w:val="0"/>
        </w:rPr>
        <w:t>”</w:t>
      </w:r>
      <w:r w:rsidR="00A17D18" w:rsidRPr="00EC3DED">
        <w:rPr>
          <w:rFonts w:ascii="Arial" w:hAnsi="Arial" w:cs="Arial"/>
          <w:i/>
          <w:snapToGrid w:val="0"/>
        </w:rPr>
        <w:t xml:space="preserve"> </w:t>
      </w:r>
      <w:r w:rsidR="008F097E" w:rsidRPr="00EC3DED">
        <w:rPr>
          <w:rFonts w:ascii="Arial" w:hAnsi="Arial" w:cs="Arial"/>
          <w:color w:val="000000"/>
        </w:rPr>
        <w:t xml:space="preserve">suscrito entre la </w:t>
      </w:r>
      <w:r w:rsidR="008F097E" w:rsidRPr="00EC3DED">
        <w:rPr>
          <w:rFonts w:ascii="Arial" w:hAnsi="Arial" w:cs="Arial"/>
          <w:b/>
          <w:color w:val="000000"/>
        </w:rPr>
        <w:t>EMPRESA DE</w:t>
      </w:r>
      <w:r w:rsidR="005A3F2A">
        <w:rPr>
          <w:rFonts w:ascii="Arial" w:hAnsi="Arial" w:cs="Arial"/>
          <w:b/>
          <w:color w:val="000000"/>
        </w:rPr>
        <w:t>PARTAMENTAL DE</w:t>
      </w:r>
      <w:r w:rsidR="008F097E" w:rsidRPr="00EC3DED">
        <w:rPr>
          <w:rFonts w:ascii="Arial" w:hAnsi="Arial" w:cs="Arial"/>
          <w:b/>
          <w:color w:val="000000"/>
        </w:rPr>
        <w:t xml:space="preserve"> ACUEDUCTO, ALCANTARILLADO Y ASEO D</w:t>
      </w:r>
      <w:r w:rsidR="004F2A2D" w:rsidRPr="00EC3DED">
        <w:rPr>
          <w:rFonts w:ascii="Arial" w:hAnsi="Arial" w:cs="Arial"/>
          <w:b/>
          <w:color w:val="000000"/>
        </w:rPr>
        <w:t>EL TOLIMA EDAT S.A. E</w:t>
      </w:r>
      <w:r w:rsidR="00032979">
        <w:rPr>
          <w:rFonts w:ascii="Arial" w:hAnsi="Arial" w:cs="Arial"/>
          <w:b/>
          <w:color w:val="000000"/>
        </w:rPr>
        <w:t>.</w:t>
      </w:r>
      <w:r w:rsidR="004F2A2D" w:rsidRPr="00EC3DED">
        <w:rPr>
          <w:rFonts w:ascii="Arial" w:hAnsi="Arial" w:cs="Arial"/>
          <w:b/>
          <w:color w:val="000000"/>
        </w:rPr>
        <w:t>S</w:t>
      </w:r>
      <w:r w:rsidR="00032979">
        <w:rPr>
          <w:rFonts w:ascii="Arial" w:hAnsi="Arial" w:cs="Arial"/>
          <w:b/>
          <w:color w:val="000000"/>
        </w:rPr>
        <w:t>.</w:t>
      </w:r>
      <w:r w:rsidR="004F2A2D" w:rsidRPr="00EC3DED">
        <w:rPr>
          <w:rFonts w:ascii="Arial" w:hAnsi="Arial" w:cs="Arial"/>
          <w:b/>
          <w:color w:val="000000"/>
        </w:rPr>
        <w:t>P</w:t>
      </w:r>
      <w:r w:rsidR="00032979">
        <w:rPr>
          <w:rFonts w:ascii="Arial" w:hAnsi="Arial" w:cs="Arial"/>
          <w:b/>
          <w:color w:val="000000"/>
        </w:rPr>
        <w:t>.</w:t>
      </w:r>
      <w:r w:rsidR="004F2A2D" w:rsidRPr="00EC3DED">
        <w:rPr>
          <w:rFonts w:ascii="Arial" w:hAnsi="Arial" w:cs="Arial"/>
          <w:b/>
          <w:color w:val="000000"/>
        </w:rPr>
        <w:t xml:space="preserve"> </w:t>
      </w:r>
      <w:r w:rsidR="00EC3DED" w:rsidRPr="00EC3DED">
        <w:rPr>
          <w:rFonts w:ascii="Arial" w:hAnsi="Arial" w:cs="Arial"/>
          <w:b/>
          <w:color w:val="000000"/>
        </w:rPr>
        <w:t>OFICIAL</w:t>
      </w:r>
      <w:r w:rsidR="008F097E" w:rsidRPr="00EC3DED">
        <w:rPr>
          <w:rFonts w:ascii="Arial" w:hAnsi="Arial" w:cs="Arial"/>
          <w:color w:val="000000"/>
        </w:rPr>
        <w:t xml:space="preserve"> </w:t>
      </w:r>
      <w:r w:rsidR="0034648B" w:rsidRPr="00EC3DED">
        <w:rPr>
          <w:rFonts w:ascii="Arial" w:hAnsi="Arial" w:cs="Arial"/>
          <w:color w:val="000000"/>
        </w:rPr>
        <w:t>e</w:t>
      </w:r>
      <w:r w:rsidR="00504B22" w:rsidRPr="00EC3DED">
        <w:rPr>
          <w:rFonts w:ascii="Arial" w:hAnsi="Arial" w:cs="Arial"/>
          <w:color w:val="000000"/>
        </w:rPr>
        <w:t xml:space="preserve"> </w:t>
      </w:r>
      <w:r w:rsidR="0034648B" w:rsidRPr="00EC3DED">
        <w:rPr>
          <w:rFonts w:ascii="Arial" w:hAnsi="Arial" w:cs="Arial"/>
          <w:b/>
          <w:color w:val="000000"/>
        </w:rPr>
        <w:t>INGENIERÍA E HIDROSISTEMAS GRUPO DE CONSULTORÍA S.A. – IEH GRUCON S.A.</w:t>
      </w:r>
      <w:r w:rsidR="008F097E" w:rsidRPr="00EC3DED">
        <w:rPr>
          <w:rFonts w:ascii="Arial" w:hAnsi="Arial" w:cs="Arial"/>
          <w:b/>
          <w:color w:val="000000"/>
        </w:rPr>
        <w:t>,</w:t>
      </w:r>
      <w:r w:rsidR="008F097E" w:rsidRPr="00EC3DED">
        <w:rPr>
          <w:rFonts w:ascii="Arial" w:hAnsi="Arial" w:cs="Arial"/>
          <w:color w:val="000000"/>
        </w:rPr>
        <w:t xml:space="preserve"> declárese que una vez cancelada la suma adeudada al </w:t>
      </w:r>
      <w:r w:rsidR="008F097E" w:rsidRPr="00EC3DED">
        <w:rPr>
          <w:rFonts w:ascii="Arial" w:hAnsi="Arial" w:cs="Arial"/>
          <w:b/>
          <w:color w:val="000000"/>
        </w:rPr>
        <w:t>CONTRATISTA,</w:t>
      </w:r>
      <w:r w:rsidR="0021087A" w:rsidRPr="00EC3DED">
        <w:rPr>
          <w:rFonts w:ascii="Arial" w:hAnsi="Arial" w:cs="Arial"/>
          <w:b/>
          <w:color w:val="000000"/>
        </w:rPr>
        <w:t xml:space="preserve"> </w:t>
      </w:r>
      <w:r w:rsidR="008F097E" w:rsidRPr="00EC3DED">
        <w:rPr>
          <w:rFonts w:ascii="Arial" w:hAnsi="Arial" w:cs="Arial"/>
          <w:color w:val="000000"/>
        </w:rPr>
        <w:t xml:space="preserve">las partes quedarán a paz y salvo por todo </w:t>
      </w:r>
      <w:r w:rsidR="00617330" w:rsidRPr="00EC3DED">
        <w:rPr>
          <w:rFonts w:ascii="Arial" w:hAnsi="Arial" w:cs="Arial"/>
          <w:color w:val="000000"/>
        </w:rPr>
        <w:t>concepto derivado del contrato.</w:t>
      </w:r>
    </w:p>
    <w:p w14:paraId="2A577FF0" w14:textId="77777777" w:rsidR="00644BEC" w:rsidRPr="00EC3DED" w:rsidRDefault="00644BEC" w:rsidP="00245BA5">
      <w:pPr>
        <w:pStyle w:val="Cuadrculamedia1-nfasis21"/>
        <w:tabs>
          <w:tab w:val="left" w:pos="426"/>
        </w:tabs>
        <w:ind w:left="426"/>
        <w:contextualSpacing/>
        <w:jc w:val="both"/>
        <w:rPr>
          <w:rFonts w:ascii="Arial" w:hAnsi="Arial" w:cs="Arial"/>
          <w:color w:val="000000"/>
        </w:rPr>
      </w:pPr>
    </w:p>
    <w:p w14:paraId="79D3D514" w14:textId="77777777" w:rsidR="00EC3DED" w:rsidRPr="0089288D" w:rsidRDefault="00633190" w:rsidP="00245BA5">
      <w:pPr>
        <w:pStyle w:val="Cuadrculamedia1-nfasis21"/>
        <w:numPr>
          <w:ilvl w:val="0"/>
          <w:numId w:val="3"/>
        </w:numPr>
        <w:tabs>
          <w:tab w:val="left" w:pos="426"/>
        </w:tabs>
        <w:ind w:left="426"/>
        <w:contextualSpacing/>
        <w:jc w:val="both"/>
        <w:rPr>
          <w:rFonts w:ascii="Arial" w:hAnsi="Arial" w:cs="Arial"/>
          <w:color w:val="000000"/>
        </w:rPr>
      </w:pPr>
      <w:r w:rsidRPr="0089288D">
        <w:rPr>
          <w:rFonts w:ascii="Arial" w:hAnsi="Arial" w:cs="Arial"/>
        </w:rPr>
        <w:t xml:space="preserve">Que </w:t>
      </w:r>
      <w:r w:rsidR="000C1CCD" w:rsidRPr="0089288D">
        <w:rPr>
          <w:rFonts w:ascii="Arial" w:hAnsi="Arial" w:cs="Arial"/>
        </w:rPr>
        <w:t xml:space="preserve">el contratista </w:t>
      </w:r>
      <w:r w:rsidR="00B7183D" w:rsidRPr="0089288D">
        <w:rPr>
          <w:rFonts w:ascii="Arial" w:hAnsi="Arial" w:cs="Arial"/>
        </w:rPr>
        <w:t>consultoría</w:t>
      </w:r>
      <w:r w:rsidR="008F097E" w:rsidRPr="0089288D">
        <w:rPr>
          <w:rFonts w:ascii="Arial" w:hAnsi="Arial" w:cs="Arial"/>
        </w:rPr>
        <w:t xml:space="preserve"> </w:t>
      </w:r>
      <w:r w:rsidR="0034648B" w:rsidRPr="0089288D">
        <w:rPr>
          <w:rFonts w:ascii="Arial" w:hAnsi="Arial" w:cs="Arial"/>
          <w:b/>
          <w:color w:val="000000"/>
        </w:rPr>
        <w:t>INGENIERÍA E HIDROSISTEMAS GRUPO DE CONSULTORÍA S.A. – IEH GRUCON S.A.</w:t>
      </w:r>
      <w:r w:rsidR="00BE59C2" w:rsidRPr="0089288D">
        <w:rPr>
          <w:rFonts w:ascii="Arial" w:hAnsi="Arial" w:cs="Arial"/>
          <w:b/>
        </w:rPr>
        <w:t xml:space="preserve">, </w:t>
      </w:r>
      <w:r w:rsidR="00BE59C2" w:rsidRPr="0089288D">
        <w:rPr>
          <w:rFonts w:ascii="Arial" w:hAnsi="Arial" w:cs="Arial"/>
        </w:rPr>
        <w:t>valida el cumplimiento del 100% de l</w:t>
      </w:r>
      <w:r w:rsidR="0041543A" w:rsidRPr="0089288D">
        <w:rPr>
          <w:rFonts w:ascii="Arial" w:hAnsi="Arial" w:cs="Arial"/>
        </w:rPr>
        <w:t xml:space="preserve">as actividades contractuales de conformidad </w:t>
      </w:r>
      <w:r w:rsidR="00EC3DED" w:rsidRPr="0089288D">
        <w:rPr>
          <w:rFonts w:ascii="Arial" w:hAnsi="Arial" w:cs="Arial"/>
        </w:rPr>
        <w:t>con sus alcances contractuales, con excepción de</w:t>
      </w:r>
      <w:r w:rsidR="00FE2B3D" w:rsidRPr="0089288D">
        <w:rPr>
          <w:rFonts w:ascii="Arial" w:hAnsi="Arial" w:cs="Arial"/>
        </w:rPr>
        <w:t xml:space="preserve"> </w:t>
      </w:r>
      <w:r w:rsidR="00EC3DED" w:rsidRPr="0089288D">
        <w:rPr>
          <w:rFonts w:ascii="Arial" w:hAnsi="Arial" w:cs="Arial"/>
        </w:rPr>
        <w:t>l</w:t>
      </w:r>
      <w:r w:rsidR="00FE2B3D" w:rsidRPr="0089288D">
        <w:rPr>
          <w:rFonts w:ascii="Arial" w:hAnsi="Arial" w:cs="Arial"/>
        </w:rPr>
        <w:t xml:space="preserve">a </w:t>
      </w:r>
      <w:r w:rsidR="00FE2B3D" w:rsidRPr="0089288D">
        <w:rPr>
          <w:rFonts w:ascii="Arial" w:hAnsi="Arial" w:cs="Arial"/>
          <w:b/>
        </w:rPr>
        <w:t>CLAUSULA SEGUNDA</w:t>
      </w:r>
      <w:r w:rsidR="00FE2B3D" w:rsidRPr="0089288D">
        <w:rPr>
          <w:rFonts w:ascii="Arial" w:hAnsi="Arial" w:cs="Arial"/>
        </w:rPr>
        <w:t xml:space="preserve">. </w:t>
      </w:r>
      <w:r w:rsidR="00FE2B3D" w:rsidRPr="0089288D">
        <w:rPr>
          <w:rFonts w:ascii="Arial" w:hAnsi="Arial" w:cs="Arial"/>
          <w:b/>
        </w:rPr>
        <w:t>OTRAS OBLIGACIONES A CARGO DEL CONSULTOR:</w:t>
      </w:r>
      <w:r w:rsidR="00FE2B3D" w:rsidRPr="0089288D">
        <w:rPr>
          <w:rFonts w:ascii="Arial" w:hAnsi="Arial" w:cs="Arial"/>
        </w:rPr>
        <w:t xml:space="preserve"> </w:t>
      </w:r>
      <w:r w:rsidR="00EC3DED" w:rsidRPr="0089288D">
        <w:rPr>
          <w:rFonts w:ascii="Arial" w:hAnsi="Arial" w:cs="Arial"/>
          <w:b/>
        </w:rPr>
        <w:t>Numeral V</w:t>
      </w:r>
      <w:r w:rsidR="00FE2B3D" w:rsidRPr="0089288D">
        <w:rPr>
          <w:rFonts w:ascii="Arial" w:hAnsi="Arial" w:cs="Arial"/>
          <w:b/>
        </w:rPr>
        <w:t>)</w:t>
      </w:r>
      <w:r w:rsidR="00EC3DED" w:rsidRPr="0089288D">
        <w:rPr>
          <w:rFonts w:ascii="Arial" w:hAnsi="Arial" w:cs="Arial"/>
          <w:b/>
        </w:rPr>
        <w:t>.</w:t>
      </w:r>
      <w:r w:rsidR="00EC3DED" w:rsidRPr="0089288D">
        <w:rPr>
          <w:rFonts w:ascii="Arial" w:hAnsi="Arial" w:cs="Arial"/>
        </w:rPr>
        <w:t xml:space="preserve"> </w:t>
      </w:r>
      <w:r w:rsidR="00EC3DED" w:rsidRPr="0089288D">
        <w:rPr>
          <w:rFonts w:ascii="Arial" w:hAnsi="Arial" w:cs="Arial"/>
          <w:color w:val="000000"/>
        </w:rPr>
        <w:t>EL CONSULTOR SE OBLIGA PARA CON LA EMPRESA DE</w:t>
      </w:r>
      <w:r w:rsidR="005A3F2A" w:rsidRPr="0089288D">
        <w:rPr>
          <w:rFonts w:ascii="Arial" w:hAnsi="Arial" w:cs="Arial"/>
          <w:color w:val="000000"/>
        </w:rPr>
        <w:t xml:space="preserve">PARTAMENTAL DE </w:t>
      </w:r>
      <w:r w:rsidR="00EC3DED" w:rsidRPr="0089288D">
        <w:rPr>
          <w:rFonts w:ascii="Arial" w:hAnsi="Arial" w:cs="Arial"/>
          <w:color w:val="000000"/>
        </w:rPr>
        <w:t>ACUEDUCTO, ALCANTARILLADO Y ASEO DEL TOLIMA S.A. E</w:t>
      </w:r>
      <w:r w:rsidR="00032979" w:rsidRPr="0089288D">
        <w:rPr>
          <w:rFonts w:ascii="Arial" w:hAnsi="Arial" w:cs="Arial"/>
          <w:color w:val="000000"/>
        </w:rPr>
        <w:t>.</w:t>
      </w:r>
      <w:r w:rsidR="00EC3DED" w:rsidRPr="0089288D">
        <w:rPr>
          <w:rFonts w:ascii="Arial" w:hAnsi="Arial" w:cs="Arial"/>
          <w:color w:val="000000"/>
        </w:rPr>
        <w:t>S</w:t>
      </w:r>
      <w:r w:rsidR="00032979" w:rsidRPr="0089288D">
        <w:rPr>
          <w:rFonts w:ascii="Arial" w:hAnsi="Arial" w:cs="Arial"/>
          <w:color w:val="000000"/>
        </w:rPr>
        <w:t>.</w:t>
      </w:r>
      <w:r w:rsidR="00EC3DED" w:rsidRPr="0089288D">
        <w:rPr>
          <w:rFonts w:ascii="Arial" w:hAnsi="Arial" w:cs="Arial"/>
          <w:color w:val="000000"/>
        </w:rPr>
        <w:t>P</w:t>
      </w:r>
      <w:r w:rsidR="00032979" w:rsidRPr="0089288D">
        <w:rPr>
          <w:rFonts w:ascii="Arial" w:hAnsi="Arial" w:cs="Arial"/>
          <w:color w:val="000000"/>
        </w:rPr>
        <w:t>.</w:t>
      </w:r>
      <w:r w:rsidR="00EC3DED" w:rsidRPr="0089288D">
        <w:rPr>
          <w:rFonts w:ascii="Arial" w:hAnsi="Arial" w:cs="Arial"/>
          <w:color w:val="000000"/>
        </w:rPr>
        <w:t xml:space="preserve"> OFICIAL, A REALIZAR LAS GESTIONES Y TRÁMITES NECESARIOS ANTE LA VENTANILLA ÚNICA DEL MINISTERIO (MVCT), HASTA OBTENER LA VIABILIDAD TÉCNICA DE LOS PROYECTOS</w:t>
      </w:r>
      <w:r w:rsidR="00EC3DED" w:rsidRPr="0089288D">
        <w:rPr>
          <w:rFonts w:ascii="Arial" w:hAnsi="Arial" w:cs="Arial"/>
          <w:b/>
          <w:color w:val="000000"/>
        </w:rPr>
        <w:t>.</w:t>
      </w:r>
    </w:p>
    <w:p w14:paraId="4EA257A0" w14:textId="77777777" w:rsidR="00C20AFA" w:rsidRDefault="00C20AFA" w:rsidP="00C20AFA">
      <w:pPr>
        <w:pStyle w:val="Prrafodelista"/>
        <w:rPr>
          <w:rFonts w:ascii="Arial" w:hAnsi="Arial" w:cs="Arial"/>
          <w:bCs/>
        </w:rPr>
      </w:pPr>
    </w:p>
    <w:p w14:paraId="45087C9A" w14:textId="77777777" w:rsidR="00644BEC" w:rsidRPr="00B32148" w:rsidRDefault="00644BEC" w:rsidP="00245BA5">
      <w:pPr>
        <w:pStyle w:val="Prrafodelista"/>
        <w:ind w:left="0"/>
        <w:rPr>
          <w:rFonts w:ascii="Arial" w:hAnsi="Arial" w:cs="Arial"/>
          <w:bCs/>
        </w:rPr>
      </w:pPr>
    </w:p>
    <w:p w14:paraId="71A0F3DD" w14:textId="77777777" w:rsidR="00644BEC" w:rsidRPr="000C1CCD" w:rsidRDefault="00633190" w:rsidP="00245BA5">
      <w:pPr>
        <w:pStyle w:val="Cuadrculamedia1-nfasis21"/>
        <w:numPr>
          <w:ilvl w:val="0"/>
          <w:numId w:val="3"/>
        </w:numPr>
        <w:tabs>
          <w:tab w:val="left" w:pos="426"/>
        </w:tabs>
        <w:ind w:left="426"/>
        <w:contextualSpacing/>
        <w:jc w:val="both"/>
        <w:rPr>
          <w:rFonts w:ascii="Arial" w:hAnsi="Arial" w:cs="Arial"/>
          <w:bCs/>
        </w:rPr>
      </w:pPr>
      <w:r w:rsidRPr="000C1CCD">
        <w:rPr>
          <w:rFonts w:ascii="Arial" w:hAnsi="Arial" w:cs="Arial"/>
          <w:bCs/>
        </w:rPr>
        <w:t xml:space="preserve">Que el </w:t>
      </w:r>
      <w:r w:rsidR="000C1CCD" w:rsidRPr="000C1CCD">
        <w:rPr>
          <w:rFonts w:ascii="Arial" w:hAnsi="Arial" w:cs="Arial"/>
          <w:bCs/>
        </w:rPr>
        <w:t>ingeniero</w:t>
      </w:r>
      <w:r w:rsidR="004F2A2D" w:rsidRPr="000C1CCD">
        <w:rPr>
          <w:rFonts w:ascii="Arial" w:hAnsi="Arial" w:cs="Arial"/>
          <w:bCs/>
        </w:rPr>
        <w:t xml:space="preserve"> </w:t>
      </w:r>
      <w:r w:rsidR="0034648B" w:rsidRPr="000C1CCD">
        <w:rPr>
          <w:rFonts w:ascii="Arial" w:hAnsi="Arial" w:cs="Arial"/>
          <w:b/>
        </w:rPr>
        <w:t>J</w:t>
      </w:r>
      <w:r w:rsidR="000C1CCD" w:rsidRPr="000C1CCD">
        <w:rPr>
          <w:rFonts w:ascii="Arial" w:hAnsi="Arial" w:cs="Arial"/>
          <w:b/>
        </w:rPr>
        <w:t>ONATHAN EDUARDO SUAREZ BARRERA</w:t>
      </w:r>
      <w:r w:rsidR="004F2A2D" w:rsidRPr="000C1CCD">
        <w:rPr>
          <w:rFonts w:ascii="Arial" w:hAnsi="Arial" w:cs="Arial"/>
          <w:bCs/>
        </w:rPr>
        <w:t xml:space="preserve">, </w:t>
      </w:r>
      <w:r w:rsidR="000C1CCD">
        <w:rPr>
          <w:rFonts w:ascii="Arial" w:hAnsi="Arial" w:cs="Arial"/>
          <w:bCs/>
        </w:rPr>
        <w:t>Director Técnico y en calidad de Supervisor del Contrato referenciado</w:t>
      </w:r>
      <w:r w:rsidR="00617330" w:rsidRPr="000C1CCD">
        <w:rPr>
          <w:rFonts w:ascii="Arial" w:hAnsi="Arial" w:cs="Arial"/>
        </w:rPr>
        <w:t>,</w:t>
      </w:r>
      <w:r w:rsidR="008F097E" w:rsidRPr="000C1CCD">
        <w:rPr>
          <w:rFonts w:ascii="Arial" w:hAnsi="Arial" w:cs="Arial"/>
        </w:rPr>
        <w:t xml:space="preserve"> certifica que el </w:t>
      </w:r>
      <w:r w:rsidR="008F097E" w:rsidRPr="000C1CCD">
        <w:rPr>
          <w:rFonts w:ascii="Arial" w:hAnsi="Arial" w:cs="Arial"/>
          <w:b/>
          <w:bCs/>
        </w:rPr>
        <w:t>CONTRATISTA</w:t>
      </w:r>
      <w:r w:rsidR="008F097E" w:rsidRPr="000C1CCD">
        <w:rPr>
          <w:rFonts w:ascii="Arial" w:hAnsi="Arial" w:cs="Arial"/>
        </w:rPr>
        <w:t xml:space="preserve"> cumplió con </w:t>
      </w:r>
      <w:r w:rsidR="00EC6D13" w:rsidRPr="000C1CCD">
        <w:rPr>
          <w:rFonts w:ascii="Arial" w:hAnsi="Arial" w:cs="Arial"/>
        </w:rPr>
        <w:t>el</w:t>
      </w:r>
      <w:r w:rsidR="00E00373" w:rsidRPr="000C1CCD">
        <w:rPr>
          <w:rFonts w:ascii="Arial" w:hAnsi="Arial" w:cs="Arial"/>
        </w:rPr>
        <w:t xml:space="preserve"> </w:t>
      </w:r>
      <w:r w:rsidR="001F61FB" w:rsidRPr="000C1CCD">
        <w:rPr>
          <w:rFonts w:ascii="Arial" w:hAnsi="Arial" w:cs="Arial"/>
        </w:rPr>
        <w:t>100</w:t>
      </w:r>
      <w:r w:rsidR="004F2A2D" w:rsidRPr="000C1CCD">
        <w:rPr>
          <w:rFonts w:ascii="Arial" w:hAnsi="Arial" w:cs="Arial"/>
        </w:rPr>
        <w:t>% del alcance del Co</w:t>
      </w:r>
      <w:r w:rsidR="008F097E" w:rsidRPr="000C1CCD">
        <w:rPr>
          <w:rFonts w:ascii="Arial" w:hAnsi="Arial" w:cs="Arial"/>
        </w:rPr>
        <w:t xml:space="preserve">ntrato No. </w:t>
      </w:r>
      <w:r w:rsidR="00617330" w:rsidRPr="000C1CCD">
        <w:rPr>
          <w:rFonts w:ascii="Arial" w:hAnsi="Arial" w:cs="Arial"/>
        </w:rPr>
        <w:t>0</w:t>
      </w:r>
      <w:r w:rsidR="0034648B" w:rsidRPr="000C1CCD">
        <w:rPr>
          <w:rFonts w:ascii="Arial" w:hAnsi="Arial" w:cs="Arial"/>
        </w:rPr>
        <w:t>92</w:t>
      </w:r>
      <w:r w:rsidR="00F13108" w:rsidRPr="000C1CCD">
        <w:rPr>
          <w:rFonts w:ascii="Arial" w:hAnsi="Arial" w:cs="Arial"/>
        </w:rPr>
        <w:t xml:space="preserve"> de</w:t>
      </w:r>
      <w:r w:rsidR="00617330" w:rsidRPr="000C1CCD">
        <w:rPr>
          <w:rFonts w:ascii="Arial" w:hAnsi="Arial" w:cs="Arial"/>
        </w:rPr>
        <w:t xml:space="preserve"> 201</w:t>
      </w:r>
      <w:r w:rsidR="0034648B" w:rsidRPr="000C1CCD">
        <w:rPr>
          <w:rFonts w:ascii="Arial" w:hAnsi="Arial" w:cs="Arial"/>
        </w:rPr>
        <w:t>6</w:t>
      </w:r>
      <w:r w:rsidR="00B32148" w:rsidRPr="000C1CCD">
        <w:rPr>
          <w:rFonts w:ascii="Arial" w:hAnsi="Arial" w:cs="Arial"/>
        </w:rPr>
        <w:t>, con excepción de lo enunciado en el numeral anterior.</w:t>
      </w:r>
    </w:p>
    <w:p w14:paraId="46B84FE8" w14:textId="77777777" w:rsidR="00C20AFA" w:rsidRDefault="00C20AFA" w:rsidP="00C20AFA">
      <w:pPr>
        <w:pStyle w:val="Prrafodelista"/>
        <w:rPr>
          <w:rFonts w:ascii="Arial" w:hAnsi="Arial" w:cs="Arial"/>
          <w:b/>
        </w:rPr>
      </w:pPr>
    </w:p>
    <w:p w14:paraId="27DE6368" w14:textId="77777777" w:rsidR="00644BEC" w:rsidRPr="00B32148" w:rsidRDefault="00644BEC" w:rsidP="00245BA5">
      <w:pPr>
        <w:pStyle w:val="Prrafodelista"/>
        <w:ind w:left="0"/>
        <w:rPr>
          <w:rFonts w:ascii="Arial" w:hAnsi="Arial" w:cs="Arial"/>
          <w:b/>
        </w:rPr>
      </w:pPr>
    </w:p>
    <w:p w14:paraId="19984461" w14:textId="77777777" w:rsidR="00644BEC" w:rsidRDefault="00633190" w:rsidP="00245BA5">
      <w:pPr>
        <w:pStyle w:val="Cuadrculamedia1-nfasis21"/>
        <w:numPr>
          <w:ilvl w:val="0"/>
          <w:numId w:val="3"/>
        </w:numPr>
        <w:tabs>
          <w:tab w:val="left" w:pos="426"/>
        </w:tabs>
        <w:ind w:left="426"/>
        <w:contextualSpacing/>
        <w:jc w:val="both"/>
        <w:rPr>
          <w:rFonts w:ascii="Arial" w:hAnsi="Arial" w:cs="Arial"/>
          <w:color w:val="000000"/>
        </w:rPr>
      </w:pPr>
      <w:r w:rsidRPr="00B32148">
        <w:rPr>
          <w:rFonts w:ascii="Arial" w:hAnsi="Arial" w:cs="Arial"/>
          <w:bCs/>
        </w:rPr>
        <w:t xml:space="preserve">Que </w:t>
      </w:r>
      <w:r w:rsidR="0034648B" w:rsidRPr="00B32148">
        <w:rPr>
          <w:rFonts w:ascii="Arial" w:hAnsi="Arial" w:cs="Arial"/>
          <w:b/>
          <w:color w:val="000000"/>
        </w:rPr>
        <w:t>INGENIERÍA E HIDROSISTEMAS GRUPO DE CONSULTORÍA S.A. – IEH GRUCON S.A.</w:t>
      </w:r>
      <w:r w:rsidR="008F097E" w:rsidRPr="00B32148">
        <w:rPr>
          <w:rFonts w:ascii="Arial" w:hAnsi="Arial" w:cs="Arial"/>
          <w:b/>
          <w:color w:val="000000"/>
        </w:rPr>
        <w:t xml:space="preserve"> </w:t>
      </w:r>
      <w:r w:rsidR="008F097E" w:rsidRPr="00B32148">
        <w:rPr>
          <w:rFonts w:ascii="Arial" w:hAnsi="Arial" w:cs="Arial"/>
          <w:color w:val="000000"/>
        </w:rPr>
        <w:t>presentó los soportes de los pagos a la seguridad social en salud, pensión y riesgos profesionales de sus empleados durante el periodo de ejecución del contrato, estando a paz y salvo en los diferentes pagos cobrados. Lo anterior en cump</w:t>
      </w:r>
      <w:r w:rsidR="004F2A2D" w:rsidRPr="00B32148">
        <w:rPr>
          <w:rFonts w:ascii="Arial" w:hAnsi="Arial" w:cs="Arial"/>
          <w:color w:val="000000"/>
        </w:rPr>
        <w:t>limiento del artículo 50 de la L</w:t>
      </w:r>
      <w:r w:rsidR="008F097E" w:rsidRPr="00B32148">
        <w:rPr>
          <w:rFonts w:ascii="Arial" w:hAnsi="Arial" w:cs="Arial"/>
          <w:color w:val="000000"/>
        </w:rPr>
        <w:t xml:space="preserve">ey 789 de 2002, </w:t>
      </w:r>
      <w:r w:rsidR="00E97F3B" w:rsidRPr="00B32148">
        <w:rPr>
          <w:rFonts w:ascii="Arial" w:hAnsi="Arial" w:cs="Arial"/>
          <w:color w:val="000000"/>
        </w:rPr>
        <w:t>r</w:t>
      </w:r>
      <w:r w:rsidR="008F097E" w:rsidRPr="00B32148">
        <w:rPr>
          <w:rFonts w:ascii="Arial" w:hAnsi="Arial" w:cs="Arial"/>
          <w:color w:val="000000"/>
        </w:rPr>
        <w:t>evisado, avalado y autorizado en cada uno de los pagos.</w:t>
      </w:r>
    </w:p>
    <w:p w14:paraId="01840E8A" w14:textId="77777777" w:rsidR="00C20AFA" w:rsidRDefault="00C20AFA" w:rsidP="00C20AFA">
      <w:pPr>
        <w:pStyle w:val="Prrafodelista"/>
        <w:rPr>
          <w:rFonts w:ascii="Arial" w:hAnsi="Arial" w:cs="Arial"/>
          <w:color w:val="000000"/>
        </w:rPr>
      </w:pPr>
    </w:p>
    <w:p w14:paraId="422E7AAE" w14:textId="77777777" w:rsidR="005C407E" w:rsidRDefault="005C407E" w:rsidP="00245BA5">
      <w:pPr>
        <w:pStyle w:val="Prrafodelista"/>
        <w:rPr>
          <w:rFonts w:ascii="Arial" w:hAnsi="Arial" w:cs="Arial"/>
          <w:color w:val="000000"/>
        </w:rPr>
      </w:pPr>
    </w:p>
    <w:p w14:paraId="0C25480C" w14:textId="77777777" w:rsidR="005C407E" w:rsidRPr="00E77F0F" w:rsidRDefault="005C407E" w:rsidP="00245BA5">
      <w:pPr>
        <w:pStyle w:val="Cuadrculamedia1-nfasis21"/>
        <w:numPr>
          <w:ilvl w:val="0"/>
          <w:numId w:val="3"/>
        </w:numPr>
        <w:tabs>
          <w:tab w:val="left" w:pos="426"/>
        </w:tabs>
        <w:ind w:left="426"/>
        <w:contextualSpacing/>
        <w:jc w:val="both"/>
        <w:rPr>
          <w:rFonts w:ascii="Arial" w:hAnsi="Arial" w:cs="Arial"/>
          <w:color w:val="000000"/>
        </w:rPr>
      </w:pPr>
      <w:r w:rsidRPr="00B32148">
        <w:rPr>
          <w:rFonts w:ascii="Arial" w:hAnsi="Arial" w:cs="Arial"/>
          <w:bCs/>
        </w:rPr>
        <w:t xml:space="preserve">Que </w:t>
      </w:r>
      <w:r w:rsidRPr="00B32148">
        <w:rPr>
          <w:rFonts w:ascii="Arial" w:hAnsi="Arial" w:cs="Arial"/>
          <w:b/>
          <w:color w:val="000000"/>
        </w:rPr>
        <w:t>INGENIERÍA E HIDROSISTEMAS GRUPO DE CONSULTORÍA S.A. – IEH GRUCON S.A.</w:t>
      </w:r>
      <w:r>
        <w:rPr>
          <w:rFonts w:ascii="Arial" w:hAnsi="Arial" w:cs="Arial"/>
          <w:b/>
          <w:color w:val="000000"/>
        </w:rPr>
        <w:t xml:space="preserve"> </w:t>
      </w:r>
      <w:r>
        <w:rPr>
          <w:rFonts w:ascii="Arial" w:hAnsi="Arial" w:cs="Arial"/>
          <w:color w:val="000000"/>
        </w:rPr>
        <w:t>se obliga a continuar atendiendo el proyecto radicado e</w:t>
      </w:r>
      <w:r>
        <w:rPr>
          <w:rFonts w:ascii="Arial" w:hAnsi="Arial" w:cs="Arial"/>
          <w:bCs/>
          <w:snapToGrid w:val="0"/>
        </w:rPr>
        <w:t xml:space="preserve">l 26 </w:t>
      </w:r>
      <w:r>
        <w:rPr>
          <w:rFonts w:ascii="Arial" w:hAnsi="Arial" w:cs="Arial"/>
          <w:bCs/>
          <w:snapToGrid w:val="0"/>
        </w:rPr>
        <w:lastRenderedPageBreak/>
        <w:t>de febrero 2021 en la Ventanilla Única del MVCT denominado Fase 1 del Sistema de Acueducto de Flandes con el radicado 2021ER0024450 y en particular la respuesta a los requerimientos de la respectiva lista de chequeo que emita el MVCT. El Consultor se compromete a acompañar al Municipio de Flandes y a la EDAT, dando respuesta a las observaciones y realizando todas las gestiones y trámites que sean de su cargo ante dicha entidad, hasta obtener el respectivo concepto técnico favorable por parte de la entidad.</w:t>
      </w:r>
    </w:p>
    <w:p w14:paraId="0D49A358" w14:textId="77777777" w:rsidR="00C20AFA" w:rsidRDefault="00C20AFA" w:rsidP="00C20AFA">
      <w:pPr>
        <w:pStyle w:val="Prrafodelista"/>
        <w:rPr>
          <w:rFonts w:ascii="Arial" w:hAnsi="Arial" w:cs="Arial"/>
          <w:color w:val="000000"/>
        </w:rPr>
      </w:pPr>
    </w:p>
    <w:p w14:paraId="5D0C162C" w14:textId="77777777" w:rsidR="00E77F0F" w:rsidRDefault="00E77F0F" w:rsidP="00245BA5">
      <w:pPr>
        <w:pStyle w:val="Prrafodelista"/>
        <w:rPr>
          <w:rFonts w:ascii="Arial" w:hAnsi="Arial" w:cs="Arial"/>
          <w:color w:val="000000"/>
        </w:rPr>
      </w:pPr>
    </w:p>
    <w:p w14:paraId="33BB8075" w14:textId="77777777" w:rsidR="00E77F0F" w:rsidRPr="00E77F0F" w:rsidRDefault="00E77F0F" w:rsidP="00245BA5">
      <w:pPr>
        <w:pStyle w:val="Cuadrculamedia1-nfasis21"/>
        <w:numPr>
          <w:ilvl w:val="0"/>
          <w:numId w:val="3"/>
        </w:numPr>
        <w:tabs>
          <w:tab w:val="left" w:pos="426"/>
        </w:tabs>
        <w:ind w:left="426"/>
        <w:contextualSpacing/>
        <w:jc w:val="both"/>
        <w:rPr>
          <w:rFonts w:ascii="Arial" w:hAnsi="Arial" w:cs="Arial"/>
          <w:color w:val="000000"/>
        </w:rPr>
      </w:pPr>
      <w:r w:rsidRPr="00E77F0F">
        <w:rPr>
          <w:rFonts w:ascii="Arial" w:hAnsi="Arial" w:cs="Arial"/>
          <w:bCs/>
        </w:rPr>
        <w:t xml:space="preserve">Que </w:t>
      </w:r>
      <w:r w:rsidRPr="00E77F0F">
        <w:rPr>
          <w:rFonts w:ascii="Arial" w:hAnsi="Arial" w:cs="Arial"/>
          <w:b/>
          <w:color w:val="000000"/>
        </w:rPr>
        <w:t xml:space="preserve">INGENIERÍA E HIDROSISTEMAS GRUPO DE CONSULTORÍA S.A. – IEH GRUCON S.A. </w:t>
      </w:r>
      <w:r w:rsidRPr="00E77F0F">
        <w:rPr>
          <w:rFonts w:ascii="Arial" w:hAnsi="Arial" w:cs="Arial"/>
          <w:color w:val="000000"/>
        </w:rPr>
        <w:t xml:space="preserve">se </w:t>
      </w:r>
      <w:r>
        <w:rPr>
          <w:rFonts w:ascii="Arial" w:hAnsi="Arial" w:cs="Arial"/>
          <w:color w:val="000000"/>
        </w:rPr>
        <w:t>compromete</w:t>
      </w:r>
      <w:r w:rsidRPr="00E77F0F">
        <w:rPr>
          <w:rFonts w:ascii="Arial" w:hAnsi="Arial" w:cs="Arial"/>
          <w:color w:val="000000"/>
        </w:rPr>
        <w:t xml:space="preserve"> a atend</w:t>
      </w:r>
      <w:r>
        <w:rPr>
          <w:rFonts w:ascii="Arial" w:hAnsi="Arial" w:cs="Arial"/>
          <w:color w:val="000000"/>
        </w:rPr>
        <w:t>er</w:t>
      </w:r>
      <w:r w:rsidRPr="00E77F0F">
        <w:rPr>
          <w:rFonts w:ascii="Arial" w:hAnsi="Arial" w:cs="Arial"/>
          <w:color w:val="000000"/>
        </w:rPr>
        <w:t xml:space="preserve"> </w:t>
      </w:r>
      <w:r>
        <w:rPr>
          <w:rFonts w:ascii="Arial" w:hAnsi="Arial" w:cs="Arial"/>
          <w:color w:val="000000"/>
        </w:rPr>
        <w:t>las observaciones que formule CORTOLIMA al PSMV que fue presentado por el Municipio de Flandes y ESPUFLAN ante esa Corporación para su aprobación</w:t>
      </w:r>
      <w:r w:rsidRPr="00E77F0F">
        <w:rPr>
          <w:rFonts w:ascii="Arial" w:hAnsi="Arial" w:cs="Arial"/>
          <w:bCs/>
          <w:snapToGrid w:val="0"/>
        </w:rPr>
        <w:t xml:space="preserve">. El Consultor se compromete a acompañar al Municipio de Flandes y a </w:t>
      </w:r>
      <w:r w:rsidR="00B45EFE">
        <w:rPr>
          <w:rFonts w:ascii="Arial" w:hAnsi="Arial" w:cs="Arial"/>
          <w:bCs/>
          <w:snapToGrid w:val="0"/>
        </w:rPr>
        <w:t>ESPUFLAN</w:t>
      </w:r>
      <w:r w:rsidRPr="00E77F0F">
        <w:rPr>
          <w:rFonts w:ascii="Arial" w:hAnsi="Arial" w:cs="Arial"/>
          <w:bCs/>
          <w:snapToGrid w:val="0"/>
        </w:rPr>
        <w:t xml:space="preserve">, dando respuesta a las observaciones y realizando todas las gestiones y trámites que sean de su cargo ante dicha entidad, hasta obtener </w:t>
      </w:r>
      <w:r>
        <w:rPr>
          <w:rFonts w:ascii="Arial" w:hAnsi="Arial" w:cs="Arial"/>
          <w:bCs/>
          <w:snapToGrid w:val="0"/>
        </w:rPr>
        <w:t>la aprobación del PSMV</w:t>
      </w:r>
      <w:r w:rsidRPr="00E77F0F">
        <w:rPr>
          <w:rFonts w:ascii="Arial" w:hAnsi="Arial" w:cs="Arial"/>
          <w:bCs/>
          <w:snapToGrid w:val="0"/>
        </w:rPr>
        <w:t xml:space="preserve"> por parte de la </w:t>
      </w:r>
      <w:r>
        <w:rPr>
          <w:rFonts w:ascii="Arial" w:hAnsi="Arial" w:cs="Arial"/>
          <w:bCs/>
          <w:snapToGrid w:val="0"/>
        </w:rPr>
        <w:t>Corporación</w:t>
      </w:r>
      <w:r w:rsidRPr="00E77F0F">
        <w:rPr>
          <w:rFonts w:ascii="Arial" w:hAnsi="Arial" w:cs="Arial"/>
          <w:bCs/>
          <w:snapToGrid w:val="0"/>
        </w:rPr>
        <w:t>.</w:t>
      </w:r>
    </w:p>
    <w:p w14:paraId="3B3BE69D" w14:textId="77777777" w:rsidR="00C20AFA" w:rsidRDefault="00C20AFA" w:rsidP="00C20AFA">
      <w:pPr>
        <w:pStyle w:val="Prrafodelista"/>
        <w:rPr>
          <w:rFonts w:ascii="Arial" w:hAnsi="Arial" w:cs="Arial"/>
          <w:color w:val="000000"/>
        </w:rPr>
      </w:pPr>
    </w:p>
    <w:p w14:paraId="040AF446" w14:textId="77777777" w:rsidR="006A6896" w:rsidRDefault="006A6896" w:rsidP="00245BA5">
      <w:pPr>
        <w:pStyle w:val="Prrafodelista"/>
        <w:ind w:left="0"/>
        <w:rPr>
          <w:rFonts w:ascii="Arial" w:hAnsi="Arial" w:cs="Arial"/>
          <w:color w:val="000000"/>
        </w:rPr>
      </w:pPr>
    </w:p>
    <w:p w14:paraId="3349CFBD" w14:textId="77777777" w:rsidR="00470FF3" w:rsidRPr="00470FF3" w:rsidRDefault="00187561" w:rsidP="00245BA5">
      <w:pPr>
        <w:pStyle w:val="Cuadrculamedia1-nfasis21"/>
        <w:numPr>
          <w:ilvl w:val="0"/>
          <w:numId w:val="3"/>
        </w:numPr>
        <w:tabs>
          <w:tab w:val="left" w:pos="426"/>
        </w:tabs>
        <w:ind w:left="426"/>
        <w:contextualSpacing/>
        <w:jc w:val="both"/>
        <w:rPr>
          <w:rFonts w:ascii="Arial" w:hAnsi="Arial" w:cs="Arial"/>
          <w:color w:val="000000"/>
        </w:rPr>
      </w:pPr>
      <w:r>
        <w:rPr>
          <w:rFonts w:ascii="Arial" w:hAnsi="Arial" w:cs="Arial"/>
          <w:bCs/>
        </w:rPr>
        <w:t xml:space="preserve">Una vez sea aprobado el PSMV por </w:t>
      </w:r>
      <w:r w:rsidR="00CB3F8A">
        <w:rPr>
          <w:rFonts w:ascii="Arial" w:hAnsi="Arial" w:cs="Arial"/>
          <w:bCs/>
        </w:rPr>
        <w:t>CORTOLIMA</w:t>
      </w:r>
      <w:r w:rsidR="00470FF3">
        <w:rPr>
          <w:rFonts w:ascii="Arial" w:hAnsi="Arial" w:cs="Arial"/>
          <w:bCs/>
        </w:rPr>
        <w:t>,</w:t>
      </w:r>
      <w:r>
        <w:rPr>
          <w:rFonts w:ascii="Arial" w:hAnsi="Arial" w:cs="Arial"/>
          <w:bCs/>
        </w:rPr>
        <w:t xml:space="preserve"> </w:t>
      </w:r>
      <w:r w:rsidR="006A6896" w:rsidRPr="00B32148">
        <w:rPr>
          <w:rFonts w:ascii="Arial" w:hAnsi="Arial" w:cs="Arial"/>
          <w:b/>
          <w:color w:val="000000"/>
        </w:rPr>
        <w:t>INGENIERÍA E HIDROSISTEMAS GRUPO DE CONSULTORÍA S.A. – IEH GRUCON S.A.</w:t>
      </w:r>
      <w:r w:rsidR="006A6896">
        <w:rPr>
          <w:rFonts w:ascii="Arial" w:hAnsi="Arial" w:cs="Arial"/>
          <w:b/>
          <w:color w:val="000000"/>
        </w:rPr>
        <w:t xml:space="preserve"> </w:t>
      </w:r>
      <w:r w:rsidR="006A6896">
        <w:rPr>
          <w:rFonts w:ascii="Arial" w:hAnsi="Arial" w:cs="Arial"/>
          <w:color w:val="000000"/>
        </w:rPr>
        <w:t xml:space="preserve">se </w:t>
      </w:r>
      <w:r>
        <w:rPr>
          <w:rFonts w:ascii="Arial" w:hAnsi="Arial" w:cs="Arial"/>
          <w:color w:val="000000"/>
        </w:rPr>
        <w:t xml:space="preserve">compromete a </w:t>
      </w:r>
      <w:r w:rsidR="00470FF3">
        <w:rPr>
          <w:rFonts w:ascii="Arial" w:hAnsi="Arial" w:cs="Arial"/>
          <w:color w:val="000000"/>
        </w:rPr>
        <w:t xml:space="preserve">asesorar al Municipio, </w:t>
      </w:r>
      <w:r w:rsidR="00B45EFE">
        <w:rPr>
          <w:rFonts w:ascii="Arial" w:hAnsi="Arial" w:cs="Arial"/>
          <w:color w:val="000000"/>
        </w:rPr>
        <w:t xml:space="preserve">ESPUFLAN </w:t>
      </w:r>
      <w:r w:rsidR="00470FF3">
        <w:rPr>
          <w:rFonts w:ascii="Arial" w:hAnsi="Arial" w:cs="Arial"/>
          <w:color w:val="000000"/>
        </w:rPr>
        <w:t xml:space="preserve">y la EDAT para definir las obras que conforman </w:t>
      </w:r>
      <w:r>
        <w:rPr>
          <w:rFonts w:ascii="Arial" w:hAnsi="Arial" w:cs="Arial"/>
          <w:color w:val="000000"/>
        </w:rPr>
        <w:t>la Fase 1 del Sistema de Alcantarillado de Flandes</w:t>
      </w:r>
      <w:r w:rsidR="00470FF3">
        <w:rPr>
          <w:rFonts w:ascii="Arial" w:hAnsi="Arial" w:cs="Arial"/>
          <w:color w:val="000000"/>
        </w:rPr>
        <w:t xml:space="preserve"> y a preparar la documentación correspondiente para ser radicada ante la Ventanilla Única del MVCT. </w:t>
      </w:r>
      <w:r w:rsidR="00470FF3">
        <w:rPr>
          <w:rFonts w:ascii="Arial" w:hAnsi="Arial" w:cs="Arial"/>
          <w:bCs/>
          <w:snapToGrid w:val="0"/>
        </w:rPr>
        <w:t>El Consultor se compromete a acompañar al Municipio de Flandes y a la EDAT, dando respuesta a las observaciones y realizando todas las gestiones y trámites que sean de su cargo ante dicha entidad, hasta obtener el respectivo concepto técnico favorable por parte de la entidad.</w:t>
      </w:r>
    </w:p>
    <w:p w14:paraId="31B342E1" w14:textId="77777777" w:rsidR="00C20AFA" w:rsidRDefault="00C20AFA" w:rsidP="00C20AFA">
      <w:pPr>
        <w:pStyle w:val="Prrafodelista"/>
        <w:rPr>
          <w:rFonts w:ascii="Arial" w:hAnsi="Arial" w:cs="Arial"/>
          <w:bCs/>
        </w:rPr>
      </w:pPr>
    </w:p>
    <w:p w14:paraId="45197493" w14:textId="77777777" w:rsidR="00470FF3" w:rsidRDefault="00470FF3" w:rsidP="00245BA5">
      <w:pPr>
        <w:pStyle w:val="Prrafodelista"/>
        <w:rPr>
          <w:rFonts w:ascii="Arial" w:hAnsi="Arial" w:cs="Arial"/>
          <w:bCs/>
        </w:rPr>
      </w:pPr>
    </w:p>
    <w:p w14:paraId="7C9A0623" w14:textId="77777777" w:rsidR="002A15E6" w:rsidRPr="009D4FF2" w:rsidRDefault="002A15E6" w:rsidP="00245BA5">
      <w:pPr>
        <w:pStyle w:val="Cuadrculamedia1-nfasis21"/>
        <w:numPr>
          <w:ilvl w:val="0"/>
          <w:numId w:val="3"/>
        </w:numPr>
        <w:tabs>
          <w:tab w:val="left" w:pos="426"/>
        </w:tabs>
        <w:ind w:left="426"/>
        <w:contextualSpacing/>
        <w:jc w:val="both"/>
        <w:rPr>
          <w:rFonts w:ascii="Arial" w:hAnsi="Arial" w:cs="Arial"/>
          <w:color w:val="000000"/>
        </w:rPr>
      </w:pPr>
      <w:r w:rsidRPr="00470FF3">
        <w:rPr>
          <w:rFonts w:ascii="Arial" w:hAnsi="Arial" w:cs="Arial"/>
          <w:bCs/>
        </w:rPr>
        <w:t xml:space="preserve">Que </w:t>
      </w:r>
      <w:r w:rsidR="0034648B" w:rsidRPr="00470FF3">
        <w:rPr>
          <w:rFonts w:ascii="Arial" w:hAnsi="Arial" w:cs="Arial"/>
          <w:b/>
          <w:color w:val="000000"/>
        </w:rPr>
        <w:t>INGENIERÍA E HIDROSISTEMAS GRUPO DE CONSULTORÍA S.A. – IEH GRUCON S.A.</w:t>
      </w:r>
      <w:r w:rsidR="008F097E" w:rsidRPr="00470FF3">
        <w:rPr>
          <w:rFonts w:ascii="Arial" w:hAnsi="Arial" w:cs="Arial"/>
          <w:b/>
        </w:rPr>
        <w:t xml:space="preserve"> </w:t>
      </w:r>
      <w:r w:rsidR="008F097E" w:rsidRPr="00400075">
        <w:rPr>
          <w:rFonts w:ascii="Arial" w:hAnsi="Arial" w:cs="Arial"/>
        </w:rPr>
        <w:t xml:space="preserve">presenta </w:t>
      </w:r>
      <w:r w:rsidR="00FB2270" w:rsidRPr="00400075">
        <w:rPr>
          <w:rFonts w:ascii="Arial" w:hAnsi="Arial" w:cs="Arial"/>
        </w:rPr>
        <w:t>F</w:t>
      </w:r>
      <w:r w:rsidR="008F097E" w:rsidRPr="00400075">
        <w:rPr>
          <w:rFonts w:ascii="Arial" w:hAnsi="Arial" w:cs="Arial"/>
        </w:rPr>
        <w:t>actura No</w:t>
      </w:r>
      <w:r w:rsidR="00871AEC" w:rsidRPr="00400075">
        <w:rPr>
          <w:rFonts w:ascii="Arial" w:hAnsi="Arial" w:cs="Arial"/>
        </w:rPr>
        <w:t xml:space="preserve">. </w:t>
      </w:r>
      <w:r w:rsidR="00031419">
        <w:rPr>
          <w:rFonts w:ascii="Arial" w:hAnsi="Arial" w:cs="Arial"/>
        </w:rPr>
        <w:t>FEV90</w:t>
      </w:r>
      <w:r w:rsidR="00FB2270" w:rsidRPr="00400075">
        <w:rPr>
          <w:rFonts w:ascii="Arial" w:hAnsi="Arial" w:cs="Arial"/>
        </w:rPr>
        <w:t xml:space="preserve"> (Anexo No. 1</w:t>
      </w:r>
      <w:r w:rsidR="004660A7">
        <w:rPr>
          <w:rFonts w:ascii="Arial" w:hAnsi="Arial" w:cs="Arial"/>
        </w:rPr>
        <w:t>9</w:t>
      </w:r>
      <w:r w:rsidR="00FB2270" w:rsidRPr="00400075">
        <w:rPr>
          <w:rFonts w:ascii="Arial" w:hAnsi="Arial" w:cs="Arial"/>
        </w:rPr>
        <w:t>. Factura Final del Contrato)</w:t>
      </w:r>
      <w:r w:rsidR="00FB3BC6" w:rsidRPr="00400075">
        <w:rPr>
          <w:rFonts w:ascii="Arial" w:hAnsi="Arial" w:cs="Arial"/>
        </w:rPr>
        <w:t xml:space="preserve"> </w:t>
      </w:r>
      <w:r w:rsidR="00B40AF1" w:rsidRPr="00400075">
        <w:rPr>
          <w:rFonts w:ascii="Arial" w:hAnsi="Arial" w:cs="Arial"/>
        </w:rPr>
        <w:t>p</w:t>
      </w:r>
      <w:r w:rsidR="008F097E" w:rsidRPr="00400075">
        <w:rPr>
          <w:rFonts w:ascii="Arial" w:hAnsi="Arial" w:cs="Arial"/>
        </w:rPr>
        <w:t>or un valor</w:t>
      </w:r>
      <w:r w:rsidR="008F097E" w:rsidRPr="009D4FF2">
        <w:rPr>
          <w:rFonts w:ascii="Arial" w:hAnsi="Arial" w:cs="Arial"/>
        </w:rPr>
        <w:t xml:space="preserve"> de </w:t>
      </w:r>
      <w:r w:rsidR="0034648B" w:rsidRPr="009D4FF2">
        <w:rPr>
          <w:rFonts w:ascii="Arial" w:hAnsi="Arial" w:cs="Arial"/>
          <w:b/>
          <w:lang w:eastAsia="es-CO"/>
        </w:rPr>
        <w:t>TRESCIENTOS CINCUENTA Y SIETE MILLONES SETECIENTOS SETENTA Y SEIS MIL SEISCIENTOS VEINTIDÓS PESOS ($357.776.622) M/CTE INCLUIDO IVA</w:t>
      </w:r>
      <w:r w:rsidR="004C6349" w:rsidRPr="009D4FF2">
        <w:rPr>
          <w:rFonts w:ascii="Arial" w:hAnsi="Arial" w:cs="Arial"/>
          <w:b/>
        </w:rPr>
        <w:t>.</w:t>
      </w:r>
    </w:p>
    <w:p w14:paraId="3BEA6BA5" w14:textId="77777777" w:rsidR="00C20AFA" w:rsidRDefault="00C20AFA" w:rsidP="00C20AFA">
      <w:pPr>
        <w:pStyle w:val="Prrafodelista"/>
        <w:rPr>
          <w:rFonts w:ascii="Arial" w:hAnsi="Arial" w:cs="Arial"/>
          <w:b/>
          <w:color w:val="000000"/>
        </w:rPr>
      </w:pPr>
    </w:p>
    <w:p w14:paraId="2B306765" w14:textId="77777777" w:rsidR="00031419" w:rsidRDefault="00031419" w:rsidP="00245BA5">
      <w:pPr>
        <w:pStyle w:val="Prrafodelista"/>
        <w:ind w:left="0"/>
        <w:rPr>
          <w:rFonts w:ascii="Arial" w:hAnsi="Arial" w:cs="Arial"/>
          <w:b/>
          <w:color w:val="000000"/>
        </w:rPr>
      </w:pPr>
      <w:r>
        <w:rPr>
          <w:rFonts w:ascii="Arial" w:hAnsi="Arial" w:cs="Arial"/>
          <w:b/>
          <w:color w:val="000000"/>
        </w:rPr>
        <w:br w:type="page"/>
      </w:r>
    </w:p>
    <w:p w14:paraId="7AFB47FB" w14:textId="77777777" w:rsidR="002A15E6" w:rsidRPr="00031419" w:rsidRDefault="002A15E6" w:rsidP="00245BA5">
      <w:pPr>
        <w:pStyle w:val="Ttulo1"/>
        <w:numPr>
          <w:ilvl w:val="0"/>
          <w:numId w:val="11"/>
        </w:numPr>
        <w:spacing w:before="0" w:line="240" w:lineRule="auto"/>
        <w:rPr>
          <w:rFonts w:ascii="Arial" w:hAnsi="Arial" w:cs="Arial"/>
          <w:b/>
          <w:snapToGrid w:val="0"/>
          <w:color w:val="000000"/>
          <w:sz w:val="24"/>
          <w:szCs w:val="24"/>
        </w:rPr>
      </w:pPr>
      <w:r w:rsidRPr="00031419">
        <w:rPr>
          <w:rFonts w:ascii="Arial" w:hAnsi="Arial" w:cs="Arial"/>
          <w:b/>
          <w:snapToGrid w:val="0"/>
          <w:color w:val="000000"/>
          <w:sz w:val="24"/>
          <w:szCs w:val="24"/>
        </w:rPr>
        <w:lastRenderedPageBreak/>
        <w:t>ESTADO DE LAS GARANTÍAS</w:t>
      </w:r>
    </w:p>
    <w:p w14:paraId="15057487" w14:textId="77777777" w:rsidR="002A15E6" w:rsidRPr="009D4FF2" w:rsidRDefault="002A15E6" w:rsidP="00245BA5">
      <w:pPr>
        <w:pStyle w:val="Prrafodelista"/>
        <w:rPr>
          <w:rFonts w:ascii="Arial" w:hAnsi="Arial" w:cs="Arial"/>
          <w:b/>
          <w:color w:val="000000"/>
        </w:rPr>
      </w:pPr>
    </w:p>
    <w:p w14:paraId="0D541AC4" w14:textId="77777777" w:rsidR="008F097E" w:rsidRPr="00521AF5" w:rsidRDefault="002A15E6" w:rsidP="00245BA5">
      <w:pPr>
        <w:pStyle w:val="Textoindependiente2"/>
        <w:numPr>
          <w:ilvl w:val="3"/>
          <w:numId w:val="3"/>
        </w:numPr>
        <w:spacing w:after="0" w:line="240" w:lineRule="auto"/>
        <w:ind w:left="426"/>
        <w:jc w:val="both"/>
        <w:rPr>
          <w:rFonts w:ascii="Arial" w:hAnsi="Arial" w:cs="Arial"/>
        </w:rPr>
      </w:pPr>
      <w:r w:rsidRPr="00521AF5">
        <w:rPr>
          <w:rFonts w:ascii="Arial" w:hAnsi="Arial" w:cs="Arial"/>
          <w:bCs/>
          <w:color w:val="000000"/>
        </w:rPr>
        <w:t>Que</w:t>
      </w:r>
      <w:r w:rsidRPr="00521AF5">
        <w:rPr>
          <w:rFonts w:ascii="Arial" w:hAnsi="Arial" w:cs="Arial"/>
          <w:b/>
          <w:color w:val="000000"/>
        </w:rPr>
        <w:t xml:space="preserve"> </w:t>
      </w:r>
      <w:r w:rsidRPr="00521AF5">
        <w:rPr>
          <w:rFonts w:ascii="Arial" w:hAnsi="Arial" w:cs="Arial"/>
          <w:color w:val="000000"/>
        </w:rPr>
        <w:t>EL CONTRATISTA</w:t>
      </w:r>
      <w:r w:rsidR="008F097E" w:rsidRPr="00521AF5">
        <w:rPr>
          <w:rFonts w:ascii="Arial" w:hAnsi="Arial" w:cs="Arial"/>
          <w:b/>
          <w:color w:val="000000"/>
        </w:rPr>
        <w:t xml:space="preserve"> </w:t>
      </w:r>
      <w:r w:rsidR="004F2A2D" w:rsidRPr="00521AF5">
        <w:rPr>
          <w:rFonts w:ascii="Arial" w:hAnsi="Arial" w:cs="Arial"/>
          <w:color w:val="000000"/>
        </w:rPr>
        <w:t>constituyó</w:t>
      </w:r>
      <w:r w:rsidR="008F097E" w:rsidRPr="00521AF5">
        <w:rPr>
          <w:rFonts w:ascii="Arial" w:hAnsi="Arial" w:cs="Arial"/>
          <w:color w:val="000000"/>
        </w:rPr>
        <w:t xml:space="preserve"> las garantías estipuladas en el contrato según póliza </w:t>
      </w:r>
      <w:r w:rsidR="004C0262" w:rsidRPr="00521AF5">
        <w:rPr>
          <w:rFonts w:ascii="Arial" w:hAnsi="Arial" w:cs="Arial"/>
          <w:bCs/>
          <w:color w:val="000000"/>
        </w:rPr>
        <w:t>No.</w:t>
      </w:r>
      <w:r w:rsidR="004C0262" w:rsidRPr="00521AF5">
        <w:rPr>
          <w:rFonts w:ascii="Arial" w:hAnsi="Arial" w:cs="Arial"/>
          <w:b/>
          <w:color w:val="000000"/>
        </w:rPr>
        <w:t xml:space="preserve"> </w:t>
      </w:r>
      <w:r w:rsidR="0034648B" w:rsidRPr="00521AF5">
        <w:rPr>
          <w:rFonts w:ascii="Arial" w:eastAsia="Calibri" w:hAnsi="Arial" w:cs="Arial"/>
          <w:color w:val="000000"/>
        </w:rPr>
        <w:t xml:space="preserve">11-44-101097138 </w:t>
      </w:r>
      <w:r w:rsidR="00F13108" w:rsidRPr="00521AF5">
        <w:rPr>
          <w:rFonts w:ascii="Arial" w:hAnsi="Arial" w:cs="Arial"/>
          <w:color w:val="000000"/>
        </w:rPr>
        <w:t>expedidas</w:t>
      </w:r>
      <w:r w:rsidR="008F097E" w:rsidRPr="00521AF5">
        <w:rPr>
          <w:rFonts w:ascii="Arial" w:hAnsi="Arial" w:cs="Arial"/>
          <w:color w:val="000000"/>
        </w:rPr>
        <w:t xml:space="preserve"> por la Compañía </w:t>
      </w:r>
      <w:r w:rsidR="00F13108" w:rsidRPr="00521AF5">
        <w:rPr>
          <w:rFonts w:ascii="Arial" w:hAnsi="Arial" w:cs="Arial"/>
          <w:color w:val="000000"/>
        </w:rPr>
        <w:t xml:space="preserve">Aseguradora </w:t>
      </w:r>
      <w:r w:rsidR="0034648B" w:rsidRPr="00521AF5">
        <w:rPr>
          <w:rFonts w:ascii="Arial" w:hAnsi="Arial" w:cs="Arial"/>
          <w:color w:val="000000"/>
        </w:rPr>
        <w:t>Seguros del Estado S.A.</w:t>
      </w:r>
      <w:r w:rsidR="00B32148" w:rsidRPr="00521AF5">
        <w:rPr>
          <w:rFonts w:ascii="Arial" w:hAnsi="Arial" w:cs="Arial"/>
          <w:color w:val="000000"/>
        </w:rPr>
        <w:t xml:space="preserve"> </w:t>
      </w:r>
      <w:r w:rsidR="008F097E" w:rsidRPr="00521AF5">
        <w:rPr>
          <w:rFonts w:ascii="Arial" w:hAnsi="Arial" w:cs="Arial"/>
          <w:color w:val="000000"/>
        </w:rPr>
        <w:t xml:space="preserve">y aprobadas por </w:t>
      </w:r>
      <w:r w:rsidR="00F13108" w:rsidRPr="00521AF5">
        <w:rPr>
          <w:rFonts w:ascii="Arial" w:hAnsi="Arial" w:cs="Arial"/>
          <w:color w:val="000000"/>
        </w:rPr>
        <w:t>la</w:t>
      </w:r>
      <w:r w:rsidR="00F13108" w:rsidRPr="00521AF5">
        <w:rPr>
          <w:rFonts w:ascii="Arial" w:hAnsi="Arial" w:cs="Arial"/>
          <w:b/>
          <w:color w:val="000000"/>
        </w:rPr>
        <w:t xml:space="preserve"> EMPRESA</w:t>
      </w:r>
      <w:r w:rsidR="008F097E" w:rsidRPr="00521AF5">
        <w:rPr>
          <w:rFonts w:ascii="Arial" w:hAnsi="Arial" w:cs="Arial"/>
          <w:b/>
          <w:color w:val="000000"/>
        </w:rPr>
        <w:t xml:space="preserve"> DE</w:t>
      </w:r>
      <w:r w:rsidR="005A3F2A">
        <w:rPr>
          <w:rFonts w:ascii="Arial" w:hAnsi="Arial" w:cs="Arial"/>
          <w:b/>
          <w:color w:val="000000"/>
        </w:rPr>
        <w:t>PARTAMENTAL DE</w:t>
      </w:r>
      <w:r w:rsidR="008F097E" w:rsidRPr="00521AF5">
        <w:rPr>
          <w:rFonts w:ascii="Arial" w:hAnsi="Arial" w:cs="Arial"/>
          <w:b/>
          <w:color w:val="000000"/>
        </w:rPr>
        <w:t xml:space="preserve"> ACUEDUCTO, ALCANTARILLADO, ASEO DE</w:t>
      </w:r>
      <w:r w:rsidR="004F2A2D" w:rsidRPr="00521AF5">
        <w:rPr>
          <w:rFonts w:ascii="Arial" w:hAnsi="Arial" w:cs="Arial"/>
          <w:b/>
          <w:color w:val="000000"/>
        </w:rPr>
        <w:t xml:space="preserve">L TOLIMA EDAT S.A. ESP </w:t>
      </w:r>
      <w:r w:rsidR="00B32148" w:rsidRPr="00521AF5">
        <w:rPr>
          <w:rFonts w:ascii="Arial" w:hAnsi="Arial" w:cs="Arial"/>
          <w:b/>
          <w:color w:val="000000"/>
        </w:rPr>
        <w:t>OFICIAL</w:t>
      </w:r>
      <w:r w:rsidR="008F097E" w:rsidRPr="00521AF5">
        <w:rPr>
          <w:rFonts w:ascii="Arial" w:hAnsi="Arial" w:cs="Arial"/>
          <w:color w:val="000000"/>
        </w:rPr>
        <w:t xml:space="preserve"> y que se discriminan así:</w:t>
      </w:r>
    </w:p>
    <w:p w14:paraId="6E937BC3" w14:textId="77777777" w:rsidR="008F097E" w:rsidRPr="00521AF5" w:rsidRDefault="008F097E" w:rsidP="00245BA5">
      <w:pPr>
        <w:pStyle w:val="Textoindependiente2"/>
        <w:spacing w:after="0" w:line="240" w:lineRule="auto"/>
        <w:ind w:left="360"/>
        <w:jc w:val="both"/>
        <w:rPr>
          <w:rFonts w:ascii="Arial" w:hAnsi="Arial" w:cs="Arial"/>
          <w:color w:val="000000"/>
        </w:rPr>
      </w:pPr>
    </w:p>
    <w:p w14:paraId="2AFFC846" w14:textId="77777777" w:rsidR="001D2814" w:rsidRPr="00521AF5" w:rsidRDefault="00521AF5" w:rsidP="00245BA5">
      <w:pPr>
        <w:pStyle w:val="Descripcin"/>
        <w:keepNext/>
        <w:jc w:val="center"/>
        <w:rPr>
          <w:rFonts w:ascii="Arial" w:hAnsi="Arial" w:cs="Arial"/>
        </w:rPr>
      </w:pPr>
      <w:r w:rsidRPr="00521AF5">
        <w:rPr>
          <w:rFonts w:ascii="Arial" w:hAnsi="Arial" w:cs="Arial"/>
        </w:rPr>
        <w:t xml:space="preserve">TABLA </w:t>
      </w:r>
      <w:r w:rsidR="003C18A1">
        <w:rPr>
          <w:rFonts w:ascii="Arial" w:hAnsi="Arial" w:cs="Arial"/>
        </w:rPr>
        <w:t>09</w:t>
      </w:r>
      <w:r w:rsidRPr="00521AF5">
        <w:rPr>
          <w:rFonts w:ascii="Arial" w:hAnsi="Arial" w:cs="Arial"/>
        </w:rPr>
        <w:t>. GARANTÍAS ESTABLECIDAS</w:t>
      </w:r>
    </w:p>
    <w:tbl>
      <w:tblPr>
        <w:tblW w:w="918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376"/>
        <w:gridCol w:w="1139"/>
        <w:gridCol w:w="2695"/>
        <w:gridCol w:w="1286"/>
        <w:gridCol w:w="1684"/>
      </w:tblGrid>
      <w:tr w:rsidR="0034648B" w:rsidRPr="00521AF5" w14:paraId="4B27F411" w14:textId="77777777" w:rsidTr="00376CF2">
        <w:trPr>
          <w:trHeight w:val="794"/>
          <w:tblHeader/>
        </w:trPr>
        <w:tc>
          <w:tcPr>
            <w:tcW w:w="2376" w:type="dxa"/>
            <w:tcBorders>
              <w:top w:val="single" w:sz="4" w:space="0" w:color="A5A5A5"/>
              <w:left w:val="single" w:sz="4" w:space="0" w:color="A5A5A5"/>
              <w:bottom w:val="single" w:sz="4" w:space="0" w:color="A5A5A5"/>
              <w:right w:val="nil"/>
            </w:tcBorders>
            <w:shd w:val="clear" w:color="auto" w:fill="A5A5A5"/>
            <w:vAlign w:val="center"/>
          </w:tcPr>
          <w:p w14:paraId="31B2F694" w14:textId="77777777" w:rsidR="0034648B" w:rsidRPr="00521AF5" w:rsidRDefault="0034648B" w:rsidP="00245BA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AMPARO</w:t>
            </w:r>
          </w:p>
        </w:tc>
        <w:tc>
          <w:tcPr>
            <w:tcW w:w="1139" w:type="dxa"/>
            <w:tcBorders>
              <w:top w:val="single" w:sz="4" w:space="0" w:color="A5A5A5"/>
              <w:left w:val="nil"/>
              <w:bottom w:val="single" w:sz="4" w:space="0" w:color="A5A5A5"/>
              <w:right w:val="nil"/>
            </w:tcBorders>
            <w:shd w:val="clear" w:color="auto" w:fill="A5A5A5"/>
            <w:vAlign w:val="center"/>
          </w:tcPr>
          <w:p w14:paraId="39AA5ABE" w14:textId="77777777" w:rsidR="0034648B" w:rsidRPr="00521AF5" w:rsidRDefault="0034648B" w:rsidP="00245BA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No. PÓLIZA</w:t>
            </w:r>
          </w:p>
        </w:tc>
        <w:tc>
          <w:tcPr>
            <w:tcW w:w="0" w:type="auto"/>
            <w:tcBorders>
              <w:top w:val="single" w:sz="4" w:space="0" w:color="A5A5A5"/>
              <w:left w:val="nil"/>
              <w:bottom w:val="single" w:sz="4" w:space="0" w:color="A5A5A5"/>
              <w:right w:val="nil"/>
            </w:tcBorders>
            <w:shd w:val="clear" w:color="auto" w:fill="A5A5A5"/>
            <w:vAlign w:val="center"/>
          </w:tcPr>
          <w:p w14:paraId="5767EFBB" w14:textId="77777777" w:rsidR="0034648B" w:rsidRPr="00521AF5" w:rsidRDefault="0034648B" w:rsidP="00245BA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PORCENTAJE POR CUBRIR</w:t>
            </w:r>
          </w:p>
        </w:tc>
        <w:tc>
          <w:tcPr>
            <w:tcW w:w="0" w:type="auto"/>
            <w:tcBorders>
              <w:top w:val="single" w:sz="4" w:space="0" w:color="A5A5A5"/>
              <w:left w:val="nil"/>
              <w:bottom w:val="single" w:sz="4" w:space="0" w:color="A5A5A5"/>
              <w:right w:val="nil"/>
            </w:tcBorders>
            <w:shd w:val="clear" w:color="auto" w:fill="A5A5A5"/>
            <w:vAlign w:val="center"/>
          </w:tcPr>
          <w:p w14:paraId="4964C86D" w14:textId="77777777" w:rsidR="0034648B" w:rsidRPr="00521AF5" w:rsidRDefault="0034648B" w:rsidP="00245BA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VIGENCIA DESDE-</w:t>
            </w:r>
          </w:p>
          <w:p w14:paraId="3A69E23A" w14:textId="77777777" w:rsidR="0034648B" w:rsidRPr="00521AF5" w:rsidRDefault="0034648B" w:rsidP="00245BA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HASTA</w:t>
            </w:r>
          </w:p>
        </w:tc>
        <w:tc>
          <w:tcPr>
            <w:tcW w:w="1684" w:type="dxa"/>
            <w:tcBorders>
              <w:top w:val="single" w:sz="4" w:space="0" w:color="A5A5A5"/>
              <w:left w:val="nil"/>
              <w:bottom w:val="single" w:sz="4" w:space="0" w:color="A5A5A5"/>
              <w:right w:val="nil"/>
            </w:tcBorders>
            <w:shd w:val="clear" w:color="auto" w:fill="A5A5A5"/>
            <w:vAlign w:val="center"/>
          </w:tcPr>
          <w:p w14:paraId="0B18A2BD" w14:textId="77777777" w:rsidR="0034648B" w:rsidRPr="00521AF5" w:rsidRDefault="0034648B" w:rsidP="00245BA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VALOR ASEGURADO</w:t>
            </w:r>
          </w:p>
        </w:tc>
      </w:tr>
      <w:tr w:rsidR="0034648B" w:rsidRPr="00521AF5" w14:paraId="229304C0" w14:textId="77777777" w:rsidTr="00376CF2">
        <w:trPr>
          <w:trHeight w:val="794"/>
        </w:trPr>
        <w:tc>
          <w:tcPr>
            <w:tcW w:w="2376" w:type="dxa"/>
            <w:shd w:val="clear" w:color="auto" w:fill="EDEDED"/>
            <w:vAlign w:val="center"/>
          </w:tcPr>
          <w:p w14:paraId="56CB0DFC" w14:textId="77777777" w:rsidR="0034648B" w:rsidRPr="00521AF5" w:rsidRDefault="0034648B" w:rsidP="00245BA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CUMPLIMIENTO DEL CONTRATO</w:t>
            </w:r>
          </w:p>
        </w:tc>
        <w:tc>
          <w:tcPr>
            <w:tcW w:w="1139" w:type="dxa"/>
            <w:shd w:val="clear" w:color="auto" w:fill="EDEDED"/>
            <w:vAlign w:val="center"/>
          </w:tcPr>
          <w:p w14:paraId="46E46645"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11-44-101097138</w:t>
            </w:r>
          </w:p>
        </w:tc>
        <w:tc>
          <w:tcPr>
            <w:tcW w:w="0" w:type="auto"/>
            <w:shd w:val="clear" w:color="auto" w:fill="EDEDED"/>
            <w:vAlign w:val="center"/>
          </w:tcPr>
          <w:p w14:paraId="43344A38" w14:textId="77777777" w:rsidR="0034648B" w:rsidRPr="00521AF5" w:rsidRDefault="0034648B" w:rsidP="00245BA5">
            <w:pPr>
              <w:tabs>
                <w:tab w:val="left" w:pos="284"/>
              </w:tabs>
              <w:jc w:val="both"/>
              <w:rPr>
                <w:rFonts w:ascii="Arial" w:eastAsia="Calibri" w:hAnsi="Arial" w:cs="Arial"/>
                <w:color w:val="000000"/>
                <w:sz w:val="18"/>
              </w:rPr>
            </w:pPr>
            <w:r w:rsidRPr="00521AF5">
              <w:rPr>
                <w:rFonts w:ascii="Arial" w:eastAsia="Calibri" w:hAnsi="Arial" w:cs="Arial"/>
                <w:color w:val="000000"/>
                <w:sz w:val="18"/>
              </w:rPr>
              <w:t>Cuantía equivalente al 10% del valor del contrato por el término de este y seis meses más.</w:t>
            </w:r>
          </w:p>
        </w:tc>
        <w:tc>
          <w:tcPr>
            <w:tcW w:w="0" w:type="auto"/>
            <w:shd w:val="clear" w:color="auto" w:fill="EDEDED"/>
            <w:vAlign w:val="center"/>
          </w:tcPr>
          <w:p w14:paraId="4810286D"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17/07/2017 – 15/01/2019</w:t>
            </w:r>
          </w:p>
        </w:tc>
        <w:tc>
          <w:tcPr>
            <w:tcW w:w="1684" w:type="dxa"/>
            <w:shd w:val="clear" w:color="auto" w:fill="EDEDED"/>
            <w:vAlign w:val="center"/>
          </w:tcPr>
          <w:p w14:paraId="2EEBAE86" w14:textId="77777777" w:rsidR="0034648B" w:rsidRPr="00521AF5" w:rsidRDefault="0034648B" w:rsidP="00245BA5">
            <w:pPr>
              <w:tabs>
                <w:tab w:val="left" w:pos="284"/>
              </w:tabs>
              <w:jc w:val="right"/>
              <w:rPr>
                <w:rFonts w:ascii="Arial" w:eastAsia="Calibri" w:hAnsi="Arial" w:cs="Arial"/>
                <w:color w:val="000000"/>
                <w:sz w:val="18"/>
              </w:rPr>
            </w:pPr>
            <w:r w:rsidRPr="00521AF5">
              <w:rPr>
                <w:rFonts w:ascii="Arial" w:eastAsia="Calibri" w:hAnsi="Arial" w:cs="Arial"/>
                <w:color w:val="000000"/>
                <w:sz w:val="18"/>
              </w:rPr>
              <w:t>$ 357.776.622,30</w:t>
            </w:r>
          </w:p>
        </w:tc>
      </w:tr>
      <w:tr w:rsidR="0034648B" w:rsidRPr="00521AF5" w14:paraId="37E4B7F3" w14:textId="77777777" w:rsidTr="00376CF2">
        <w:trPr>
          <w:trHeight w:val="794"/>
        </w:trPr>
        <w:tc>
          <w:tcPr>
            <w:tcW w:w="2376" w:type="dxa"/>
            <w:shd w:val="clear" w:color="auto" w:fill="auto"/>
            <w:vAlign w:val="center"/>
          </w:tcPr>
          <w:p w14:paraId="7D2A0AD2" w14:textId="77777777" w:rsidR="0034648B" w:rsidRPr="00521AF5" w:rsidRDefault="0034648B" w:rsidP="00245BA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BUEN MANEJO Y CORRECTA INVERSIÓN DEL ANTICIPO</w:t>
            </w:r>
          </w:p>
        </w:tc>
        <w:tc>
          <w:tcPr>
            <w:tcW w:w="1139" w:type="dxa"/>
            <w:shd w:val="clear" w:color="auto" w:fill="auto"/>
            <w:vAlign w:val="center"/>
          </w:tcPr>
          <w:p w14:paraId="50EE08A8"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11-44-101097138</w:t>
            </w:r>
          </w:p>
        </w:tc>
        <w:tc>
          <w:tcPr>
            <w:tcW w:w="0" w:type="auto"/>
            <w:shd w:val="clear" w:color="auto" w:fill="auto"/>
            <w:vAlign w:val="center"/>
          </w:tcPr>
          <w:p w14:paraId="56CF044C" w14:textId="77777777" w:rsidR="0034648B" w:rsidRPr="00521AF5" w:rsidRDefault="0034648B" w:rsidP="00245BA5">
            <w:pPr>
              <w:tabs>
                <w:tab w:val="left" w:pos="284"/>
              </w:tabs>
              <w:jc w:val="both"/>
              <w:rPr>
                <w:rFonts w:ascii="Arial" w:eastAsia="Calibri" w:hAnsi="Arial" w:cs="Arial"/>
                <w:color w:val="000000"/>
                <w:sz w:val="18"/>
              </w:rPr>
            </w:pPr>
            <w:r w:rsidRPr="00521AF5">
              <w:rPr>
                <w:rFonts w:ascii="Arial" w:eastAsia="Calibri" w:hAnsi="Arial" w:cs="Arial"/>
                <w:color w:val="000000"/>
                <w:sz w:val="18"/>
              </w:rPr>
              <w:t>Cuantía equivalente al 100% del valor del anticipo por el término de duración del contrato y seis meses más.</w:t>
            </w:r>
          </w:p>
        </w:tc>
        <w:tc>
          <w:tcPr>
            <w:tcW w:w="0" w:type="auto"/>
            <w:shd w:val="clear" w:color="auto" w:fill="auto"/>
            <w:vAlign w:val="center"/>
          </w:tcPr>
          <w:p w14:paraId="5EE4CDB2"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17/07/2017 – 15/01/2019</w:t>
            </w:r>
          </w:p>
        </w:tc>
        <w:tc>
          <w:tcPr>
            <w:tcW w:w="1684" w:type="dxa"/>
            <w:shd w:val="clear" w:color="auto" w:fill="auto"/>
            <w:vAlign w:val="center"/>
          </w:tcPr>
          <w:p w14:paraId="0AB409B2" w14:textId="77777777" w:rsidR="0034648B" w:rsidRPr="00521AF5" w:rsidRDefault="0034648B" w:rsidP="00245BA5">
            <w:pPr>
              <w:tabs>
                <w:tab w:val="left" w:pos="284"/>
              </w:tabs>
              <w:jc w:val="right"/>
              <w:rPr>
                <w:rFonts w:ascii="Arial" w:eastAsia="Calibri" w:hAnsi="Arial" w:cs="Arial"/>
                <w:color w:val="000000"/>
                <w:sz w:val="18"/>
              </w:rPr>
            </w:pPr>
            <w:r w:rsidRPr="00521AF5">
              <w:rPr>
                <w:rFonts w:ascii="Arial" w:eastAsia="Calibri" w:hAnsi="Arial" w:cs="Arial"/>
                <w:color w:val="000000"/>
                <w:sz w:val="18"/>
              </w:rPr>
              <w:t>$ 715.553.244,60</w:t>
            </w:r>
          </w:p>
        </w:tc>
      </w:tr>
      <w:tr w:rsidR="0034648B" w:rsidRPr="00521AF5" w14:paraId="1060CF88" w14:textId="77777777" w:rsidTr="00376CF2">
        <w:trPr>
          <w:trHeight w:val="794"/>
        </w:trPr>
        <w:tc>
          <w:tcPr>
            <w:tcW w:w="2376" w:type="dxa"/>
            <w:shd w:val="clear" w:color="auto" w:fill="EDEDED"/>
            <w:vAlign w:val="center"/>
          </w:tcPr>
          <w:p w14:paraId="5C71A74A" w14:textId="77777777" w:rsidR="0034648B" w:rsidRPr="00521AF5" w:rsidRDefault="0034648B" w:rsidP="00245BA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PAGO SALARIOS, PRESTACIONES SOCIALES E INDEMNIZACIONES</w:t>
            </w:r>
          </w:p>
        </w:tc>
        <w:tc>
          <w:tcPr>
            <w:tcW w:w="1139" w:type="dxa"/>
            <w:shd w:val="clear" w:color="auto" w:fill="EDEDED"/>
            <w:vAlign w:val="center"/>
          </w:tcPr>
          <w:p w14:paraId="0F2B9CB3"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11-44-101097138</w:t>
            </w:r>
          </w:p>
        </w:tc>
        <w:tc>
          <w:tcPr>
            <w:tcW w:w="0" w:type="auto"/>
            <w:shd w:val="clear" w:color="auto" w:fill="EDEDED"/>
            <w:vAlign w:val="center"/>
          </w:tcPr>
          <w:p w14:paraId="17273833" w14:textId="77777777" w:rsidR="0034648B" w:rsidRPr="00521AF5" w:rsidRDefault="0034648B" w:rsidP="00245BA5">
            <w:pPr>
              <w:tabs>
                <w:tab w:val="left" w:pos="284"/>
              </w:tabs>
              <w:jc w:val="both"/>
              <w:rPr>
                <w:rFonts w:ascii="Arial" w:eastAsia="Calibri" w:hAnsi="Arial" w:cs="Arial"/>
                <w:color w:val="000000"/>
                <w:sz w:val="18"/>
              </w:rPr>
            </w:pPr>
            <w:r w:rsidRPr="00521AF5">
              <w:rPr>
                <w:rFonts w:ascii="Arial" w:eastAsia="Calibri" w:hAnsi="Arial" w:cs="Arial"/>
                <w:color w:val="000000"/>
                <w:sz w:val="18"/>
              </w:rPr>
              <w:t>Por un equivalente al 10% del valor del contrato, por el termino de duración de este y tres años más</w:t>
            </w:r>
          </w:p>
        </w:tc>
        <w:tc>
          <w:tcPr>
            <w:tcW w:w="0" w:type="auto"/>
            <w:shd w:val="clear" w:color="auto" w:fill="EDEDED"/>
            <w:vAlign w:val="center"/>
          </w:tcPr>
          <w:p w14:paraId="56A3C6B5"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17/07/2017 – 17/07/2017</w:t>
            </w:r>
          </w:p>
        </w:tc>
        <w:tc>
          <w:tcPr>
            <w:tcW w:w="1684" w:type="dxa"/>
            <w:shd w:val="clear" w:color="auto" w:fill="EDEDED"/>
            <w:vAlign w:val="center"/>
          </w:tcPr>
          <w:p w14:paraId="640AE0D9" w14:textId="77777777" w:rsidR="0034648B" w:rsidRPr="00521AF5" w:rsidRDefault="0034648B" w:rsidP="00245BA5">
            <w:pPr>
              <w:tabs>
                <w:tab w:val="left" w:pos="284"/>
              </w:tabs>
              <w:jc w:val="right"/>
              <w:rPr>
                <w:rFonts w:ascii="Arial" w:eastAsia="Calibri" w:hAnsi="Arial" w:cs="Arial"/>
                <w:color w:val="000000"/>
                <w:sz w:val="18"/>
              </w:rPr>
            </w:pPr>
            <w:r w:rsidRPr="00521AF5">
              <w:rPr>
                <w:rFonts w:ascii="Arial" w:eastAsia="Calibri" w:hAnsi="Arial" w:cs="Arial"/>
                <w:color w:val="000000"/>
                <w:sz w:val="18"/>
              </w:rPr>
              <w:t>$ 357.776.622,30</w:t>
            </w:r>
          </w:p>
        </w:tc>
      </w:tr>
      <w:tr w:rsidR="0034648B" w:rsidRPr="00521AF5" w14:paraId="3362EA34" w14:textId="77777777" w:rsidTr="00376CF2">
        <w:trPr>
          <w:trHeight w:val="794"/>
        </w:trPr>
        <w:tc>
          <w:tcPr>
            <w:tcW w:w="2376" w:type="dxa"/>
            <w:shd w:val="clear" w:color="auto" w:fill="auto"/>
            <w:vAlign w:val="center"/>
          </w:tcPr>
          <w:p w14:paraId="6D06610E" w14:textId="77777777" w:rsidR="0034648B" w:rsidRPr="00521AF5" w:rsidRDefault="0034648B" w:rsidP="00245BA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CALIDAD DEL SERVICIO</w:t>
            </w:r>
          </w:p>
        </w:tc>
        <w:tc>
          <w:tcPr>
            <w:tcW w:w="1139" w:type="dxa"/>
            <w:shd w:val="clear" w:color="auto" w:fill="auto"/>
            <w:vAlign w:val="center"/>
          </w:tcPr>
          <w:p w14:paraId="28C64F52"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11-44-101097138</w:t>
            </w:r>
          </w:p>
        </w:tc>
        <w:tc>
          <w:tcPr>
            <w:tcW w:w="0" w:type="auto"/>
            <w:shd w:val="clear" w:color="auto" w:fill="auto"/>
            <w:vAlign w:val="center"/>
          </w:tcPr>
          <w:p w14:paraId="5ADDD2BB" w14:textId="77777777" w:rsidR="0034648B" w:rsidRPr="00521AF5" w:rsidRDefault="0034648B" w:rsidP="00245BA5">
            <w:pPr>
              <w:tabs>
                <w:tab w:val="left" w:pos="284"/>
              </w:tabs>
              <w:jc w:val="both"/>
              <w:rPr>
                <w:rFonts w:ascii="Arial" w:eastAsia="Calibri" w:hAnsi="Arial" w:cs="Arial"/>
                <w:color w:val="000000"/>
                <w:sz w:val="18"/>
              </w:rPr>
            </w:pPr>
            <w:r w:rsidRPr="00521AF5">
              <w:rPr>
                <w:rFonts w:ascii="Arial" w:eastAsia="Calibri" w:hAnsi="Arial" w:cs="Arial"/>
                <w:color w:val="000000"/>
                <w:sz w:val="18"/>
              </w:rPr>
              <w:t>Por un equivalente del 20% del valor del contrato con vigencia igual a la ejecución de este y cinco años más.</w:t>
            </w:r>
          </w:p>
        </w:tc>
        <w:tc>
          <w:tcPr>
            <w:tcW w:w="0" w:type="auto"/>
            <w:shd w:val="clear" w:color="auto" w:fill="auto"/>
            <w:vAlign w:val="center"/>
          </w:tcPr>
          <w:p w14:paraId="0AEA36E3"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17/07/2017 – 17/07/2023</w:t>
            </w:r>
          </w:p>
        </w:tc>
        <w:tc>
          <w:tcPr>
            <w:tcW w:w="1684" w:type="dxa"/>
            <w:shd w:val="clear" w:color="auto" w:fill="auto"/>
            <w:vAlign w:val="center"/>
          </w:tcPr>
          <w:p w14:paraId="56486BF8" w14:textId="77777777" w:rsidR="0034648B" w:rsidRPr="00521AF5" w:rsidRDefault="0034648B" w:rsidP="00245BA5">
            <w:pPr>
              <w:tabs>
                <w:tab w:val="left" w:pos="284"/>
              </w:tabs>
              <w:jc w:val="right"/>
              <w:rPr>
                <w:rFonts w:ascii="Arial" w:eastAsia="Calibri" w:hAnsi="Arial" w:cs="Arial"/>
                <w:color w:val="000000"/>
                <w:sz w:val="18"/>
              </w:rPr>
            </w:pPr>
            <w:r w:rsidRPr="00521AF5">
              <w:rPr>
                <w:rFonts w:ascii="Arial" w:eastAsia="Calibri" w:hAnsi="Arial" w:cs="Arial"/>
                <w:color w:val="000000"/>
                <w:sz w:val="18"/>
              </w:rPr>
              <w:t>$ 715.553.244,60</w:t>
            </w:r>
          </w:p>
        </w:tc>
      </w:tr>
      <w:tr w:rsidR="0034648B" w:rsidRPr="00521AF5" w14:paraId="7AC43ADC" w14:textId="77777777" w:rsidTr="00376CF2">
        <w:trPr>
          <w:trHeight w:val="345"/>
        </w:trPr>
        <w:tc>
          <w:tcPr>
            <w:tcW w:w="2376" w:type="dxa"/>
            <w:vMerge w:val="restart"/>
            <w:shd w:val="clear" w:color="auto" w:fill="EDEDED"/>
            <w:vAlign w:val="center"/>
          </w:tcPr>
          <w:p w14:paraId="74BF8FF3" w14:textId="77777777" w:rsidR="0034648B" w:rsidRPr="00521AF5" w:rsidRDefault="0034648B" w:rsidP="00245BA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ANEXO DE LAS GARANTÍAS PRÓRROGA No. 1</w:t>
            </w:r>
          </w:p>
        </w:tc>
        <w:tc>
          <w:tcPr>
            <w:tcW w:w="1139" w:type="dxa"/>
            <w:vMerge w:val="restart"/>
            <w:shd w:val="clear" w:color="auto" w:fill="EDEDED"/>
            <w:vAlign w:val="center"/>
          </w:tcPr>
          <w:p w14:paraId="74024CEB"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11-44-101097138</w:t>
            </w:r>
          </w:p>
        </w:tc>
        <w:tc>
          <w:tcPr>
            <w:tcW w:w="0" w:type="auto"/>
            <w:shd w:val="clear" w:color="auto" w:fill="EDEDED"/>
            <w:vAlign w:val="center"/>
          </w:tcPr>
          <w:p w14:paraId="174DC617" w14:textId="77777777" w:rsidR="0034648B" w:rsidRPr="00521AF5" w:rsidRDefault="0034648B" w:rsidP="00245BA5">
            <w:pPr>
              <w:tabs>
                <w:tab w:val="left" w:pos="284"/>
              </w:tabs>
              <w:jc w:val="both"/>
              <w:rPr>
                <w:rFonts w:ascii="Arial" w:eastAsia="Calibri" w:hAnsi="Arial" w:cs="Arial"/>
                <w:color w:val="000000"/>
                <w:sz w:val="18"/>
              </w:rPr>
            </w:pPr>
            <w:r w:rsidRPr="00521AF5">
              <w:rPr>
                <w:rFonts w:ascii="Arial" w:eastAsia="Calibri" w:hAnsi="Arial" w:cs="Arial"/>
                <w:color w:val="000000"/>
                <w:sz w:val="18"/>
              </w:rPr>
              <w:t xml:space="preserve">Cumplimiento del contrato </w:t>
            </w:r>
          </w:p>
        </w:tc>
        <w:tc>
          <w:tcPr>
            <w:tcW w:w="0" w:type="auto"/>
            <w:shd w:val="clear" w:color="auto" w:fill="EDEDED"/>
            <w:vAlign w:val="center"/>
          </w:tcPr>
          <w:p w14:paraId="1DB5176E"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17/07/2017 – 17/03/2019</w:t>
            </w:r>
          </w:p>
        </w:tc>
        <w:tc>
          <w:tcPr>
            <w:tcW w:w="1684" w:type="dxa"/>
            <w:shd w:val="clear" w:color="auto" w:fill="EDEDED"/>
            <w:vAlign w:val="center"/>
          </w:tcPr>
          <w:p w14:paraId="47509DD8" w14:textId="77777777" w:rsidR="0034648B" w:rsidRPr="00521AF5" w:rsidRDefault="0034648B" w:rsidP="00245BA5">
            <w:pPr>
              <w:tabs>
                <w:tab w:val="left" w:pos="284"/>
              </w:tabs>
              <w:jc w:val="right"/>
              <w:rPr>
                <w:rFonts w:ascii="Arial" w:eastAsia="Calibri" w:hAnsi="Arial" w:cs="Arial"/>
                <w:color w:val="000000"/>
                <w:sz w:val="18"/>
              </w:rPr>
            </w:pPr>
            <w:r w:rsidRPr="00521AF5">
              <w:rPr>
                <w:rFonts w:ascii="Arial" w:eastAsia="Calibri" w:hAnsi="Arial" w:cs="Arial"/>
                <w:color w:val="000000"/>
                <w:sz w:val="18"/>
              </w:rPr>
              <w:t>$ 357.776.622,30</w:t>
            </w:r>
          </w:p>
        </w:tc>
      </w:tr>
      <w:tr w:rsidR="0034648B" w:rsidRPr="00521AF5" w14:paraId="2722EB8D" w14:textId="77777777" w:rsidTr="00376CF2">
        <w:trPr>
          <w:trHeight w:val="794"/>
        </w:trPr>
        <w:tc>
          <w:tcPr>
            <w:tcW w:w="2376" w:type="dxa"/>
            <w:vMerge/>
            <w:shd w:val="clear" w:color="auto" w:fill="auto"/>
            <w:vAlign w:val="center"/>
          </w:tcPr>
          <w:p w14:paraId="5513107E" w14:textId="77777777" w:rsidR="0034648B" w:rsidRPr="00521AF5" w:rsidRDefault="0034648B" w:rsidP="00245BA5">
            <w:pPr>
              <w:tabs>
                <w:tab w:val="left" w:pos="284"/>
              </w:tabs>
              <w:jc w:val="center"/>
              <w:rPr>
                <w:rFonts w:ascii="Arial" w:eastAsia="Calibri" w:hAnsi="Arial" w:cs="Arial"/>
                <w:b/>
                <w:bCs/>
                <w:color w:val="000000"/>
                <w:sz w:val="18"/>
              </w:rPr>
            </w:pPr>
          </w:p>
        </w:tc>
        <w:tc>
          <w:tcPr>
            <w:tcW w:w="1139" w:type="dxa"/>
            <w:vMerge/>
            <w:shd w:val="clear" w:color="auto" w:fill="auto"/>
            <w:vAlign w:val="center"/>
          </w:tcPr>
          <w:p w14:paraId="576C944E" w14:textId="77777777" w:rsidR="0034648B" w:rsidRPr="00521AF5" w:rsidRDefault="0034648B" w:rsidP="00245BA5">
            <w:pPr>
              <w:tabs>
                <w:tab w:val="left" w:pos="284"/>
              </w:tabs>
              <w:jc w:val="center"/>
              <w:rPr>
                <w:rFonts w:ascii="Arial" w:eastAsia="Calibri" w:hAnsi="Arial" w:cs="Arial"/>
                <w:color w:val="000000"/>
                <w:sz w:val="18"/>
              </w:rPr>
            </w:pPr>
          </w:p>
        </w:tc>
        <w:tc>
          <w:tcPr>
            <w:tcW w:w="0" w:type="auto"/>
            <w:shd w:val="clear" w:color="auto" w:fill="auto"/>
            <w:vAlign w:val="center"/>
          </w:tcPr>
          <w:p w14:paraId="7B8248B4" w14:textId="77777777" w:rsidR="0034648B" w:rsidRPr="00521AF5" w:rsidRDefault="0034648B" w:rsidP="00245BA5">
            <w:pPr>
              <w:tabs>
                <w:tab w:val="left" w:pos="284"/>
              </w:tabs>
              <w:jc w:val="both"/>
              <w:rPr>
                <w:rFonts w:ascii="Arial" w:eastAsia="Calibri" w:hAnsi="Arial" w:cs="Arial"/>
                <w:color w:val="000000"/>
                <w:sz w:val="18"/>
              </w:rPr>
            </w:pPr>
            <w:r w:rsidRPr="00521AF5">
              <w:rPr>
                <w:rFonts w:ascii="Arial" w:eastAsia="Calibri" w:hAnsi="Arial" w:cs="Arial"/>
                <w:color w:val="000000"/>
                <w:sz w:val="18"/>
              </w:rPr>
              <w:t>Anticipo</w:t>
            </w:r>
          </w:p>
        </w:tc>
        <w:tc>
          <w:tcPr>
            <w:tcW w:w="0" w:type="auto"/>
            <w:shd w:val="clear" w:color="auto" w:fill="auto"/>
            <w:vAlign w:val="center"/>
          </w:tcPr>
          <w:p w14:paraId="502C0F76"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17/07/2017 – 17/03/2019</w:t>
            </w:r>
          </w:p>
        </w:tc>
        <w:tc>
          <w:tcPr>
            <w:tcW w:w="1684" w:type="dxa"/>
            <w:shd w:val="clear" w:color="auto" w:fill="auto"/>
            <w:vAlign w:val="center"/>
          </w:tcPr>
          <w:p w14:paraId="4559F543" w14:textId="77777777" w:rsidR="0034648B" w:rsidRPr="00521AF5" w:rsidRDefault="0034648B" w:rsidP="00245BA5">
            <w:pPr>
              <w:tabs>
                <w:tab w:val="left" w:pos="284"/>
              </w:tabs>
              <w:jc w:val="right"/>
              <w:rPr>
                <w:rFonts w:ascii="Arial" w:eastAsia="Calibri" w:hAnsi="Arial" w:cs="Arial"/>
                <w:color w:val="000000"/>
                <w:sz w:val="18"/>
              </w:rPr>
            </w:pPr>
            <w:r w:rsidRPr="00521AF5">
              <w:rPr>
                <w:rFonts w:ascii="Arial" w:eastAsia="Calibri" w:hAnsi="Arial" w:cs="Arial"/>
                <w:color w:val="000000"/>
                <w:sz w:val="18"/>
              </w:rPr>
              <w:t>$ 715.553.244,60</w:t>
            </w:r>
          </w:p>
        </w:tc>
      </w:tr>
      <w:tr w:rsidR="0034648B" w:rsidRPr="00521AF5" w14:paraId="2DABAA4E" w14:textId="77777777" w:rsidTr="00376CF2">
        <w:trPr>
          <w:trHeight w:val="794"/>
        </w:trPr>
        <w:tc>
          <w:tcPr>
            <w:tcW w:w="2376" w:type="dxa"/>
            <w:vMerge/>
            <w:shd w:val="clear" w:color="auto" w:fill="EDEDED"/>
            <w:vAlign w:val="center"/>
          </w:tcPr>
          <w:p w14:paraId="01B33C65" w14:textId="77777777" w:rsidR="0034648B" w:rsidRPr="00521AF5" w:rsidRDefault="0034648B" w:rsidP="00245BA5">
            <w:pPr>
              <w:tabs>
                <w:tab w:val="left" w:pos="284"/>
              </w:tabs>
              <w:jc w:val="center"/>
              <w:rPr>
                <w:rFonts w:ascii="Arial" w:eastAsia="Calibri" w:hAnsi="Arial" w:cs="Arial"/>
                <w:b/>
                <w:bCs/>
                <w:color w:val="000000"/>
                <w:sz w:val="18"/>
              </w:rPr>
            </w:pPr>
          </w:p>
        </w:tc>
        <w:tc>
          <w:tcPr>
            <w:tcW w:w="1139" w:type="dxa"/>
            <w:vMerge/>
            <w:shd w:val="clear" w:color="auto" w:fill="EDEDED"/>
            <w:vAlign w:val="center"/>
          </w:tcPr>
          <w:p w14:paraId="54209CB2" w14:textId="77777777" w:rsidR="0034648B" w:rsidRPr="00521AF5" w:rsidRDefault="0034648B" w:rsidP="00245BA5">
            <w:pPr>
              <w:tabs>
                <w:tab w:val="left" w:pos="284"/>
              </w:tabs>
              <w:jc w:val="center"/>
              <w:rPr>
                <w:rFonts w:ascii="Arial" w:eastAsia="Calibri" w:hAnsi="Arial" w:cs="Arial"/>
                <w:color w:val="000000"/>
                <w:sz w:val="18"/>
              </w:rPr>
            </w:pPr>
          </w:p>
        </w:tc>
        <w:tc>
          <w:tcPr>
            <w:tcW w:w="0" w:type="auto"/>
            <w:shd w:val="clear" w:color="auto" w:fill="EDEDED"/>
            <w:vAlign w:val="center"/>
          </w:tcPr>
          <w:p w14:paraId="022846BD" w14:textId="77777777" w:rsidR="0034648B" w:rsidRPr="00521AF5" w:rsidRDefault="0034648B" w:rsidP="00245BA5">
            <w:pPr>
              <w:tabs>
                <w:tab w:val="left" w:pos="284"/>
              </w:tabs>
              <w:jc w:val="both"/>
              <w:rPr>
                <w:rFonts w:ascii="Arial" w:eastAsia="Calibri" w:hAnsi="Arial" w:cs="Arial"/>
                <w:color w:val="000000"/>
                <w:sz w:val="18"/>
              </w:rPr>
            </w:pPr>
            <w:r w:rsidRPr="00521AF5">
              <w:rPr>
                <w:rFonts w:ascii="Arial" w:eastAsia="Calibri" w:hAnsi="Arial" w:cs="Arial"/>
                <w:color w:val="000000"/>
                <w:sz w:val="18"/>
              </w:rPr>
              <w:t>Salarios y prestaciones sociales e Indemnizaciones</w:t>
            </w:r>
          </w:p>
        </w:tc>
        <w:tc>
          <w:tcPr>
            <w:tcW w:w="0" w:type="auto"/>
            <w:shd w:val="clear" w:color="auto" w:fill="EDEDED"/>
            <w:vAlign w:val="center"/>
          </w:tcPr>
          <w:p w14:paraId="5E2E849E"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17/07/2017 – 17/09/2021</w:t>
            </w:r>
          </w:p>
        </w:tc>
        <w:tc>
          <w:tcPr>
            <w:tcW w:w="1684" w:type="dxa"/>
            <w:shd w:val="clear" w:color="auto" w:fill="EDEDED"/>
            <w:vAlign w:val="center"/>
          </w:tcPr>
          <w:p w14:paraId="39A297F0" w14:textId="77777777" w:rsidR="0034648B" w:rsidRPr="00521AF5" w:rsidRDefault="0034648B" w:rsidP="00245BA5">
            <w:pPr>
              <w:tabs>
                <w:tab w:val="left" w:pos="284"/>
              </w:tabs>
              <w:jc w:val="right"/>
              <w:rPr>
                <w:rFonts w:ascii="Arial" w:eastAsia="Calibri" w:hAnsi="Arial" w:cs="Arial"/>
                <w:color w:val="000000"/>
                <w:sz w:val="18"/>
              </w:rPr>
            </w:pPr>
            <w:r w:rsidRPr="00521AF5">
              <w:rPr>
                <w:rFonts w:ascii="Arial" w:eastAsia="Calibri" w:hAnsi="Arial" w:cs="Arial"/>
                <w:color w:val="000000"/>
                <w:sz w:val="18"/>
              </w:rPr>
              <w:t>$ 357.776.622,30</w:t>
            </w:r>
          </w:p>
        </w:tc>
      </w:tr>
      <w:tr w:rsidR="0034648B" w:rsidRPr="00521AF5" w14:paraId="02224161" w14:textId="77777777" w:rsidTr="00376CF2">
        <w:trPr>
          <w:trHeight w:val="383"/>
        </w:trPr>
        <w:tc>
          <w:tcPr>
            <w:tcW w:w="2376" w:type="dxa"/>
            <w:vMerge/>
            <w:shd w:val="clear" w:color="auto" w:fill="auto"/>
            <w:vAlign w:val="center"/>
          </w:tcPr>
          <w:p w14:paraId="2DB13D31" w14:textId="77777777" w:rsidR="0034648B" w:rsidRPr="00521AF5" w:rsidRDefault="0034648B" w:rsidP="00245BA5">
            <w:pPr>
              <w:tabs>
                <w:tab w:val="left" w:pos="284"/>
              </w:tabs>
              <w:jc w:val="center"/>
              <w:rPr>
                <w:rFonts w:ascii="Arial" w:eastAsia="Calibri" w:hAnsi="Arial" w:cs="Arial"/>
                <w:b/>
                <w:bCs/>
                <w:color w:val="000000"/>
                <w:sz w:val="18"/>
              </w:rPr>
            </w:pPr>
          </w:p>
        </w:tc>
        <w:tc>
          <w:tcPr>
            <w:tcW w:w="1139" w:type="dxa"/>
            <w:vMerge/>
            <w:shd w:val="clear" w:color="auto" w:fill="auto"/>
            <w:vAlign w:val="center"/>
          </w:tcPr>
          <w:p w14:paraId="038545E4" w14:textId="77777777" w:rsidR="0034648B" w:rsidRPr="00521AF5" w:rsidRDefault="0034648B" w:rsidP="00245BA5">
            <w:pPr>
              <w:tabs>
                <w:tab w:val="left" w:pos="284"/>
              </w:tabs>
              <w:jc w:val="center"/>
              <w:rPr>
                <w:rFonts w:ascii="Arial" w:eastAsia="Calibri" w:hAnsi="Arial" w:cs="Arial"/>
                <w:color w:val="000000"/>
                <w:sz w:val="18"/>
              </w:rPr>
            </w:pPr>
          </w:p>
        </w:tc>
        <w:tc>
          <w:tcPr>
            <w:tcW w:w="0" w:type="auto"/>
            <w:shd w:val="clear" w:color="auto" w:fill="auto"/>
            <w:vAlign w:val="center"/>
          </w:tcPr>
          <w:p w14:paraId="2AD6DB13" w14:textId="77777777" w:rsidR="0034648B" w:rsidRPr="00521AF5" w:rsidRDefault="0034648B" w:rsidP="00245BA5">
            <w:pPr>
              <w:tabs>
                <w:tab w:val="left" w:pos="284"/>
              </w:tabs>
              <w:jc w:val="both"/>
              <w:rPr>
                <w:rFonts w:ascii="Arial" w:eastAsia="Calibri" w:hAnsi="Arial" w:cs="Arial"/>
                <w:color w:val="000000"/>
                <w:sz w:val="18"/>
              </w:rPr>
            </w:pPr>
            <w:r w:rsidRPr="00521AF5">
              <w:rPr>
                <w:rFonts w:ascii="Arial" w:eastAsia="Calibri" w:hAnsi="Arial" w:cs="Arial"/>
                <w:color w:val="000000"/>
                <w:sz w:val="18"/>
              </w:rPr>
              <w:t>Calidad del servicio</w:t>
            </w:r>
          </w:p>
        </w:tc>
        <w:tc>
          <w:tcPr>
            <w:tcW w:w="0" w:type="auto"/>
            <w:shd w:val="clear" w:color="auto" w:fill="auto"/>
            <w:vAlign w:val="center"/>
          </w:tcPr>
          <w:p w14:paraId="0F9F37EE"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17/07/2017 – 17/09/2023</w:t>
            </w:r>
          </w:p>
        </w:tc>
        <w:tc>
          <w:tcPr>
            <w:tcW w:w="1684" w:type="dxa"/>
            <w:shd w:val="clear" w:color="auto" w:fill="auto"/>
            <w:vAlign w:val="center"/>
          </w:tcPr>
          <w:p w14:paraId="6A3158A2" w14:textId="77777777" w:rsidR="0034648B" w:rsidRPr="00521AF5" w:rsidRDefault="0034648B" w:rsidP="00245BA5">
            <w:pPr>
              <w:tabs>
                <w:tab w:val="left" w:pos="284"/>
              </w:tabs>
              <w:jc w:val="right"/>
              <w:rPr>
                <w:rFonts w:ascii="Arial" w:eastAsia="Calibri" w:hAnsi="Arial" w:cs="Arial"/>
                <w:color w:val="000000"/>
                <w:sz w:val="18"/>
              </w:rPr>
            </w:pPr>
            <w:r w:rsidRPr="00521AF5">
              <w:rPr>
                <w:rFonts w:ascii="Arial" w:eastAsia="Calibri" w:hAnsi="Arial" w:cs="Arial"/>
                <w:color w:val="000000"/>
                <w:sz w:val="18"/>
              </w:rPr>
              <w:t>$ 715.553.244,60</w:t>
            </w:r>
          </w:p>
        </w:tc>
      </w:tr>
      <w:tr w:rsidR="0034648B" w:rsidRPr="00521AF5" w14:paraId="6C46BDBE" w14:textId="77777777" w:rsidTr="00376CF2">
        <w:trPr>
          <w:trHeight w:val="391"/>
        </w:trPr>
        <w:tc>
          <w:tcPr>
            <w:tcW w:w="2376" w:type="dxa"/>
            <w:vMerge w:val="restart"/>
            <w:shd w:val="clear" w:color="auto" w:fill="EDEDED"/>
            <w:vAlign w:val="center"/>
          </w:tcPr>
          <w:p w14:paraId="7732E9BF" w14:textId="77777777" w:rsidR="0034648B" w:rsidRPr="00521AF5" w:rsidRDefault="0034648B" w:rsidP="00245BA5">
            <w:pPr>
              <w:tabs>
                <w:tab w:val="left" w:pos="284"/>
              </w:tabs>
              <w:jc w:val="center"/>
              <w:rPr>
                <w:rFonts w:ascii="Arial" w:eastAsia="Calibri" w:hAnsi="Arial" w:cs="Arial"/>
                <w:b/>
                <w:bCs/>
                <w:color w:val="000000"/>
                <w:sz w:val="18"/>
              </w:rPr>
            </w:pPr>
            <w:r w:rsidRPr="00521AF5">
              <w:rPr>
                <w:rFonts w:ascii="Arial" w:eastAsia="Calibri" w:hAnsi="Arial" w:cs="Arial"/>
                <w:b/>
                <w:bCs/>
                <w:color w:val="000000"/>
                <w:sz w:val="18"/>
              </w:rPr>
              <w:t>ANEXO DE LAS GARANTÍAS SOLICITUD SUPERVISOR – MARZO 2019</w:t>
            </w:r>
          </w:p>
        </w:tc>
        <w:tc>
          <w:tcPr>
            <w:tcW w:w="1139" w:type="dxa"/>
            <w:vMerge w:val="restart"/>
            <w:shd w:val="clear" w:color="auto" w:fill="EDEDED"/>
            <w:vAlign w:val="center"/>
          </w:tcPr>
          <w:p w14:paraId="773E377A"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11-44-101097138</w:t>
            </w:r>
          </w:p>
        </w:tc>
        <w:tc>
          <w:tcPr>
            <w:tcW w:w="0" w:type="auto"/>
            <w:shd w:val="clear" w:color="auto" w:fill="EDEDED"/>
            <w:vAlign w:val="center"/>
          </w:tcPr>
          <w:p w14:paraId="28E3343D" w14:textId="77777777" w:rsidR="0034648B" w:rsidRPr="00521AF5" w:rsidRDefault="0034648B" w:rsidP="00245BA5">
            <w:pPr>
              <w:tabs>
                <w:tab w:val="left" w:pos="284"/>
              </w:tabs>
              <w:jc w:val="both"/>
              <w:rPr>
                <w:rFonts w:ascii="Arial" w:eastAsia="Calibri" w:hAnsi="Arial" w:cs="Arial"/>
                <w:color w:val="000000"/>
                <w:sz w:val="18"/>
              </w:rPr>
            </w:pPr>
            <w:r w:rsidRPr="00521AF5">
              <w:rPr>
                <w:rFonts w:ascii="Arial" w:eastAsia="Calibri" w:hAnsi="Arial" w:cs="Arial"/>
                <w:color w:val="000000"/>
                <w:sz w:val="18"/>
              </w:rPr>
              <w:t xml:space="preserve">Cumplimiento del contrato </w:t>
            </w:r>
          </w:p>
        </w:tc>
        <w:tc>
          <w:tcPr>
            <w:tcW w:w="0" w:type="auto"/>
            <w:shd w:val="clear" w:color="auto" w:fill="EDEDED"/>
            <w:vAlign w:val="center"/>
          </w:tcPr>
          <w:p w14:paraId="2F57D7CF"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17/07/2017 – 17/09/2019</w:t>
            </w:r>
          </w:p>
        </w:tc>
        <w:tc>
          <w:tcPr>
            <w:tcW w:w="1684" w:type="dxa"/>
            <w:shd w:val="clear" w:color="auto" w:fill="EDEDED"/>
            <w:vAlign w:val="center"/>
          </w:tcPr>
          <w:p w14:paraId="57FEFD42" w14:textId="77777777" w:rsidR="0034648B" w:rsidRPr="00521AF5" w:rsidRDefault="0034648B" w:rsidP="00245BA5">
            <w:pPr>
              <w:tabs>
                <w:tab w:val="left" w:pos="284"/>
              </w:tabs>
              <w:jc w:val="right"/>
              <w:rPr>
                <w:rFonts w:ascii="Arial" w:eastAsia="Calibri" w:hAnsi="Arial" w:cs="Arial"/>
                <w:color w:val="000000"/>
                <w:sz w:val="18"/>
              </w:rPr>
            </w:pPr>
            <w:r w:rsidRPr="00521AF5">
              <w:rPr>
                <w:rFonts w:ascii="Arial" w:eastAsia="Calibri" w:hAnsi="Arial" w:cs="Arial"/>
                <w:color w:val="000000"/>
                <w:sz w:val="18"/>
              </w:rPr>
              <w:t>$ 357.776.622,30</w:t>
            </w:r>
          </w:p>
        </w:tc>
      </w:tr>
      <w:tr w:rsidR="0034648B" w:rsidRPr="00521AF5" w14:paraId="7EF2221E" w14:textId="77777777" w:rsidTr="00376CF2">
        <w:trPr>
          <w:trHeight w:val="397"/>
        </w:trPr>
        <w:tc>
          <w:tcPr>
            <w:tcW w:w="2376" w:type="dxa"/>
            <w:vMerge/>
            <w:shd w:val="clear" w:color="auto" w:fill="auto"/>
            <w:vAlign w:val="center"/>
          </w:tcPr>
          <w:p w14:paraId="70EA0A05" w14:textId="77777777" w:rsidR="0034648B" w:rsidRPr="00521AF5" w:rsidRDefault="0034648B" w:rsidP="00245BA5">
            <w:pPr>
              <w:tabs>
                <w:tab w:val="left" w:pos="284"/>
              </w:tabs>
              <w:jc w:val="center"/>
              <w:rPr>
                <w:rFonts w:ascii="Arial" w:eastAsia="Calibri" w:hAnsi="Arial" w:cs="Arial"/>
                <w:b/>
                <w:bCs/>
                <w:color w:val="000000"/>
                <w:sz w:val="18"/>
              </w:rPr>
            </w:pPr>
          </w:p>
        </w:tc>
        <w:tc>
          <w:tcPr>
            <w:tcW w:w="1139" w:type="dxa"/>
            <w:vMerge/>
            <w:shd w:val="clear" w:color="auto" w:fill="auto"/>
            <w:vAlign w:val="center"/>
          </w:tcPr>
          <w:p w14:paraId="5D8F6683" w14:textId="77777777" w:rsidR="0034648B" w:rsidRPr="00521AF5" w:rsidRDefault="0034648B" w:rsidP="00245BA5">
            <w:pPr>
              <w:tabs>
                <w:tab w:val="left" w:pos="284"/>
              </w:tabs>
              <w:jc w:val="center"/>
              <w:rPr>
                <w:rFonts w:ascii="Arial" w:eastAsia="Calibri" w:hAnsi="Arial" w:cs="Arial"/>
                <w:color w:val="000000"/>
                <w:sz w:val="18"/>
              </w:rPr>
            </w:pPr>
          </w:p>
        </w:tc>
        <w:tc>
          <w:tcPr>
            <w:tcW w:w="0" w:type="auto"/>
            <w:shd w:val="clear" w:color="auto" w:fill="auto"/>
            <w:vAlign w:val="center"/>
          </w:tcPr>
          <w:p w14:paraId="615CA3CD" w14:textId="77777777" w:rsidR="0034648B" w:rsidRPr="00521AF5" w:rsidRDefault="0034648B" w:rsidP="00245BA5">
            <w:pPr>
              <w:tabs>
                <w:tab w:val="left" w:pos="284"/>
              </w:tabs>
              <w:jc w:val="both"/>
              <w:rPr>
                <w:rFonts w:ascii="Arial" w:eastAsia="Calibri" w:hAnsi="Arial" w:cs="Arial"/>
                <w:color w:val="000000"/>
                <w:sz w:val="18"/>
              </w:rPr>
            </w:pPr>
            <w:r w:rsidRPr="00521AF5">
              <w:rPr>
                <w:rFonts w:ascii="Arial" w:eastAsia="Calibri" w:hAnsi="Arial" w:cs="Arial"/>
                <w:color w:val="000000"/>
                <w:sz w:val="18"/>
              </w:rPr>
              <w:t>Anticipo</w:t>
            </w:r>
          </w:p>
        </w:tc>
        <w:tc>
          <w:tcPr>
            <w:tcW w:w="0" w:type="auto"/>
            <w:shd w:val="clear" w:color="auto" w:fill="auto"/>
            <w:vAlign w:val="center"/>
          </w:tcPr>
          <w:p w14:paraId="3A04E51C"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17/07/2017 – 17/03/2019</w:t>
            </w:r>
          </w:p>
        </w:tc>
        <w:tc>
          <w:tcPr>
            <w:tcW w:w="1684" w:type="dxa"/>
            <w:shd w:val="clear" w:color="auto" w:fill="auto"/>
            <w:vAlign w:val="center"/>
          </w:tcPr>
          <w:p w14:paraId="68D643C1" w14:textId="77777777" w:rsidR="0034648B" w:rsidRPr="00521AF5" w:rsidRDefault="0034648B" w:rsidP="00245BA5">
            <w:pPr>
              <w:tabs>
                <w:tab w:val="left" w:pos="284"/>
              </w:tabs>
              <w:jc w:val="right"/>
              <w:rPr>
                <w:rFonts w:ascii="Arial" w:eastAsia="Calibri" w:hAnsi="Arial" w:cs="Arial"/>
                <w:color w:val="000000"/>
                <w:sz w:val="18"/>
              </w:rPr>
            </w:pPr>
            <w:r w:rsidRPr="00521AF5">
              <w:rPr>
                <w:rFonts w:ascii="Arial" w:eastAsia="Calibri" w:hAnsi="Arial" w:cs="Arial"/>
                <w:color w:val="000000"/>
                <w:sz w:val="18"/>
              </w:rPr>
              <w:t>$ 715.553.244,60</w:t>
            </w:r>
          </w:p>
        </w:tc>
      </w:tr>
      <w:tr w:rsidR="0034648B" w:rsidRPr="00521AF5" w14:paraId="76FABE19" w14:textId="77777777" w:rsidTr="00376CF2">
        <w:trPr>
          <w:trHeight w:val="794"/>
        </w:trPr>
        <w:tc>
          <w:tcPr>
            <w:tcW w:w="2376" w:type="dxa"/>
            <w:vMerge/>
            <w:shd w:val="clear" w:color="auto" w:fill="EDEDED"/>
            <w:vAlign w:val="center"/>
          </w:tcPr>
          <w:p w14:paraId="2A13E564" w14:textId="77777777" w:rsidR="0034648B" w:rsidRPr="00521AF5" w:rsidRDefault="0034648B" w:rsidP="00245BA5">
            <w:pPr>
              <w:tabs>
                <w:tab w:val="left" w:pos="284"/>
              </w:tabs>
              <w:jc w:val="center"/>
              <w:rPr>
                <w:rFonts w:ascii="Arial" w:eastAsia="Calibri" w:hAnsi="Arial" w:cs="Arial"/>
                <w:b/>
                <w:bCs/>
                <w:color w:val="000000"/>
                <w:sz w:val="18"/>
              </w:rPr>
            </w:pPr>
          </w:p>
        </w:tc>
        <w:tc>
          <w:tcPr>
            <w:tcW w:w="1139" w:type="dxa"/>
            <w:vMerge/>
            <w:shd w:val="clear" w:color="auto" w:fill="EDEDED"/>
            <w:vAlign w:val="center"/>
          </w:tcPr>
          <w:p w14:paraId="5853F6FB" w14:textId="77777777" w:rsidR="0034648B" w:rsidRPr="00521AF5" w:rsidRDefault="0034648B" w:rsidP="00245BA5">
            <w:pPr>
              <w:tabs>
                <w:tab w:val="left" w:pos="284"/>
              </w:tabs>
              <w:jc w:val="center"/>
              <w:rPr>
                <w:rFonts w:ascii="Arial" w:eastAsia="Calibri" w:hAnsi="Arial" w:cs="Arial"/>
                <w:color w:val="000000"/>
                <w:sz w:val="18"/>
              </w:rPr>
            </w:pPr>
          </w:p>
        </w:tc>
        <w:tc>
          <w:tcPr>
            <w:tcW w:w="0" w:type="auto"/>
            <w:shd w:val="clear" w:color="auto" w:fill="EDEDED"/>
            <w:vAlign w:val="center"/>
          </w:tcPr>
          <w:p w14:paraId="2836EA3B" w14:textId="77777777" w:rsidR="0034648B" w:rsidRPr="00521AF5" w:rsidRDefault="0034648B" w:rsidP="00245BA5">
            <w:pPr>
              <w:tabs>
                <w:tab w:val="left" w:pos="284"/>
              </w:tabs>
              <w:jc w:val="both"/>
              <w:rPr>
                <w:rFonts w:ascii="Arial" w:eastAsia="Calibri" w:hAnsi="Arial" w:cs="Arial"/>
                <w:color w:val="000000"/>
                <w:sz w:val="18"/>
              </w:rPr>
            </w:pPr>
            <w:r w:rsidRPr="00521AF5">
              <w:rPr>
                <w:rFonts w:ascii="Arial" w:eastAsia="Calibri" w:hAnsi="Arial" w:cs="Arial"/>
                <w:color w:val="000000"/>
                <w:sz w:val="18"/>
              </w:rPr>
              <w:t>Salarios y prestaciones sociales e Indemnizaciones</w:t>
            </w:r>
          </w:p>
        </w:tc>
        <w:tc>
          <w:tcPr>
            <w:tcW w:w="0" w:type="auto"/>
            <w:shd w:val="clear" w:color="auto" w:fill="EDEDED"/>
            <w:vAlign w:val="center"/>
          </w:tcPr>
          <w:p w14:paraId="5DC49440"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17/07/2017 – 17/09/2021</w:t>
            </w:r>
          </w:p>
        </w:tc>
        <w:tc>
          <w:tcPr>
            <w:tcW w:w="1684" w:type="dxa"/>
            <w:shd w:val="clear" w:color="auto" w:fill="EDEDED"/>
            <w:vAlign w:val="center"/>
          </w:tcPr>
          <w:p w14:paraId="59784BA4" w14:textId="77777777" w:rsidR="0034648B" w:rsidRPr="00521AF5" w:rsidRDefault="0034648B" w:rsidP="00245BA5">
            <w:pPr>
              <w:tabs>
                <w:tab w:val="left" w:pos="284"/>
              </w:tabs>
              <w:jc w:val="right"/>
              <w:rPr>
                <w:rFonts w:ascii="Arial" w:eastAsia="Calibri" w:hAnsi="Arial" w:cs="Arial"/>
                <w:color w:val="000000"/>
                <w:sz w:val="18"/>
              </w:rPr>
            </w:pPr>
            <w:r w:rsidRPr="00521AF5">
              <w:rPr>
                <w:rFonts w:ascii="Arial" w:eastAsia="Calibri" w:hAnsi="Arial" w:cs="Arial"/>
                <w:color w:val="000000"/>
                <w:sz w:val="18"/>
              </w:rPr>
              <w:t>$ 357.776.622,30</w:t>
            </w:r>
          </w:p>
        </w:tc>
      </w:tr>
      <w:tr w:rsidR="0034648B" w:rsidRPr="00521AF5" w14:paraId="525EA1E2" w14:textId="77777777" w:rsidTr="00376CF2">
        <w:trPr>
          <w:trHeight w:val="794"/>
        </w:trPr>
        <w:tc>
          <w:tcPr>
            <w:tcW w:w="2376" w:type="dxa"/>
            <w:vMerge/>
            <w:shd w:val="clear" w:color="auto" w:fill="auto"/>
            <w:vAlign w:val="center"/>
          </w:tcPr>
          <w:p w14:paraId="0C5BB807" w14:textId="77777777" w:rsidR="0034648B" w:rsidRPr="00521AF5" w:rsidRDefault="0034648B" w:rsidP="00245BA5">
            <w:pPr>
              <w:tabs>
                <w:tab w:val="left" w:pos="284"/>
              </w:tabs>
              <w:jc w:val="center"/>
              <w:rPr>
                <w:rFonts w:ascii="Arial" w:eastAsia="Calibri" w:hAnsi="Arial" w:cs="Arial"/>
                <w:b/>
                <w:bCs/>
                <w:color w:val="000000"/>
                <w:sz w:val="18"/>
              </w:rPr>
            </w:pPr>
          </w:p>
        </w:tc>
        <w:tc>
          <w:tcPr>
            <w:tcW w:w="1139" w:type="dxa"/>
            <w:vMerge/>
            <w:shd w:val="clear" w:color="auto" w:fill="auto"/>
            <w:vAlign w:val="center"/>
          </w:tcPr>
          <w:p w14:paraId="35AF8A3C" w14:textId="77777777" w:rsidR="0034648B" w:rsidRPr="00521AF5" w:rsidRDefault="0034648B" w:rsidP="00245BA5">
            <w:pPr>
              <w:tabs>
                <w:tab w:val="left" w:pos="284"/>
              </w:tabs>
              <w:jc w:val="center"/>
              <w:rPr>
                <w:rFonts w:ascii="Arial" w:eastAsia="Calibri" w:hAnsi="Arial" w:cs="Arial"/>
                <w:color w:val="000000"/>
                <w:sz w:val="18"/>
              </w:rPr>
            </w:pPr>
          </w:p>
        </w:tc>
        <w:tc>
          <w:tcPr>
            <w:tcW w:w="0" w:type="auto"/>
            <w:shd w:val="clear" w:color="auto" w:fill="auto"/>
            <w:vAlign w:val="center"/>
          </w:tcPr>
          <w:p w14:paraId="2A56E149" w14:textId="77777777" w:rsidR="0034648B" w:rsidRPr="00521AF5" w:rsidRDefault="0034648B" w:rsidP="00245BA5">
            <w:pPr>
              <w:tabs>
                <w:tab w:val="left" w:pos="284"/>
              </w:tabs>
              <w:jc w:val="both"/>
              <w:rPr>
                <w:rFonts w:ascii="Arial" w:eastAsia="Calibri" w:hAnsi="Arial" w:cs="Arial"/>
                <w:color w:val="000000"/>
                <w:sz w:val="18"/>
              </w:rPr>
            </w:pPr>
            <w:r w:rsidRPr="00521AF5">
              <w:rPr>
                <w:rFonts w:ascii="Arial" w:eastAsia="Calibri" w:hAnsi="Arial" w:cs="Arial"/>
                <w:color w:val="000000"/>
                <w:sz w:val="18"/>
              </w:rPr>
              <w:t>Calidad del servicio</w:t>
            </w:r>
          </w:p>
        </w:tc>
        <w:tc>
          <w:tcPr>
            <w:tcW w:w="0" w:type="auto"/>
            <w:shd w:val="clear" w:color="auto" w:fill="auto"/>
            <w:vAlign w:val="center"/>
          </w:tcPr>
          <w:p w14:paraId="620D7DEA" w14:textId="77777777" w:rsidR="0034648B" w:rsidRPr="00521AF5" w:rsidRDefault="0034648B" w:rsidP="00245BA5">
            <w:pPr>
              <w:tabs>
                <w:tab w:val="left" w:pos="284"/>
              </w:tabs>
              <w:jc w:val="center"/>
              <w:rPr>
                <w:rFonts w:ascii="Arial" w:eastAsia="Calibri" w:hAnsi="Arial" w:cs="Arial"/>
                <w:color w:val="000000"/>
                <w:sz w:val="18"/>
              </w:rPr>
            </w:pPr>
            <w:r w:rsidRPr="00521AF5">
              <w:rPr>
                <w:rFonts w:ascii="Arial" w:eastAsia="Calibri" w:hAnsi="Arial" w:cs="Arial"/>
                <w:color w:val="000000"/>
                <w:sz w:val="18"/>
              </w:rPr>
              <w:t>17/07/2017 – 17/09/2023</w:t>
            </w:r>
          </w:p>
        </w:tc>
        <w:tc>
          <w:tcPr>
            <w:tcW w:w="1684" w:type="dxa"/>
            <w:shd w:val="clear" w:color="auto" w:fill="auto"/>
            <w:vAlign w:val="center"/>
          </w:tcPr>
          <w:p w14:paraId="3AA47664" w14:textId="77777777" w:rsidR="0034648B" w:rsidRPr="00521AF5" w:rsidRDefault="0034648B" w:rsidP="00245BA5">
            <w:pPr>
              <w:tabs>
                <w:tab w:val="left" w:pos="284"/>
              </w:tabs>
              <w:jc w:val="right"/>
              <w:rPr>
                <w:rFonts w:ascii="Arial" w:eastAsia="Calibri" w:hAnsi="Arial" w:cs="Arial"/>
                <w:color w:val="000000"/>
                <w:sz w:val="18"/>
              </w:rPr>
            </w:pPr>
            <w:r w:rsidRPr="00521AF5">
              <w:rPr>
                <w:rFonts w:ascii="Arial" w:eastAsia="Calibri" w:hAnsi="Arial" w:cs="Arial"/>
                <w:color w:val="000000"/>
                <w:sz w:val="18"/>
              </w:rPr>
              <w:t>$ 715.553.244,60</w:t>
            </w:r>
          </w:p>
        </w:tc>
      </w:tr>
    </w:tbl>
    <w:p w14:paraId="137546DA" w14:textId="77777777" w:rsidR="00940CCD" w:rsidRPr="00DD1BA0" w:rsidRDefault="00940CCD" w:rsidP="00245BA5">
      <w:pPr>
        <w:pStyle w:val="Textoindependiente2"/>
        <w:spacing w:after="0" w:line="240" w:lineRule="auto"/>
        <w:jc w:val="both"/>
        <w:rPr>
          <w:rFonts w:ascii="Arial" w:hAnsi="Arial" w:cs="Arial"/>
        </w:rPr>
      </w:pPr>
      <w:r w:rsidRPr="00DD1BA0">
        <w:rPr>
          <w:rFonts w:ascii="Arial" w:hAnsi="Arial" w:cs="Arial"/>
        </w:rPr>
        <w:lastRenderedPageBreak/>
        <w:t xml:space="preserve">Es de mencionar, que el contratista ha entregado a la </w:t>
      </w:r>
      <w:r w:rsidRPr="00DD1BA0">
        <w:rPr>
          <w:rFonts w:ascii="Arial" w:hAnsi="Arial" w:cs="Arial"/>
          <w:b/>
        </w:rPr>
        <w:t>EDAT</w:t>
      </w:r>
      <w:r w:rsidRPr="00DD1BA0">
        <w:rPr>
          <w:rFonts w:ascii="Arial" w:hAnsi="Arial" w:cs="Arial"/>
        </w:rPr>
        <w:t xml:space="preserve"> </w:t>
      </w:r>
      <w:r w:rsidR="004F2A2D" w:rsidRPr="00DD1BA0">
        <w:rPr>
          <w:rFonts w:ascii="Arial" w:hAnsi="Arial" w:cs="Arial"/>
          <w:b/>
        </w:rPr>
        <w:t>S.A E.S.</w:t>
      </w:r>
      <w:r w:rsidRPr="00DD1BA0">
        <w:rPr>
          <w:rFonts w:ascii="Arial" w:hAnsi="Arial" w:cs="Arial"/>
          <w:b/>
        </w:rPr>
        <w:t>P</w:t>
      </w:r>
      <w:r w:rsidR="004F2A2D" w:rsidRPr="00DD1BA0">
        <w:rPr>
          <w:rFonts w:ascii="Arial" w:hAnsi="Arial" w:cs="Arial"/>
          <w:b/>
        </w:rPr>
        <w:t>.</w:t>
      </w:r>
      <w:r w:rsidRPr="00DD1BA0">
        <w:rPr>
          <w:rFonts w:ascii="Arial" w:hAnsi="Arial" w:cs="Arial"/>
          <w:b/>
        </w:rPr>
        <w:t xml:space="preserve"> O</w:t>
      </w:r>
      <w:r w:rsidR="004F2A2D" w:rsidRPr="00DD1BA0">
        <w:rPr>
          <w:rFonts w:ascii="Arial" w:hAnsi="Arial" w:cs="Arial"/>
          <w:b/>
        </w:rPr>
        <w:t>ficial</w:t>
      </w:r>
      <w:r w:rsidRPr="00DD1BA0">
        <w:rPr>
          <w:rFonts w:ascii="Arial" w:hAnsi="Arial" w:cs="Arial"/>
          <w:b/>
        </w:rPr>
        <w:t xml:space="preserve"> </w:t>
      </w:r>
      <w:r w:rsidRPr="00DD1BA0">
        <w:rPr>
          <w:rFonts w:ascii="Arial" w:hAnsi="Arial" w:cs="Arial"/>
        </w:rPr>
        <w:t>las pólizas de a</w:t>
      </w:r>
      <w:r w:rsidR="004F2A2D" w:rsidRPr="00DD1BA0">
        <w:rPr>
          <w:rFonts w:ascii="Arial" w:hAnsi="Arial" w:cs="Arial"/>
        </w:rPr>
        <w:t>cuerdo con lo estipulado en el Contrato de Consultoría</w:t>
      </w:r>
      <w:r w:rsidRPr="00DD1BA0">
        <w:rPr>
          <w:rFonts w:ascii="Arial" w:hAnsi="Arial" w:cs="Arial"/>
        </w:rPr>
        <w:t xml:space="preserve"> No. 0</w:t>
      </w:r>
      <w:r w:rsidR="0034648B" w:rsidRPr="00DD1BA0">
        <w:rPr>
          <w:rFonts w:ascii="Arial" w:hAnsi="Arial" w:cs="Arial"/>
        </w:rPr>
        <w:t>9</w:t>
      </w:r>
      <w:r w:rsidRPr="00DD1BA0">
        <w:rPr>
          <w:rFonts w:ascii="Arial" w:hAnsi="Arial" w:cs="Arial"/>
        </w:rPr>
        <w:t>2 de 201</w:t>
      </w:r>
      <w:r w:rsidR="0034648B" w:rsidRPr="00DD1BA0">
        <w:rPr>
          <w:rFonts w:ascii="Arial" w:hAnsi="Arial" w:cs="Arial"/>
        </w:rPr>
        <w:t>6</w:t>
      </w:r>
      <w:r w:rsidRPr="00DD1BA0">
        <w:rPr>
          <w:rFonts w:ascii="Arial" w:hAnsi="Arial" w:cs="Arial"/>
        </w:rPr>
        <w:t xml:space="preserve">, las cuales </w:t>
      </w:r>
      <w:r w:rsidR="00E40F43" w:rsidRPr="00DD1BA0">
        <w:rPr>
          <w:rFonts w:ascii="Arial" w:hAnsi="Arial" w:cs="Arial"/>
        </w:rPr>
        <w:t>fuero</w:t>
      </w:r>
      <w:r w:rsidRPr="00DD1BA0">
        <w:rPr>
          <w:rFonts w:ascii="Arial" w:hAnsi="Arial" w:cs="Arial"/>
        </w:rPr>
        <w:t xml:space="preserve">n aprobadas por </w:t>
      </w:r>
      <w:r w:rsidR="004F2A2D" w:rsidRPr="00DD1BA0">
        <w:rPr>
          <w:rFonts w:ascii="Arial" w:hAnsi="Arial" w:cs="Arial"/>
        </w:rPr>
        <w:t>la</w:t>
      </w:r>
      <w:r w:rsidRPr="00DD1BA0">
        <w:rPr>
          <w:rFonts w:ascii="Arial" w:hAnsi="Arial" w:cs="Arial"/>
        </w:rPr>
        <w:t xml:space="preserve"> Secretaria General y Jurídica de la entidad contratante.</w:t>
      </w:r>
    </w:p>
    <w:p w14:paraId="152BD451" w14:textId="77777777" w:rsidR="00F3486E" w:rsidRPr="00DD1BA0" w:rsidRDefault="00F3486E" w:rsidP="00245BA5">
      <w:pPr>
        <w:pStyle w:val="Textoindependiente2"/>
        <w:spacing w:after="0" w:line="240" w:lineRule="auto"/>
        <w:jc w:val="both"/>
        <w:rPr>
          <w:rFonts w:ascii="Arial" w:hAnsi="Arial" w:cs="Arial"/>
        </w:rPr>
      </w:pPr>
    </w:p>
    <w:p w14:paraId="4D7CE6F7" w14:textId="77777777" w:rsidR="00054769" w:rsidRDefault="008F097E" w:rsidP="00245BA5">
      <w:pPr>
        <w:pStyle w:val="Textoindependiente2"/>
        <w:spacing w:after="0" w:line="240" w:lineRule="auto"/>
        <w:jc w:val="both"/>
        <w:rPr>
          <w:rFonts w:ascii="Arial" w:hAnsi="Arial" w:cs="Arial"/>
          <w:b/>
        </w:rPr>
      </w:pPr>
      <w:r w:rsidRPr="00DD1BA0">
        <w:rPr>
          <w:rFonts w:ascii="Arial" w:hAnsi="Arial" w:cs="Arial"/>
        </w:rPr>
        <w:t xml:space="preserve">Por lo anterior, y considerando que a la fecha se encuentran dadas las condiciones desde el punto de vista técnico, jurídico y administrativo para culminar la fase de liquidación del Contrato de </w:t>
      </w:r>
      <w:r w:rsidR="00DE6FA6" w:rsidRPr="00DD1BA0">
        <w:rPr>
          <w:rFonts w:ascii="Arial" w:hAnsi="Arial" w:cs="Arial"/>
        </w:rPr>
        <w:t>Consultoría</w:t>
      </w:r>
      <w:r w:rsidR="00AE72DD" w:rsidRPr="00DD1BA0">
        <w:rPr>
          <w:rFonts w:ascii="Arial" w:hAnsi="Arial" w:cs="Arial"/>
        </w:rPr>
        <w:t xml:space="preserve"> No. 0</w:t>
      </w:r>
      <w:r w:rsidR="0034648B" w:rsidRPr="00DD1BA0">
        <w:rPr>
          <w:rFonts w:ascii="Arial" w:hAnsi="Arial" w:cs="Arial"/>
        </w:rPr>
        <w:t>92</w:t>
      </w:r>
      <w:r w:rsidR="00AE72DD" w:rsidRPr="00DD1BA0">
        <w:rPr>
          <w:rFonts w:ascii="Arial" w:hAnsi="Arial" w:cs="Arial"/>
        </w:rPr>
        <w:t xml:space="preserve"> de 201</w:t>
      </w:r>
      <w:r w:rsidR="0034648B" w:rsidRPr="00DD1BA0">
        <w:rPr>
          <w:rFonts w:ascii="Arial" w:hAnsi="Arial" w:cs="Arial"/>
        </w:rPr>
        <w:t>6</w:t>
      </w:r>
      <w:r w:rsidR="002A15E6" w:rsidRPr="00DD1BA0">
        <w:rPr>
          <w:rFonts w:ascii="Arial" w:hAnsi="Arial" w:cs="Arial"/>
        </w:rPr>
        <w:t xml:space="preserve"> y dentro del término legal</w:t>
      </w:r>
      <w:r w:rsidRPr="00DD1BA0">
        <w:rPr>
          <w:rFonts w:ascii="Arial" w:hAnsi="Arial" w:cs="Arial"/>
        </w:rPr>
        <w:t xml:space="preserve"> </w:t>
      </w:r>
      <w:r w:rsidRPr="00DD1BA0">
        <w:rPr>
          <w:rFonts w:ascii="Arial" w:hAnsi="Arial" w:cs="Arial"/>
          <w:b/>
        </w:rPr>
        <w:t xml:space="preserve">LA EMPRESA </w:t>
      </w:r>
      <w:r w:rsidRPr="00DD1BA0">
        <w:rPr>
          <w:rFonts w:ascii="Arial" w:hAnsi="Arial" w:cs="Arial"/>
        </w:rPr>
        <w:t xml:space="preserve">y el </w:t>
      </w:r>
      <w:r w:rsidR="00636E21" w:rsidRPr="00DD1BA0">
        <w:rPr>
          <w:rFonts w:ascii="Arial" w:hAnsi="Arial" w:cs="Arial"/>
          <w:b/>
        </w:rPr>
        <w:t>CONTRATISTA</w:t>
      </w:r>
      <w:r w:rsidR="00054769">
        <w:rPr>
          <w:rFonts w:ascii="Arial" w:hAnsi="Arial" w:cs="Arial"/>
          <w:b/>
        </w:rPr>
        <w:t>,</w:t>
      </w:r>
    </w:p>
    <w:p w14:paraId="4BB56CC5" w14:textId="77777777" w:rsidR="00031419" w:rsidRDefault="00031419" w:rsidP="00245BA5"/>
    <w:p w14:paraId="0A1A8FA5" w14:textId="77777777" w:rsidR="008F097E" w:rsidRPr="00031419" w:rsidRDefault="008F097E" w:rsidP="00245BA5">
      <w:pPr>
        <w:pStyle w:val="Ttulo1"/>
        <w:numPr>
          <w:ilvl w:val="0"/>
          <w:numId w:val="11"/>
        </w:numPr>
        <w:spacing w:before="0" w:line="240" w:lineRule="auto"/>
        <w:rPr>
          <w:rFonts w:ascii="Arial" w:hAnsi="Arial" w:cs="Arial"/>
          <w:b/>
          <w:snapToGrid w:val="0"/>
          <w:color w:val="000000"/>
          <w:sz w:val="24"/>
          <w:szCs w:val="24"/>
        </w:rPr>
      </w:pPr>
      <w:r w:rsidRPr="00031419">
        <w:rPr>
          <w:rFonts w:ascii="Arial" w:hAnsi="Arial" w:cs="Arial"/>
          <w:b/>
          <w:snapToGrid w:val="0"/>
          <w:color w:val="000000"/>
          <w:sz w:val="24"/>
          <w:szCs w:val="24"/>
        </w:rPr>
        <w:t>ACUERDAN</w:t>
      </w:r>
    </w:p>
    <w:p w14:paraId="38056AC2" w14:textId="77777777" w:rsidR="008F097E" w:rsidRPr="00D51D96" w:rsidRDefault="008F097E" w:rsidP="00245BA5">
      <w:pPr>
        <w:pStyle w:val="Textoindependiente2"/>
        <w:spacing w:after="0" w:line="240" w:lineRule="auto"/>
        <w:rPr>
          <w:rFonts w:ascii="Arial" w:hAnsi="Arial" w:cs="Arial"/>
          <w:b/>
        </w:rPr>
      </w:pPr>
    </w:p>
    <w:p w14:paraId="42DD68B2" w14:textId="77777777" w:rsidR="002A15E6" w:rsidRPr="00D51D96" w:rsidRDefault="004747B7" w:rsidP="00245BA5">
      <w:pPr>
        <w:pStyle w:val="Cuadrculamedia1-nfasis21"/>
        <w:widowControl w:val="0"/>
        <w:ind w:left="0"/>
        <w:contextualSpacing/>
        <w:jc w:val="both"/>
        <w:rPr>
          <w:rFonts w:ascii="Arial" w:hAnsi="Arial" w:cs="Arial"/>
          <w:snapToGrid w:val="0"/>
        </w:rPr>
      </w:pPr>
      <w:r w:rsidRPr="00D51D96">
        <w:rPr>
          <w:rFonts w:ascii="Arial" w:hAnsi="Arial" w:cs="Arial"/>
          <w:b/>
        </w:rPr>
        <w:t>PRIMERO:</w:t>
      </w:r>
      <w:r w:rsidR="00EA0817" w:rsidRPr="00D51D96">
        <w:rPr>
          <w:rFonts w:ascii="Arial" w:hAnsi="Arial" w:cs="Arial"/>
          <w:b/>
        </w:rPr>
        <w:t xml:space="preserve"> </w:t>
      </w:r>
      <w:r w:rsidR="002A15E6" w:rsidRPr="000636A0">
        <w:rPr>
          <w:rFonts w:ascii="Arial" w:hAnsi="Arial" w:cs="Arial"/>
          <w:b/>
          <w:bCs/>
        </w:rPr>
        <w:t>L</w:t>
      </w:r>
      <w:r w:rsidR="000636A0" w:rsidRPr="000636A0">
        <w:rPr>
          <w:rFonts w:ascii="Arial" w:hAnsi="Arial" w:cs="Arial"/>
          <w:b/>
          <w:bCs/>
        </w:rPr>
        <w:t>IQUIDAR</w:t>
      </w:r>
      <w:r w:rsidR="00F13108" w:rsidRPr="00D51D96">
        <w:rPr>
          <w:rFonts w:ascii="Arial" w:hAnsi="Arial" w:cs="Arial"/>
        </w:rPr>
        <w:t xml:space="preserve"> de</w:t>
      </w:r>
      <w:r w:rsidR="008F097E" w:rsidRPr="00D51D96">
        <w:rPr>
          <w:rFonts w:ascii="Arial" w:hAnsi="Arial" w:cs="Arial"/>
        </w:rPr>
        <w:t xml:space="preserve"> común acuerdo el Contrato de </w:t>
      </w:r>
      <w:r w:rsidR="00F13108" w:rsidRPr="00D51D96">
        <w:rPr>
          <w:rFonts w:ascii="Arial" w:hAnsi="Arial" w:cs="Arial"/>
        </w:rPr>
        <w:t>Consultoría</w:t>
      </w:r>
      <w:r w:rsidR="00AE72DD" w:rsidRPr="00D51D96">
        <w:rPr>
          <w:rFonts w:ascii="Arial" w:hAnsi="Arial" w:cs="Arial"/>
        </w:rPr>
        <w:t xml:space="preserve"> No. 0</w:t>
      </w:r>
      <w:r w:rsidR="0034648B" w:rsidRPr="00D51D96">
        <w:rPr>
          <w:rFonts w:ascii="Arial" w:hAnsi="Arial" w:cs="Arial"/>
        </w:rPr>
        <w:t>9</w:t>
      </w:r>
      <w:r w:rsidR="00AE72DD" w:rsidRPr="00D51D96">
        <w:rPr>
          <w:rFonts w:ascii="Arial" w:hAnsi="Arial" w:cs="Arial"/>
        </w:rPr>
        <w:t>2 de 201</w:t>
      </w:r>
      <w:r w:rsidR="0034648B" w:rsidRPr="00D51D96">
        <w:rPr>
          <w:rFonts w:ascii="Arial" w:hAnsi="Arial" w:cs="Arial"/>
        </w:rPr>
        <w:t>6</w:t>
      </w:r>
      <w:r w:rsidR="008F097E" w:rsidRPr="00D51D96">
        <w:rPr>
          <w:rFonts w:ascii="Arial" w:hAnsi="Arial" w:cs="Arial"/>
        </w:rPr>
        <w:t xml:space="preserve">, cuyo objeto es </w:t>
      </w:r>
      <w:r w:rsidR="00EC6D13" w:rsidRPr="00D51D96">
        <w:rPr>
          <w:rFonts w:ascii="Arial" w:hAnsi="Arial" w:cs="Arial"/>
          <w:b/>
          <w:i/>
          <w:snapToGrid w:val="0"/>
        </w:rPr>
        <w:t>“</w:t>
      </w:r>
      <w:r w:rsidR="0034648B" w:rsidRPr="00D51D96">
        <w:rPr>
          <w:rFonts w:ascii="Arial" w:hAnsi="Arial" w:cs="Arial"/>
          <w:b/>
          <w:i/>
          <w:snapToGrid w:val="0"/>
        </w:rPr>
        <w:t>CONTRATAR LA CONSULTORÍA PARA LA ELABORACIÓN DEL PLAN MAESTRO DE LOS SISTEMAS DE ACUEDUCTO Y ALCANTARILLADO SANITARIO Y PLUVIAL DEL MUNICIPIO DE FLANDES – TOLIMA</w:t>
      </w:r>
      <w:r w:rsidR="00EC6D13" w:rsidRPr="00D51D96">
        <w:rPr>
          <w:rFonts w:ascii="Arial" w:hAnsi="Arial" w:cs="Arial"/>
          <w:b/>
          <w:i/>
          <w:snapToGrid w:val="0"/>
        </w:rPr>
        <w:t>”</w:t>
      </w:r>
      <w:r w:rsidR="008F097E" w:rsidRPr="00D51D96">
        <w:rPr>
          <w:rFonts w:ascii="Arial" w:hAnsi="Arial" w:cs="Arial"/>
          <w:b/>
          <w:bCs/>
          <w:snapToGrid w:val="0"/>
        </w:rPr>
        <w:t xml:space="preserve">, </w:t>
      </w:r>
      <w:r w:rsidR="008F097E" w:rsidRPr="00D51D96">
        <w:rPr>
          <w:rFonts w:ascii="Arial" w:hAnsi="Arial" w:cs="Arial"/>
          <w:snapToGrid w:val="0"/>
        </w:rPr>
        <w:t xml:space="preserve">suscrito entre la </w:t>
      </w:r>
      <w:r w:rsidR="008F097E" w:rsidRPr="00D51D96">
        <w:rPr>
          <w:rFonts w:ascii="Arial" w:hAnsi="Arial" w:cs="Arial"/>
          <w:b/>
          <w:snapToGrid w:val="0"/>
        </w:rPr>
        <w:t>EMPRESA DE</w:t>
      </w:r>
      <w:r w:rsidR="005A3F2A">
        <w:rPr>
          <w:rFonts w:ascii="Arial" w:hAnsi="Arial" w:cs="Arial"/>
          <w:b/>
          <w:snapToGrid w:val="0"/>
        </w:rPr>
        <w:t>PARTAMENTAL DE</w:t>
      </w:r>
      <w:r w:rsidR="008F097E" w:rsidRPr="00D51D96">
        <w:rPr>
          <w:rFonts w:ascii="Arial" w:hAnsi="Arial" w:cs="Arial"/>
          <w:b/>
          <w:snapToGrid w:val="0"/>
        </w:rPr>
        <w:t xml:space="preserve"> ACUEDUCTO, ALCANTARILLADO Y ASEO DEL TOLIMA EDAT S.A. E</w:t>
      </w:r>
      <w:r w:rsidR="00032979">
        <w:rPr>
          <w:rFonts w:ascii="Arial" w:hAnsi="Arial" w:cs="Arial"/>
          <w:b/>
          <w:snapToGrid w:val="0"/>
        </w:rPr>
        <w:t>.</w:t>
      </w:r>
      <w:r w:rsidR="008F097E" w:rsidRPr="00D51D96">
        <w:rPr>
          <w:rFonts w:ascii="Arial" w:hAnsi="Arial" w:cs="Arial"/>
          <w:b/>
          <w:snapToGrid w:val="0"/>
        </w:rPr>
        <w:t>S</w:t>
      </w:r>
      <w:r w:rsidR="00032979">
        <w:rPr>
          <w:rFonts w:ascii="Arial" w:hAnsi="Arial" w:cs="Arial"/>
          <w:b/>
          <w:snapToGrid w:val="0"/>
        </w:rPr>
        <w:t>.</w:t>
      </w:r>
      <w:r w:rsidR="008F097E" w:rsidRPr="00D51D96">
        <w:rPr>
          <w:rFonts w:ascii="Arial" w:hAnsi="Arial" w:cs="Arial"/>
          <w:b/>
          <w:snapToGrid w:val="0"/>
        </w:rPr>
        <w:t>P</w:t>
      </w:r>
      <w:r w:rsidR="00032979">
        <w:rPr>
          <w:rFonts w:ascii="Arial" w:hAnsi="Arial" w:cs="Arial"/>
          <w:b/>
          <w:snapToGrid w:val="0"/>
        </w:rPr>
        <w:t>.</w:t>
      </w:r>
      <w:r w:rsidR="008F097E" w:rsidRPr="00D51D96">
        <w:rPr>
          <w:rFonts w:ascii="Arial" w:hAnsi="Arial" w:cs="Arial"/>
          <w:b/>
          <w:snapToGrid w:val="0"/>
        </w:rPr>
        <w:t xml:space="preserve"> OFICIAL</w:t>
      </w:r>
      <w:r w:rsidR="008F097E" w:rsidRPr="00D51D96">
        <w:rPr>
          <w:rFonts w:ascii="Arial" w:hAnsi="Arial" w:cs="Arial"/>
          <w:snapToGrid w:val="0"/>
        </w:rPr>
        <w:t xml:space="preserve"> </w:t>
      </w:r>
      <w:r w:rsidR="0034648B" w:rsidRPr="00D51D96">
        <w:rPr>
          <w:rFonts w:ascii="Arial" w:hAnsi="Arial" w:cs="Arial"/>
          <w:snapToGrid w:val="0"/>
        </w:rPr>
        <w:t>e</w:t>
      </w:r>
      <w:r w:rsidR="00F13108" w:rsidRPr="00D51D96">
        <w:rPr>
          <w:rFonts w:ascii="Arial" w:hAnsi="Arial" w:cs="Arial"/>
          <w:snapToGrid w:val="0"/>
        </w:rPr>
        <w:t xml:space="preserve"> </w:t>
      </w:r>
      <w:r w:rsidR="0034648B" w:rsidRPr="00D51D96">
        <w:rPr>
          <w:rFonts w:ascii="Arial" w:hAnsi="Arial" w:cs="Arial"/>
          <w:b/>
          <w:snapToGrid w:val="0"/>
        </w:rPr>
        <w:t xml:space="preserve">INGENIERÍA E HIDROSISTEMAS GRUPO DE CONSULTORÍA S.A. – IEH GRUCON S.A. </w:t>
      </w:r>
      <w:r w:rsidR="00E02217" w:rsidRPr="00D51D96">
        <w:rPr>
          <w:rFonts w:ascii="Arial" w:hAnsi="Arial" w:cs="Arial"/>
          <w:snapToGrid w:val="0"/>
        </w:rPr>
        <w:t xml:space="preserve"> </w:t>
      </w:r>
      <w:r w:rsidR="006D7DE0" w:rsidRPr="00D51D96">
        <w:rPr>
          <w:rFonts w:ascii="Arial" w:hAnsi="Arial" w:cs="Arial"/>
          <w:snapToGrid w:val="0"/>
        </w:rPr>
        <w:t>Representada</w:t>
      </w:r>
      <w:r w:rsidR="00E02217" w:rsidRPr="00D51D96">
        <w:rPr>
          <w:rFonts w:ascii="Arial" w:hAnsi="Arial" w:cs="Arial"/>
          <w:snapToGrid w:val="0"/>
        </w:rPr>
        <w:t xml:space="preserve"> por </w:t>
      </w:r>
      <w:r w:rsidR="005830EA" w:rsidRPr="00D51D96">
        <w:rPr>
          <w:rFonts w:ascii="Arial" w:hAnsi="Arial" w:cs="Arial"/>
          <w:b/>
          <w:snapToGrid w:val="0"/>
        </w:rPr>
        <w:t>JAIME ARTURO MENDOZA VARGAS</w:t>
      </w:r>
      <w:r w:rsidR="0064606D">
        <w:rPr>
          <w:rFonts w:ascii="Arial" w:hAnsi="Arial" w:cs="Arial"/>
          <w:snapToGrid w:val="0"/>
        </w:rPr>
        <w:t xml:space="preserve"> </w:t>
      </w:r>
      <w:r w:rsidR="00400075" w:rsidRPr="00D957F3">
        <w:rPr>
          <w:rFonts w:ascii="Arial" w:hAnsi="Arial" w:cs="Arial"/>
          <w:snapToGrid w:val="0"/>
        </w:rPr>
        <w:t xml:space="preserve">identificado con cédula de ciudadanía No. </w:t>
      </w:r>
      <w:r w:rsidR="00400075" w:rsidRPr="00D957F3">
        <w:rPr>
          <w:rFonts w:ascii="Arial" w:hAnsi="Arial" w:cs="Arial"/>
          <w:bCs/>
          <w:snapToGrid w:val="0"/>
        </w:rPr>
        <w:t>19.291.326 expedida en la ciudad de Bogotá D.C.</w:t>
      </w:r>
    </w:p>
    <w:p w14:paraId="430654CC" w14:textId="77777777" w:rsidR="002A15E6" w:rsidRPr="00D51D96" w:rsidRDefault="002A15E6" w:rsidP="00245BA5">
      <w:pPr>
        <w:pStyle w:val="Cuadrculamedia1-nfasis21"/>
        <w:widowControl w:val="0"/>
        <w:ind w:left="0"/>
        <w:contextualSpacing/>
        <w:jc w:val="both"/>
        <w:rPr>
          <w:rFonts w:ascii="Arial" w:hAnsi="Arial" w:cs="Arial"/>
          <w:snapToGrid w:val="0"/>
        </w:rPr>
      </w:pPr>
    </w:p>
    <w:p w14:paraId="64EFF1AB" w14:textId="77777777" w:rsidR="009211A7" w:rsidRPr="00D51D96" w:rsidRDefault="002A15E6" w:rsidP="00245BA5">
      <w:pPr>
        <w:widowControl w:val="0"/>
        <w:jc w:val="both"/>
        <w:rPr>
          <w:rFonts w:ascii="Arial" w:hAnsi="Arial" w:cs="Arial"/>
          <w:snapToGrid w:val="0"/>
        </w:rPr>
      </w:pPr>
      <w:r w:rsidRPr="00D51D96">
        <w:rPr>
          <w:rFonts w:ascii="Arial" w:hAnsi="Arial" w:cs="Arial"/>
          <w:b/>
          <w:bCs/>
          <w:snapToGrid w:val="0"/>
        </w:rPr>
        <w:t>SEGUNDO:</w:t>
      </w:r>
      <w:r w:rsidR="009950BB" w:rsidRPr="00D51D96">
        <w:rPr>
          <w:rFonts w:ascii="Arial" w:hAnsi="Arial" w:cs="Arial"/>
          <w:b/>
          <w:bCs/>
          <w:snapToGrid w:val="0"/>
        </w:rPr>
        <w:t xml:space="preserve"> </w:t>
      </w:r>
      <w:r w:rsidR="009211A7" w:rsidRPr="000636A0">
        <w:rPr>
          <w:rFonts w:ascii="Arial" w:hAnsi="Arial" w:cs="Arial"/>
          <w:b/>
          <w:bCs/>
        </w:rPr>
        <w:t>P</w:t>
      </w:r>
      <w:r w:rsidR="000636A0" w:rsidRPr="000636A0">
        <w:rPr>
          <w:rFonts w:ascii="Arial" w:hAnsi="Arial" w:cs="Arial"/>
          <w:b/>
          <w:bCs/>
        </w:rPr>
        <w:t>ROCEDER</w:t>
      </w:r>
      <w:r w:rsidR="009211A7" w:rsidRPr="00D51D96">
        <w:rPr>
          <w:rFonts w:ascii="Arial" w:hAnsi="Arial" w:cs="Arial"/>
        </w:rPr>
        <w:t xml:space="preserve"> con los trámites de pago del Acta Final </w:t>
      </w:r>
      <w:r w:rsidR="00BD5D72" w:rsidRPr="00D51D96">
        <w:rPr>
          <w:rFonts w:ascii="Arial" w:hAnsi="Arial" w:cs="Arial"/>
        </w:rPr>
        <w:t>por un</w:t>
      </w:r>
      <w:r w:rsidR="00BD5D72" w:rsidRPr="00D51D96">
        <w:rPr>
          <w:rFonts w:ascii="Arial" w:hAnsi="Arial" w:cs="Arial"/>
          <w:b/>
          <w:bCs/>
        </w:rPr>
        <w:t xml:space="preserve"> </w:t>
      </w:r>
      <w:r w:rsidR="00BD5D72" w:rsidRPr="00D51D96">
        <w:rPr>
          <w:rFonts w:ascii="Arial" w:hAnsi="Arial" w:cs="Arial"/>
        </w:rPr>
        <w:t xml:space="preserve">valor de </w:t>
      </w:r>
      <w:r w:rsidR="005830EA" w:rsidRPr="00D51D96">
        <w:rPr>
          <w:rFonts w:ascii="Arial" w:hAnsi="Arial" w:cs="Arial"/>
          <w:b/>
          <w:lang w:eastAsia="es-CO"/>
        </w:rPr>
        <w:t>TRESCIENTOS CINCUENTA Y SIETE MILLONES SETECIENTOS SETENTA Y SEIS MIL SEISCIENTOS VEINTIDÓS PESOS ($357.776.622) M/CTE</w:t>
      </w:r>
      <w:r w:rsidR="00BD5D72" w:rsidRPr="00D51D96">
        <w:rPr>
          <w:rFonts w:ascii="Arial" w:hAnsi="Arial" w:cs="Arial"/>
        </w:rPr>
        <w:t xml:space="preserve"> a favor de </w:t>
      </w:r>
      <w:r w:rsidR="005830EA" w:rsidRPr="00D51D96">
        <w:rPr>
          <w:rFonts w:ascii="Arial" w:hAnsi="Arial" w:cs="Arial"/>
          <w:b/>
          <w:snapToGrid w:val="0"/>
        </w:rPr>
        <w:t xml:space="preserve">INGENIERÍA E HIDROSISTEMAS GRUPO DE CONSULTORÍA S.A. – IEH GRUCON S.A. </w:t>
      </w:r>
      <w:r w:rsidR="005830EA" w:rsidRPr="00D51D96">
        <w:rPr>
          <w:rFonts w:ascii="Arial" w:hAnsi="Arial" w:cs="Arial"/>
          <w:snapToGrid w:val="0"/>
        </w:rPr>
        <w:t xml:space="preserve"> </w:t>
      </w:r>
      <w:r w:rsidR="006D7DE0" w:rsidRPr="00400075">
        <w:rPr>
          <w:rFonts w:ascii="Arial" w:hAnsi="Arial" w:cs="Arial"/>
          <w:snapToGrid w:val="0"/>
        </w:rPr>
        <w:t>Representada</w:t>
      </w:r>
      <w:r w:rsidR="005830EA" w:rsidRPr="00400075">
        <w:rPr>
          <w:rFonts w:ascii="Arial" w:hAnsi="Arial" w:cs="Arial"/>
          <w:snapToGrid w:val="0"/>
        </w:rPr>
        <w:t xml:space="preserve"> por </w:t>
      </w:r>
      <w:r w:rsidR="005830EA" w:rsidRPr="00400075">
        <w:rPr>
          <w:rFonts w:ascii="Arial" w:hAnsi="Arial" w:cs="Arial"/>
          <w:b/>
          <w:snapToGrid w:val="0"/>
        </w:rPr>
        <w:t>JAIME ARTURO MENDOZA VARGAS</w:t>
      </w:r>
      <w:r w:rsidR="00400075" w:rsidRPr="00400075">
        <w:rPr>
          <w:rFonts w:ascii="Arial" w:hAnsi="Arial" w:cs="Arial"/>
          <w:b/>
          <w:snapToGrid w:val="0"/>
        </w:rPr>
        <w:t xml:space="preserve"> </w:t>
      </w:r>
      <w:r w:rsidR="00400075" w:rsidRPr="00400075">
        <w:rPr>
          <w:rFonts w:ascii="Arial" w:hAnsi="Arial" w:cs="Arial"/>
          <w:snapToGrid w:val="0"/>
        </w:rPr>
        <w:t xml:space="preserve">identificado con cédula de ciudadanía No. </w:t>
      </w:r>
      <w:r w:rsidR="00400075" w:rsidRPr="00400075">
        <w:rPr>
          <w:rFonts w:ascii="Arial" w:hAnsi="Arial" w:cs="Arial"/>
          <w:bCs/>
          <w:snapToGrid w:val="0"/>
        </w:rPr>
        <w:t>19.291.326 expedida en la ciudad de Bogotá D.C</w:t>
      </w:r>
      <w:r w:rsidR="005830EA" w:rsidRPr="00400075">
        <w:rPr>
          <w:rFonts w:ascii="Arial" w:hAnsi="Arial" w:cs="Arial"/>
          <w:snapToGrid w:val="0"/>
        </w:rPr>
        <w:t>.</w:t>
      </w:r>
    </w:p>
    <w:p w14:paraId="64172BF9" w14:textId="77777777" w:rsidR="00BD5D72" w:rsidRPr="00D51D96" w:rsidRDefault="00BD5D72" w:rsidP="00245BA5">
      <w:pPr>
        <w:widowControl w:val="0"/>
        <w:jc w:val="both"/>
        <w:rPr>
          <w:rFonts w:ascii="Arial" w:hAnsi="Arial" w:cs="Arial"/>
          <w:bCs/>
          <w:snapToGrid w:val="0"/>
        </w:rPr>
      </w:pPr>
    </w:p>
    <w:p w14:paraId="67FEDD26" w14:textId="77777777" w:rsidR="008F097E" w:rsidRPr="000636A0" w:rsidRDefault="005830EA" w:rsidP="00245BA5">
      <w:pPr>
        <w:pStyle w:val="Cuadrculamedia1-nfasis21"/>
        <w:widowControl w:val="0"/>
        <w:ind w:left="0"/>
        <w:contextualSpacing/>
        <w:jc w:val="both"/>
        <w:rPr>
          <w:rFonts w:ascii="Arial" w:hAnsi="Arial" w:cs="Arial"/>
          <w:snapToGrid w:val="0"/>
        </w:rPr>
      </w:pPr>
      <w:r w:rsidRPr="00D51D96">
        <w:rPr>
          <w:rFonts w:ascii="Arial" w:hAnsi="Arial" w:cs="Arial"/>
          <w:b/>
          <w:bCs/>
          <w:snapToGrid w:val="0"/>
        </w:rPr>
        <w:t>TERCERA</w:t>
      </w:r>
      <w:r w:rsidR="009211A7" w:rsidRPr="00D51D96">
        <w:rPr>
          <w:rFonts w:ascii="Arial" w:hAnsi="Arial" w:cs="Arial"/>
          <w:b/>
          <w:bCs/>
          <w:snapToGrid w:val="0"/>
        </w:rPr>
        <w:t>:</w:t>
      </w:r>
      <w:r w:rsidR="008F097E" w:rsidRPr="00D51D96">
        <w:rPr>
          <w:rFonts w:ascii="Arial" w:hAnsi="Arial" w:cs="Arial"/>
          <w:snapToGrid w:val="0"/>
        </w:rPr>
        <w:t xml:space="preserve"> </w:t>
      </w:r>
      <w:r w:rsidR="009211A7" w:rsidRPr="000636A0">
        <w:rPr>
          <w:rFonts w:ascii="Arial" w:hAnsi="Arial" w:cs="Arial"/>
          <w:b/>
          <w:bCs/>
          <w:snapToGrid w:val="0"/>
        </w:rPr>
        <w:t>D</w:t>
      </w:r>
      <w:r w:rsidR="000636A0" w:rsidRPr="000636A0">
        <w:rPr>
          <w:rFonts w:ascii="Arial" w:hAnsi="Arial" w:cs="Arial"/>
          <w:b/>
          <w:bCs/>
          <w:snapToGrid w:val="0"/>
        </w:rPr>
        <w:t>ECLARAR</w:t>
      </w:r>
      <w:r w:rsidR="009211A7" w:rsidRPr="00D51D96">
        <w:rPr>
          <w:rFonts w:ascii="Arial" w:hAnsi="Arial" w:cs="Arial"/>
        </w:rPr>
        <w:t xml:space="preserve"> </w:t>
      </w:r>
      <w:r w:rsidR="00CD14D0" w:rsidRPr="00D51D96">
        <w:rPr>
          <w:rFonts w:ascii="Arial" w:hAnsi="Arial" w:cs="Arial"/>
        </w:rPr>
        <w:t>que,</w:t>
      </w:r>
      <w:r w:rsidR="009211A7" w:rsidRPr="00D51D96">
        <w:rPr>
          <w:rFonts w:ascii="Arial" w:hAnsi="Arial" w:cs="Arial"/>
        </w:rPr>
        <w:t xml:space="preserve"> en virtud de la presente Acta de Liquidación</w:t>
      </w:r>
      <w:r w:rsidR="009211A7" w:rsidRPr="00D51D96">
        <w:rPr>
          <w:rFonts w:ascii="Arial" w:hAnsi="Arial" w:cs="Arial"/>
          <w:snapToGrid w:val="0"/>
        </w:rPr>
        <w:t>, realizado el pago de</w:t>
      </w:r>
      <w:r w:rsidR="008F097E" w:rsidRPr="00D51D96">
        <w:rPr>
          <w:rFonts w:ascii="Arial" w:hAnsi="Arial" w:cs="Arial"/>
          <w:snapToGrid w:val="0"/>
        </w:rPr>
        <w:t xml:space="preserve"> la suma adeudada al </w:t>
      </w:r>
      <w:r w:rsidR="008F097E" w:rsidRPr="00D51D96">
        <w:rPr>
          <w:rFonts w:ascii="Arial" w:hAnsi="Arial" w:cs="Arial"/>
          <w:b/>
          <w:snapToGrid w:val="0"/>
        </w:rPr>
        <w:t>CONTRATISTA</w:t>
      </w:r>
      <w:r w:rsidR="009211A7" w:rsidRPr="00D51D96">
        <w:rPr>
          <w:rFonts w:ascii="Arial" w:hAnsi="Arial" w:cs="Arial"/>
          <w:snapToGrid w:val="0"/>
        </w:rPr>
        <w:t xml:space="preserve">, LAS PARTES </w:t>
      </w:r>
      <w:r w:rsidR="008F097E" w:rsidRPr="00D51D96">
        <w:rPr>
          <w:rFonts w:ascii="Arial" w:hAnsi="Arial" w:cs="Arial"/>
          <w:snapToGrid w:val="0"/>
        </w:rPr>
        <w:t>quedarán</w:t>
      </w:r>
      <w:r w:rsidR="009211A7" w:rsidRPr="00D51D96">
        <w:rPr>
          <w:rFonts w:ascii="Arial" w:hAnsi="Arial" w:cs="Arial"/>
          <w:snapToGrid w:val="0"/>
        </w:rPr>
        <w:t xml:space="preserve"> a</w:t>
      </w:r>
      <w:r w:rsidR="008F097E" w:rsidRPr="00D51D96">
        <w:rPr>
          <w:rFonts w:ascii="Arial" w:hAnsi="Arial" w:cs="Arial"/>
          <w:snapToGrid w:val="0"/>
        </w:rPr>
        <w:t xml:space="preserve"> paz y salvo por todo concepto derivado del contrato</w:t>
      </w:r>
      <w:r w:rsidR="00223D08" w:rsidRPr="00D51D96">
        <w:rPr>
          <w:rFonts w:ascii="Arial" w:hAnsi="Arial" w:cs="Arial"/>
          <w:snapToGrid w:val="0"/>
        </w:rPr>
        <w:t xml:space="preserve"> </w:t>
      </w:r>
      <w:r w:rsidR="00223D08" w:rsidRPr="00D51D96">
        <w:rPr>
          <w:rFonts w:ascii="Arial" w:hAnsi="Arial" w:cs="Arial"/>
        </w:rPr>
        <w:t>y expresan que no existe ningún tipo de salvedad frente a la ejecución y cumplimiento del contrato.</w:t>
      </w:r>
    </w:p>
    <w:p w14:paraId="3776F803" w14:textId="77777777" w:rsidR="00636E21" w:rsidRPr="00D51D96" w:rsidRDefault="00636E21" w:rsidP="00245BA5">
      <w:pPr>
        <w:pStyle w:val="Cuadrculamedia1-nfasis21"/>
        <w:widowControl w:val="0"/>
        <w:ind w:left="0"/>
        <w:contextualSpacing/>
        <w:jc w:val="both"/>
        <w:rPr>
          <w:rFonts w:ascii="Arial" w:hAnsi="Arial" w:cs="Arial"/>
          <w:b/>
          <w:snapToGrid w:val="0"/>
        </w:rPr>
      </w:pPr>
    </w:p>
    <w:p w14:paraId="4F0D8FD1" w14:textId="2FC9CC0B" w:rsidR="006A581B" w:rsidRPr="000B5BF6" w:rsidRDefault="0042784F" w:rsidP="000B5BF6">
      <w:pPr>
        <w:widowControl w:val="0"/>
        <w:jc w:val="both"/>
        <w:rPr>
          <w:rFonts w:ascii="Arial" w:hAnsi="Arial" w:cs="Arial"/>
          <w:color w:val="FF0000"/>
        </w:rPr>
      </w:pPr>
      <w:r w:rsidRPr="00BA1A1B">
        <w:rPr>
          <w:rFonts w:ascii="Arial" w:hAnsi="Arial" w:cs="Arial"/>
          <w:b/>
          <w:color w:val="FF0000"/>
        </w:rPr>
        <w:t>CUAR</w:t>
      </w:r>
      <w:r w:rsidR="005830EA" w:rsidRPr="00BA1A1B">
        <w:rPr>
          <w:rFonts w:ascii="Arial" w:hAnsi="Arial" w:cs="Arial"/>
          <w:b/>
          <w:color w:val="FF0000"/>
        </w:rPr>
        <w:t>TA</w:t>
      </w:r>
      <w:r w:rsidR="008A6BB2" w:rsidRPr="00BA1A1B">
        <w:rPr>
          <w:rFonts w:ascii="Arial" w:hAnsi="Arial" w:cs="Arial"/>
          <w:b/>
          <w:color w:val="FF0000"/>
        </w:rPr>
        <w:t>:</w:t>
      </w:r>
      <w:r w:rsidR="008A6BB2" w:rsidRPr="00BA1A1B">
        <w:rPr>
          <w:rFonts w:ascii="Arial" w:hAnsi="Arial" w:cs="Arial"/>
          <w:color w:val="FF0000"/>
        </w:rPr>
        <w:t xml:space="preserve"> </w:t>
      </w:r>
      <w:r w:rsidR="00F13108" w:rsidRPr="00BA1A1B">
        <w:rPr>
          <w:rFonts w:ascii="Arial" w:hAnsi="Arial" w:cs="Arial"/>
          <w:color w:val="FF0000"/>
        </w:rPr>
        <w:t>El presente</w:t>
      </w:r>
      <w:r w:rsidR="008F097E" w:rsidRPr="00BA1A1B">
        <w:rPr>
          <w:rFonts w:ascii="Arial" w:hAnsi="Arial" w:cs="Arial"/>
          <w:color w:val="FF0000"/>
        </w:rPr>
        <w:t xml:space="preserve"> supervisor deja constancia que fue reasignado a partir del </w:t>
      </w:r>
      <w:r w:rsidR="00E57859" w:rsidRPr="00BA1A1B">
        <w:rPr>
          <w:rFonts w:ascii="Arial" w:hAnsi="Arial" w:cs="Arial"/>
          <w:color w:val="FF0000"/>
        </w:rPr>
        <w:t>29 de diciembre de 2020</w:t>
      </w:r>
      <w:r w:rsidR="00CF0815" w:rsidRPr="00BA1A1B">
        <w:rPr>
          <w:rFonts w:ascii="Arial" w:hAnsi="Arial" w:cs="Arial"/>
          <w:color w:val="FF0000"/>
        </w:rPr>
        <w:t xml:space="preserve">, mediante resolución 070 </w:t>
      </w:r>
      <w:r w:rsidR="00CF0815" w:rsidRPr="00BA1A1B">
        <w:rPr>
          <w:rFonts w:ascii="Arial" w:hAnsi="Arial" w:cs="Arial"/>
          <w:i/>
          <w:color w:val="FF0000"/>
        </w:rPr>
        <w:t xml:space="preserve">“Por medio del cual se reasigna una Supervisión”, </w:t>
      </w:r>
      <w:r w:rsidR="00CF0815" w:rsidRPr="00BA1A1B">
        <w:rPr>
          <w:rFonts w:ascii="Arial" w:hAnsi="Arial" w:cs="Arial"/>
          <w:color w:val="FF0000"/>
        </w:rPr>
        <w:t xml:space="preserve">igualmente el anterior supervisión deja constancia que fue reasignado a partir del </w:t>
      </w:r>
      <w:r w:rsidR="000F5481" w:rsidRPr="00BA1A1B">
        <w:rPr>
          <w:rFonts w:ascii="Arial" w:hAnsi="Arial" w:cs="Arial"/>
          <w:color w:val="FF0000"/>
        </w:rPr>
        <w:t>04 de febrero de 2019, mediante la</w:t>
      </w:r>
      <w:r w:rsidR="004F2A2D" w:rsidRPr="00BA1A1B">
        <w:rPr>
          <w:rFonts w:ascii="Arial" w:hAnsi="Arial" w:cs="Arial"/>
          <w:color w:val="FF0000"/>
        </w:rPr>
        <w:t xml:space="preserve"> expedición de la Resolución No.</w:t>
      </w:r>
      <w:r w:rsidR="000F5481" w:rsidRPr="00BA1A1B">
        <w:rPr>
          <w:rFonts w:ascii="Arial" w:hAnsi="Arial" w:cs="Arial"/>
          <w:color w:val="FF0000"/>
        </w:rPr>
        <w:t xml:space="preserve"> 019</w:t>
      </w:r>
      <w:r w:rsidR="004F2A2D" w:rsidRPr="00BA1A1B">
        <w:rPr>
          <w:rFonts w:ascii="Arial" w:hAnsi="Arial" w:cs="Arial"/>
          <w:color w:val="FF0000"/>
        </w:rPr>
        <w:t xml:space="preserve"> </w:t>
      </w:r>
      <w:r w:rsidR="008F097E" w:rsidRPr="00BA1A1B">
        <w:rPr>
          <w:rFonts w:ascii="Arial" w:hAnsi="Arial" w:cs="Arial"/>
          <w:i/>
          <w:color w:val="FF0000"/>
        </w:rPr>
        <w:t>“Por medio del cual se reasigna una Supervisión”</w:t>
      </w:r>
      <w:r w:rsidR="001B3AFC" w:rsidRPr="00BA1A1B">
        <w:rPr>
          <w:rFonts w:ascii="Arial" w:hAnsi="Arial" w:cs="Arial"/>
          <w:i/>
          <w:color w:val="FF0000"/>
        </w:rPr>
        <w:t xml:space="preserve"> </w:t>
      </w:r>
      <w:r w:rsidR="001B3AFC" w:rsidRPr="00BA1A1B">
        <w:rPr>
          <w:rFonts w:ascii="Arial" w:hAnsi="Arial" w:cs="Arial"/>
          <w:iCs/>
          <w:color w:val="FF0000"/>
        </w:rPr>
        <w:t xml:space="preserve">durante la vigencia del año 2019; así mismo mediante </w:t>
      </w:r>
      <w:r w:rsidR="00E02E16" w:rsidRPr="00BA1A1B">
        <w:rPr>
          <w:rFonts w:ascii="Arial" w:hAnsi="Arial" w:cs="Arial"/>
          <w:iCs/>
          <w:color w:val="FF0000"/>
        </w:rPr>
        <w:t>Resolución</w:t>
      </w:r>
      <w:r w:rsidR="001B3AFC" w:rsidRPr="00BA1A1B">
        <w:rPr>
          <w:rFonts w:ascii="Arial" w:hAnsi="Arial" w:cs="Arial"/>
          <w:iCs/>
          <w:color w:val="FF0000"/>
        </w:rPr>
        <w:t xml:space="preserve"> N</w:t>
      </w:r>
      <w:r w:rsidR="00796B66" w:rsidRPr="00BA1A1B">
        <w:rPr>
          <w:rFonts w:ascii="Arial" w:hAnsi="Arial" w:cs="Arial"/>
          <w:iCs/>
          <w:color w:val="FF0000"/>
        </w:rPr>
        <w:t>o. 018 del 04 de marzo de 2020,</w:t>
      </w:r>
      <w:r w:rsidR="001B3AFC" w:rsidRPr="00BA1A1B">
        <w:rPr>
          <w:rFonts w:ascii="Arial" w:hAnsi="Arial" w:cs="Arial"/>
          <w:iCs/>
          <w:color w:val="FF0000"/>
        </w:rPr>
        <w:t xml:space="preserve"> fueron </w:t>
      </w:r>
      <w:r w:rsidR="00E02E16" w:rsidRPr="00BA1A1B">
        <w:rPr>
          <w:rFonts w:ascii="Arial" w:hAnsi="Arial" w:cs="Arial"/>
          <w:iCs/>
          <w:color w:val="FF0000"/>
        </w:rPr>
        <w:lastRenderedPageBreak/>
        <w:t>reasignadas</w:t>
      </w:r>
      <w:r w:rsidR="001B3AFC" w:rsidRPr="00BA1A1B">
        <w:rPr>
          <w:rFonts w:ascii="Arial" w:hAnsi="Arial" w:cs="Arial"/>
          <w:iCs/>
          <w:color w:val="FF0000"/>
        </w:rPr>
        <w:t xml:space="preserve"> </w:t>
      </w:r>
      <w:r w:rsidR="00E02E16" w:rsidRPr="00BA1A1B">
        <w:rPr>
          <w:rFonts w:ascii="Arial" w:hAnsi="Arial" w:cs="Arial"/>
          <w:iCs/>
          <w:color w:val="FF0000"/>
        </w:rPr>
        <w:t>las labores de supervisión para la vigencia actual</w:t>
      </w:r>
      <w:r w:rsidR="00796B66" w:rsidRPr="00BA1A1B">
        <w:rPr>
          <w:rFonts w:ascii="Arial" w:hAnsi="Arial" w:cs="Arial"/>
          <w:color w:val="FF0000"/>
        </w:rPr>
        <w:t>;</w:t>
      </w:r>
      <w:r w:rsidR="008F097E" w:rsidRPr="00BA1A1B">
        <w:rPr>
          <w:rFonts w:ascii="Arial" w:hAnsi="Arial" w:cs="Arial"/>
          <w:color w:val="FF0000"/>
        </w:rPr>
        <w:t xml:space="preserve"> por lo que a partir de la fecha </w:t>
      </w:r>
      <w:r w:rsidR="00DB50A8" w:rsidRPr="00BA1A1B">
        <w:rPr>
          <w:rFonts w:ascii="Arial" w:hAnsi="Arial" w:cs="Arial"/>
          <w:color w:val="FF0000"/>
        </w:rPr>
        <w:t xml:space="preserve">se hizo </w:t>
      </w:r>
      <w:r w:rsidR="008F097E" w:rsidRPr="00BA1A1B">
        <w:rPr>
          <w:rFonts w:ascii="Arial" w:hAnsi="Arial" w:cs="Arial"/>
          <w:color w:val="FF0000"/>
        </w:rPr>
        <w:t>responsable; de igual forma, se menciona que los productos del presente contrato fueron en su momento revisados y autorizados en cada uno de los pagos por el supervisor de</w:t>
      </w:r>
      <w:r w:rsidR="00DB50A8" w:rsidRPr="00BA1A1B">
        <w:rPr>
          <w:rFonts w:ascii="Arial" w:hAnsi="Arial" w:cs="Arial"/>
          <w:color w:val="FF0000"/>
        </w:rPr>
        <w:t>l</w:t>
      </w:r>
      <w:r w:rsidR="008F097E" w:rsidRPr="00BA1A1B">
        <w:rPr>
          <w:rFonts w:ascii="Arial" w:hAnsi="Arial" w:cs="Arial"/>
          <w:color w:val="FF0000"/>
        </w:rPr>
        <w:t xml:space="preserve"> </w:t>
      </w:r>
      <w:r w:rsidR="00DB50A8" w:rsidRPr="00BA1A1B">
        <w:rPr>
          <w:rFonts w:ascii="Arial" w:hAnsi="Arial" w:cs="Arial"/>
          <w:color w:val="FF0000"/>
        </w:rPr>
        <w:t>momento</w:t>
      </w:r>
      <w:r w:rsidR="008F097E" w:rsidRPr="00BA1A1B">
        <w:rPr>
          <w:rFonts w:ascii="Arial" w:hAnsi="Arial" w:cs="Arial"/>
          <w:color w:val="FF0000"/>
        </w:rPr>
        <w:t>.</w:t>
      </w:r>
    </w:p>
    <w:p w14:paraId="56532A87" w14:textId="77777777" w:rsidR="006F6E6E" w:rsidRPr="00BA1A1B" w:rsidRDefault="006F6E6E" w:rsidP="00245BA5">
      <w:pPr>
        <w:widowControl w:val="0"/>
        <w:jc w:val="both"/>
        <w:rPr>
          <w:rFonts w:ascii="Arial" w:hAnsi="Arial" w:cs="Arial"/>
          <w:snapToGrid w:val="0"/>
          <w:color w:val="FF0000"/>
          <w:lang w:val="es-ES"/>
        </w:rPr>
      </w:pPr>
      <w:bookmarkStart w:id="2" w:name="_Hlk533774286"/>
    </w:p>
    <w:p w14:paraId="4F936292" w14:textId="77777777" w:rsidR="00223D08" w:rsidRPr="0042784F" w:rsidRDefault="0042784F" w:rsidP="00245BA5">
      <w:pPr>
        <w:widowControl w:val="0"/>
        <w:jc w:val="both"/>
        <w:rPr>
          <w:rFonts w:ascii="Arial" w:hAnsi="Arial" w:cs="Arial"/>
          <w:bCs/>
        </w:rPr>
      </w:pPr>
      <w:r w:rsidRPr="0042784F">
        <w:rPr>
          <w:rFonts w:ascii="Arial" w:hAnsi="Arial" w:cs="Arial"/>
          <w:b/>
          <w:bCs/>
          <w:snapToGrid w:val="0"/>
        </w:rPr>
        <w:t>QUINT</w:t>
      </w:r>
      <w:r w:rsidR="00223D08" w:rsidRPr="0042784F">
        <w:rPr>
          <w:rFonts w:ascii="Arial" w:hAnsi="Arial" w:cs="Arial"/>
          <w:b/>
          <w:bCs/>
          <w:snapToGrid w:val="0"/>
        </w:rPr>
        <w:t>A:</w:t>
      </w:r>
      <w:r w:rsidR="00223D08" w:rsidRPr="0042784F">
        <w:rPr>
          <w:rFonts w:ascii="Arial" w:hAnsi="Arial" w:cs="Arial"/>
          <w:snapToGrid w:val="0"/>
        </w:rPr>
        <w:t xml:space="preserve"> </w:t>
      </w:r>
      <w:r w:rsidR="00223D08" w:rsidRPr="0042784F">
        <w:rPr>
          <w:rFonts w:ascii="Arial" w:hAnsi="Arial" w:cs="Arial"/>
        </w:rPr>
        <w:t>Declarar</w:t>
      </w:r>
      <w:r w:rsidR="00223D08" w:rsidRPr="0042784F">
        <w:rPr>
          <w:rFonts w:ascii="Arial" w:hAnsi="Arial" w:cs="Arial"/>
          <w:b/>
          <w:bCs/>
        </w:rPr>
        <w:t xml:space="preserve"> </w:t>
      </w:r>
      <w:r w:rsidR="00223D08" w:rsidRPr="0042784F">
        <w:rPr>
          <w:rFonts w:ascii="Arial" w:hAnsi="Arial" w:cs="Arial"/>
          <w:bCs/>
        </w:rPr>
        <w:t>que con la presente liquidación no se exonera a</w:t>
      </w:r>
      <w:r w:rsidR="005830EA" w:rsidRPr="0042784F">
        <w:rPr>
          <w:rFonts w:ascii="Arial" w:hAnsi="Arial" w:cs="Arial"/>
          <w:bCs/>
        </w:rPr>
        <w:t xml:space="preserve"> </w:t>
      </w:r>
      <w:r w:rsidR="005830EA" w:rsidRPr="0042784F">
        <w:rPr>
          <w:rFonts w:ascii="Arial" w:hAnsi="Arial" w:cs="Arial"/>
          <w:b/>
          <w:snapToGrid w:val="0"/>
        </w:rPr>
        <w:t>INGENIERÍA E HIDROSISTEMAS GRUPO DE CONSULTORÍA S.A. – IEH GRUCON S.A.</w:t>
      </w:r>
      <w:r w:rsidR="00223D08" w:rsidRPr="0042784F">
        <w:rPr>
          <w:rFonts w:ascii="Arial" w:hAnsi="Arial" w:cs="Arial"/>
          <w:snapToGrid w:val="0"/>
        </w:rPr>
        <w:t xml:space="preserve"> </w:t>
      </w:r>
      <w:r w:rsidR="00223D08" w:rsidRPr="0042784F">
        <w:rPr>
          <w:rFonts w:ascii="Arial" w:hAnsi="Arial" w:cs="Arial"/>
          <w:bCs/>
        </w:rPr>
        <w:t xml:space="preserve">del cumplimiento de las obligaciones y de las responsabilidades post contractuales, como tampoco se exime de garantizar las actividades ejecutadas bajo el Contrato de Consultoría No. </w:t>
      </w:r>
      <w:r w:rsidR="007F7367" w:rsidRPr="0042784F">
        <w:rPr>
          <w:rFonts w:ascii="Arial" w:hAnsi="Arial" w:cs="Arial"/>
          <w:bCs/>
        </w:rPr>
        <w:t>0</w:t>
      </w:r>
      <w:r w:rsidR="005830EA" w:rsidRPr="0042784F">
        <w:rPr>
          <w:rFonts w:ascii="Arial" w:hAnsi="Arial" w:cs="Arial"/>
          <w:bCs/>
        </w:rPr>
        <w:t>92</w:t>
      </w:r>
      <w:r w:rsidR="00223D08" w:rsidRPr="0042784F">
        <w:rPr>
          <w:rFonts w:ascii="Arial" w:hAnsi="Arial" w:cs="Arial"/>
          <w:bCs/>
        </w:rPr>
        <w:t xml:space="preserve"> de 201</w:t>
      </w:r>
      <w:r w:rsidR="005830EA" w:rsidRPr="0042784F">
        <w:rPr>
          <w:rFonts w:ascii="Arial" w:hAnsi="Arial" w:cs="Arial"/>
          <w:bCs/>
        </w:rPr>
        <w:t>6</w:t>
      </w:r>
      <w:r w:rsidR="00796B66" w:rsidRPr="0042784F">
        <w:rPr>
          <w:rFonts w:ascii="Arial" w:hAnsi="Arial" w:cs="Arial"/>
          <w:bCs/>
        </w:rPr>
        <w:t xml:space="preserve">, en particular </w:t>
      </w:r>
      <w:r w:rsidRPr="0042784F">
        <w:rPr>
          <w:rFonts w:ascii="Arial" w:hAnsi="Arial" w:cs="Arial"/>
          <w:bCs/>
        </w:rPr>
        <w:t xml:space="preserve">las obligaciones derivadas de los procesos ante el Ministerio de Vivienda, Ciudad y Territorio hasta la obtención del concepto técnico favorable y del proceso del PSMV ante </w:t>
      </w:r>
      <w:r w:rsidR="00002D01" w:rsidRPr="0042784F">
        <w:rPr>
          <w:rFonts w:ascii="Arial" w:hAnsi="Arial" w:cs="Arial"/>
          <w:bCs/>
        </w:rPr>
        <w:t xml:space="preserve">CORTOLIMA </w:t>
      </w:r>
      <w:r w:rsidRPr="0042784F">
        <w:rPr>
          <w:rFonts w:ascii="Arial" w:hAnsi="Arial" w:cs="Arial"/>
          <w:bCs/>
        </w:rPr>
        <w:t>hasta obtener su aprobación</w:t>
      </w:r>
      <w:r w:rsidR="00223D08" w:rsidRPr="0042784F">
        <w:rPr>
          <w:rFonts w:ascii="Arial" w:hAnsi="Arial" w:cs="Arial"/>
          <w:bCs/>
        </w:rPr>
        <w:t>.</w:t>
      </w:r>
    </w:p>
    <w:p w14:paraId="64395999" w14:textId="77777777" w:rsidR="00CB5E0D" w:rsidRPr="0042784F" w:rsidRDefault="00CB5E0D" w:rsidP="00245BA5">
      <w:pPr>
        <w:widowControl w:val="0"/>
        <w:jc w:val="both"/>
        <w:rPr>
          <w:rFonts w:ascii="Arial" w:hAnsi="Arial" w:cs="Arial"/>
          <w:snapToGrid w:val="0"/>
        </w:rPr>
      </w:pPr>
    </w:p>
    <w:p w14:paraId="072F2544" w14:textId="77777777" w:rsidR="006E25EC" w:rsidRPr="00FC4B8E" w:rsidRDefault="006E25EC" w:rsidP="00245BA5">
      <w:pPr>
        <w:pStyle w:val="Ttulo1"/>
        <w:numPr>
          <w:ilvl w:val="0"/>
          <w:numId w:val="11"/>
        </w:numPr>
        <w:spacing w:before="0" w:line="240" w:lineRule="auto"/>
        <w:rPr>
          <w:rFonts w:ascii="Arial" w:hAnsi="Arial" w:cs="Arial"/>
          <w:b/>
          <w:snapToGrid w:val="0"/>
          <w:color w:val="000000"/>
          <w:sz w:val="24"/>
          <w:szCs w:val="24"/>
        </w:rPr>
      </w:pPr>
      <w:r w:rsidRPr="00FC4B8E">
        <w:rPr>
          <w:rFonts w:ascii="Arial" w:hAnsi="Arial" w:cs="Arial"/>
          <w:b/>
          <w:snapToGrid w:val="0"/>
          <w:color w:val="000000"/>
          <w:sz w:val="24"/>
          <w:szCs w:val="24"/>
        </w:rPr>
        <w:t>ANEXOS</w:t>
      </w:r>
    </w:p>
    <w:p w14:paraId="36B55DA6" w14:textId="77777777" w:rsidR="006E25EC" w:rsidRPr="00FC4B8E" w:rsidRDefault="006E25EC" w:rsidP="00245BA5">
      <w:pPr>
        <w:pStyle w:val="Descripcin"/>
        <w:keepNext/>
        <w:rPr>
          <w:rFonts w:ascii="Arial" w:hAnsi="Arial" w:cs="Arial"/>
        </w:rPr>
      </w:pPr>
    </w:p>
    <w:p w14:paraId="66D668C4" w14:textId="77777777" w:rsidR="006E25EC" w:rsidRDefault="00FC4B8E" w:rsidP="00245BA5">
      <w:pPr>
        <w:pStyle w:val="Descripcin"/>
        <w:keepNext/>
        <w:jc w:val="center"/>
        <w:rPr>
          <w:rFonts w:ascii="Arial" w:hAnsi="Arial" w:cs="Arial"/>
        </w:rPr>
      </w:pPr>
      <w:r w:rsidRPr="00FC4B8E">
        <w:rPr>
          <w:rFonts w:ascii="Arial" w:hAnsi="Arial" w:cs="Arial"/>
        </w:rPr>
        <w:t xml:space="preserve">TABLA </w:t>
      </w:r>
      <w:r w:rsidR="003C18A1">
        <w:rPr>
          <w:rFonts w:ascii="Arial" w:hAnsi="Arial" w:cs="Arial"/>
        </w:rPr>
        <w:t>10</w:t>
      </w:r>
      <w:r w:rsidRPr="00FC4B8E">
        <w:rPr>
          <w:rFonts w:ascii="Arial" w:hAnsi="Arial" w:cs="Arial"/>
        </w:rPr>
        <w:t>. LISTA DE ANEXOS</w:t>
      </w:r>
    </w:p>
    <w:tbl>
      <w:tblPr>
        <w:tblW w:w="7508" w:type="dxa"/>
        <w:jc w:val="center"/>
        <w:tblCellMar>
          <w:left w:w="70" w:type="dxa"/>
          <w:right w:w="70" w:type="dxa"/>
        </w:tblCellMar>
        <w:tblLook w:val="04A0" w:firstRow="1" w:lastRow="0" w:firstColumn="1" w:lastColumn="0" w:noHBand="0" w:noVBand="1"/>
      </w:tblPr>
      <w:tblGrid>
        <w:gridCol w:w="1838"/>
        <w:gridCol w:w="5670"/>
      </w:tblGrid>
      <w:tr w:rsidR="00245BA5" w:rsidRPr="00245BA5" w14:paraId="63DD3C69" w14:textId="77777777" w:rsidTr="00245BA5">
        <w:trPr>
          <w:trHeight w:val="340"/>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E21A3" w14:textId="77777777" w:rsidR="00245BA5" w:rsidRPr="00245BA5" w:rsidRDefault="00245BA5" w:rsidP="00245BA5">
            <w:pPr>
              <w:jc w:val="center"/>
              <w:rPr>
                <w:rFonts w:ascii="Arial" w:hAnsi="Arial" w:cs="Arial"/>
                <w:b/>
                <w:bCs/>
                <w:color w:val="000000"/>
                <w:sz w:val="20"/>
                <w:szCs w:val="20"/>
                <w:lang w:val="es-CO" w:eastAsia="es-CO"/>
              </w:rPr>
            </w:pPr>
            <w:r w:rsidRPr="00245BA5">
              <w:rPr>
                <w:rFonts w:ascii="Arial" w:hAnsi="Arial" w:cs="Arial"/>
                <w:b/>
                <w:bCs/>
                <w:color w:val="000000"/>
                <w:sz w:val="20"/>
                <w:szCs w:val="20"/>
                <w:lang w:eastAsia="es-CO"/>
              </w:rPr>
              <w:t>CONTRATO No. 092 DE 2016</w:t>
            </w:r>
          </w:p>
        </w:tc>
      </w:tr>
      <w:tr w:rsidR="00245BA5" w:rsidRPr="00245BA5" w14:paraId="15CC8B32"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9636BF3" w14:textId="77777777" w:rsidR="00245BA5" w:rsidRPr="00245BA5" w:rsidRDefault="00245BA5" w:rsidP="00245BA5">
            <w:pPr>
              <w:rPr>
                <w:rFonts w:ascii="Arial" w:hAnsi="Arial" w:cs="Arial"/>
                <w:b/>
                <w:bCs/>
                <w:color w:val="000000"/>
                <w:sz w:val="20"/>
                <w:szCs w:val="20"/>
                <w:lang w:val="es-CO" w:eastAsia="es-CO"/>
              </w:rPr>
            </w:pPr>
            <w:r w:rsidRPr="00245BA5">
              <w:rPr>
                <w:rFonts w:ascii="Arial" w:hAnsi="Arial" w:cs="Arial"/>
                <w:b/>
                <w:bCs/>
                <w:color w:val="000000"/>
                <w:sz w:val="20"/>
                <w:szCs w:val="20"/>
                <w:lang w:eastAsia="es-CO"/>
              </w:rPr>
              <w:t>ANEXO 1</w:t>
            </w:r>
          </w:p>
        </w:tc>
        <w:tc>
          <w:tcPr>
            <w:tcW w:w="5670" w:type="dxa"/>
            <w:tcBorders>
              <w:top w:val="nil"/>
              <w:left w:val="nil"/>
              <w:bottom w:val="single" w:sz="4" w:space="0" w:color="auto"/>
              <w:right w:val="single" w:sz="4" w:space="0" w:color="auto"/>
            </w:tcBorders>
            <w:shd w:val="clear" w:color="auto" w:fill="auto"/>
            <w:noWrap/>
            <w:vAlign w:val="center"/>
            <w:hideMark/>
          </w:tcPr>
          <w:p w14:paraId="36312105" w14:textId="77777777" w:rsidR="00245BA5" w:rsidRPr="00245BA5" w:rsidRDefault="00245BA5" w:rsidP="00245BA5">
            <w:pPr>
              <w:rPr>
                <w:rFonts w:ascii="Arial" w:hAnsi="Arial" w:cs="Arial"/>
                <w:color w:val="000000"/>
                <w:sz w:val="20"/>
                <w:szCs w:val="20"/>
                <w:lang w:val="es-CO" w:eastAsia="es-CO"/>
              </w:rPr>
            </w:pPr>
            <w:r w:rsidRPr="00245BA5">
              <w:rPr>
                <w:rFonts w:ascii="Arial" w:hAnsi="Arial" w:cs="Arial"/>
                <w:color w:val="000000"/>
                <w:sz w:val="20"/>
                <w:szCs w:val="20"/>
                <w:lang w:eastAsia="es-CO"/>
              </w:rPr>
              <w:t>RESOLUCIÓN No. 180 DE 2016</w:t>
            </w:r>
          </w:p>
        </w:tc>
      </w:tr>
      <w:tr w:rsidR="00245BA5" w:rsidRPr="00245BA5" w14:paraId="2CBB7DDC"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304B07D" w14:textId="77777777" w:rsidR="00245BA5" w:rsidRPr="00245BA5" w:rsidRDefault="00245BA5" w:rsidP="00245BA5">
            <w:pPr>
              <w:rPr>
                <w:rFonts w:ascii="Arial" w:hAnsi="Arial" w:cs="Arial"/>
                <w:b/>
                <w:bCs/>
                <w:color w:val="000000"/>
                <w:sz w:val="20"/>
                <w:szCs w:val="20"/>
                <w:lang w:val="es-CO" w:eastAsia="es-CO"/>
              </w:rPr>
            </w:pPr>
            <w:r w:rsidRPr="00245BA5">
              <w:rPr>
                <w:rFonts w:ascii="Arial" w:hAnsi="Arial" w:cs="Arial"/>
                <w:b/>
                <w:bCs/>
                <w:color w:val="000000"/>
                <w:sz w:val="20"/>
                <w:szCs w:val="20"/>
                <w:lang w:eastAsia="es-CO"/>
              </w:rPr>
              <w:t>ANEXO 2</w:t>
            </w:r>
          </w:p>
        </w:tc>
        <w:tc>
          <w:tcPr>
            <w:tcW w:w="5670" w:type="dxa"/>
            <w:tcBorders>
              <w:top w:val="nil"/>
              <w:left w:val="nil"/>
              <w:bottom w:val="single" w:sz="4" w:space="0" w:color="auto"/>
              <w:right w:val="single" w:sz="4" w:space="0" w:color="auto"/>
            </w:tcBorders>
            <w:shd w:val="clear" w:color="auto" w:fill="auto"/>
            <w:noWrap/>
            <w:vAlign w:val="center"/>
            <w:hideMark/>
          </w:tcPr>
          <w:p w14:paraId="45F39582" w14:textId="77777777" w:rsidR="00245BA5" w:rsidRPr="00245BA5" w:rsidRDefault="00245BA5" w:rsidP="00245BA5">
            <w:pPr>
              <w:rPr>
                <w:rFonts w:ascii="Arial" w:hAnsi="Arial" w:cs="Arial"/>
                <w:color w:val="000000"/>
                <w:sz w:val="20"/>
                <w:szCs w:val="20"/>
                <w:lang w:val="es-CO" w:eastAsia="es-CO"/>
              </w:rPr>
            </w:pPr>
            <w:r w:rsidRPr="00245BA5">
              <w:rPr>
                <w:rFonts w:ascii="Arial" w:hAnsi="Arial" w:cs="Arial"/>
                <w:color w:val="000000"/>
                <w:sz w:val="20"/>
                <w:szCs w:val="20"/>
                <w:lang w:eastAsia="es-CO"/>
              </w:rPr>
              <w:t>CONTRATO DE CONSULTORÍA No. 092 DE 2016</w:t>
            </w:r>
          </w:p>
        </w:tc>
      </w:tr>
      <w:tr w:rsidR="00245BA5" w:rsidRPr="00245BA5" w14:paraId="1D176706"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FD82E66" w14:textId="77777777" w:rsidR="00245BA5" w:rsidRPr="00245BA5" w:rsidRDefault="00245BA5" w:rsidP="00245BA5">
            <w:pPr>
              <w:rPr>
                <w:rFonts w:ascii="Arial" w:hAnsi="Arial" w:cs="Arial"/>
                <w:b/>
                <w:bCs/>
                <w:color w:val="000000"/>
                <w:sz w:val="20"/>
                <w:szCs w:val="20"/>
                <w:lang w:val="es-CO" w:eastAsia="es-CO"/>
              </w:rPr>
            </w:pPr>
            <w:r w:rsidRPr="00245BA5">
              <w:rPr>
                <w:rFonts w:ascii="Arial" w:hAnsi="Arial" w:cs="Arial"/>
                <w:b/>
                <w:bCs/>
                <w:color w:val="000000"/>
                <w:sz w:val="20"/>
                <w:szCs w:val="20"/>
                <w:lang w:eastAsia="es-CO"/>
              </w:rPr>
              <w:t>ANEXO 3</w:t>
            </w:r>
          </w:p>
        </w:tc>
        <w:tc>
          <w:tcPr>
            <w:tcW w:w="5670" w:type="dxa"/>
            <w:tcBorders>
              <w:top w:val="nil"/>
              <w:left w:val="nil"/>
              <w:bottom w:val="single" w:sz="4" w:space="0" w:color="auto"/>
              <w:right w:val="single" w:sz="4" w:space="0" w:color="auto"/>
            </w:tcBorders>
            <w:shd w:val="clear" w:color="auto" w:fill="auto"/>
            <w:noWrap/>
            <w:vAlign w:val="center"/>
            <w:hideMark/>
          </w:tcPr>
          <w:p w14:paraId="1378D1DA" w14:textId="77777777" w:rsidR="00245BA5" w:rsidRPr="00245BA5" w:rsidRDefault="00245BA5" w:rsidP="00245BA5">
            <w:pPr>
              <w:rPr>
                <w:rFonts w:ascii="Arial" w:hAnsi="Arial" w:cs="Arial"/>
                <w:color w:val="000000"/>
                <w:sz w:val="20"/>
                <w:szCs w:val="20"/>
                <w:lang w:val="es-CO" w:eastAsia="es-CO"/>
              </w:rPr>
            </w:pPr>
            <w:r w:rsidRPr="00245BA5">
              <w:rPr>
                <w:rFonts w:ascii="Arial" w:hAnsi="Arial" w:cs="Arial"/>
                <w:color w:val="000000"/>
                <w:sz w:val="20"/>
                <w:szCs w:val="20"/>
                <w:lang w:eastAsia="es-CO"/>
              </w:rPr>
              <w:t>ACTA DE INICIO</w:t>
            </w:r>
          </w:p>
        </w:tc>
      </w:tr>
      <w:tr w:rsidR="00245BA5" w:rsidRPr="0089288D" w14:paraId="3D526FF8"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5D807F4" w14:textId="77777777" w:rsidR="00245BA5" w:rsidRPr="0089288D" w:rsidRDefault="00245BA5" w:rsidP="00245BA5">
            <w:pPr>
              <w:rPr>
                <w:rFonts w:ascii="Arial" w:hAnsi="Arial" w:cs="Arial"/>
                <w:b/>
                <w:bCs/>
                <w:color w:val="000000"/>
                <w:sz w:val="20"/>
                <w:szCs w:val="20"/>
                <w:lang w:val="es-CO" w:eastAsia="es-CO"/>
              </w:rPr>
            </w:pPr>
            <w:r w:rsidRPr="0089288D">
              <w:rPr>
                <w:rFonts w:ascii="Arial" w:hAnsi="Arial" w:cs="Arial"/>
                <w:b/>
                <w:bCs/>
                <w:color w:val="000000"/>
                <w:sz w:val="20"/>
                <w:szCs w:val="20"/>
                <w:lang w:eastAsia="es-CO"/>
              </w:rPr>
              <w:t>ANEXO 4</w:t>
            </w:r>
          </w:p>
        </w:tc>
        <w:tc>
          <w:tcPr>
            <w:tcW w:w="5670" w:type="dxa"/>
            <w:tcBorders>
              <w:top w:val="nil"/>
              <w:left w:val="nil"/>
              <w:bottom w:val="single" w:sz="4" w:space="0" w:color="auto"/>
              <w:right w:val="single" w:sz="4" w:space="0" w:color="auto"/>
            </w:tcBorders>
            <w:shd w:val="clear" w:color="auto" w:fill="auto"/>
            <w:noWrap/>
            <w:vAlign w:val="center"/>
            <w:hideMark/>
          </w:tcPr>
          <w:p w14:paraId="6BB5ED03" w14:textId="77777777" w:rsidR="00245BA5" w:rsidRPr="0089288D" w:rsidRDefault="00245BA5" w:rsidP="00245BA5">
            <w:pPr>
              <w:rPr>
                <w:rFonts w:ascii="Arial" w:hAnsi="Arial" w:cs="Arial"/>
                <w:color w:val="000000"/>
                <w:sz w:val="20"/>
                <w:szCs w:val="20"/>
                <w:lang w:val="es-CO" w:eastAsia="es-CO"/>
              </w:rPr>
            </w:pPr>
            <w:r w:rsidRPr="0089288D">
              <w:rPr>
                <w:rFonts w:ascii="Arial" w:hAnsi="Arial" w:cs="Arial"/>
                <w:color w:val="000000"/>
                <w:sz w:val="20"/>
                <w:szCs w:val="20"/>
                <w:lang w:eastAsia="es-CO"/>
              </w:rPr>
              <w:t>RESOLUCIÓN 016 DE</w:t>
            </w:r>
            <w:r w:rsidR="00BA39D6" w:rsidRPr="0089288D">
              <w:rPr>
                <w:rFonts w:ascii="Arial" w:hAnsi="Arial" w:cs="Arial"/>
                <w:color w:val="000000"/>
                <w:sz w:val="20"/>
                <w:szCs w:val="20"/>
                <w:lang w:eastAsia="es-CO"/>
              </w:rPr>
              <w:t xml:space="preserve">L 25 DE ENERO DE </w:t>
            </w:r>
            <w:r w:rsidRPr="0089288D">
              <w:rPr>
                <w:rFonts w:ascii="Arial" w:hAnsi="Arial" w:cs="Arial"/>
                <w:color w:val="000000"/>
                <w:sz w:val="20"/>
                <w:szCs w:val="20"/>
                <w:lang w:eastAsia="es-CO"/>
              </w:rPr>
              <w:t>2018</w:t>
            </w:r>
          </w:p>
        </w:tc>
      </w:tr>
      <w:tr w:rsidR="00245BA5" w:rsidRPr="0089288D" w14:paraId="3BCD8E4F"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E9E5BE1" w14:textId="77777777" w:rsidR="00245BA5" w:rsidRPr="0089288D" w:rsidRDefault="00245BA5" w:rsidP="00245BA5">
            <w:pPr>
              <w:rPr>
                <w:rFonts w:ascii="Arial" w:hAnsi="Arial" w:cs="Arial"/>
                <w:b/>
                <w:bCs/>
                <w:color w:val="000000"/>
                <w:sz w:val="20"/>
                <w:szCs w:val="20"/>
                <w:lang w:val="es-CO" w:eastAsia="es-CO"/>
              </w:rPr>
            </w:pPr>
            <w:r w:rsidRPr="0089288D">
              <w:rPr>
                <w:rFonts w:ascii="Arial" w:hAnsi="Arial" w:cs="Arial"/>
                <w:b/>
                <w:bCs/>
                <w:color w:val="000000"/>
                <w:sz w:val="20"/>
                <w:szCs w:val="20"/>
                <w:lang w:eastAsia="es-CO"/>
              </w:rPr>
              <w:t>ANEXO 5</w:t>
            </w:r>
          </w:p>
        </w:tc>
        <w:tc>
          <w:tcPr>
            <w:tcW w:w="5670" w:type="dxa"/>
            <w:tcBorders>
              <w:top w:val="nil"/>
              <w:left w:val="nil"/>
              <w:bottom w:val="single" w:sz="4" w:space="0" w:color="auto"/>
              <w:right w:val="single" w:sz="4" w:space="0" w:color="auto"/>
            </w:tcBorders>
            <w:shd w:val="clear" w:color="auto" w:fill="auto"/>
            <w:noWrap/>
            <w:vAlign w:val="center"/>
            <w:hideMark/>
          </w:tcPr>
          <w:p w14:paraId="3C3797F6" w14:textId="77777777" w:rsidR="00245BA5" w:rsidRPr="0089288D" w:rsidRDefault="00245BA5" w:rsidP="00245BA5">
            <w:pPr>
              <w:rPr>
                <w:rFonts w:ascii="Arial" w:hAnsi="Arial" w:cs="Arial"/>
                <w:color w:val="000000"/>
                <w:sz w:val="20"/>
                <w:szCs w:val="20"/>
                <w:lang w:val="es-CO" w:eastAsia="es-CO"/>
              </w:rPr>
            </w:pPr>
            <w:r w:rsidRPr="0089288D">
              <w:rPr>
                <w:rFonts w:ascii="Arial" w:hAnsi="Arial" w:cs="Arial"/>
                <w:color w:val="000000"/>
                <w:sz w:val="20"/>
                <w:szCs w:val="20"/>
                <w:lang w:eastAsia="es-CO"/>
              </w:rPr>
              <w:t>GARANTÍAS CONTRACTUALES</w:t>
            </w:r>
          </w:p>
        </w:tc>
      </w:tr>
      <w:tr w:rsidR="00245BA5" w:rsidRPr="0089288D" w14:paraId="6D993417"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7D953A6" w14:textId="77777777" w:rsidR="00245BA5" w:rsidRPr="0089288D" w:rsidRDefault="00245BA5" w:rsidP="00245BA5">
            <w:pPr>
              <w:rPr>
                <w:rFonts w:ascii="Arial" w:hAnsi="Arial" w:cs="Arial"/>
                <w:b/>
                <w:bCs/>
                <w:color w:val="000000"/>
                <w:sz w:val="20"/>
                <w:szCs w:val="20"/>
                <w:lang w:val="es-CO" w:eastAsia="es-CO"/>
              </w:rPr>
            </w:pPr>
            <w:r w:rsidRPr="0089288D">
              <w:rPr>
                <w:rFonts w:ascii="Arial" w:hAnsi="Arial" w:cs="Arial"/>
                <w:b/>
                <w:bCs/>
                <w:color w:val="000000"/>
                <w:sz w:val="20"/>
                <w:szCs w:val="20"/>
                <w:lang w:eastAsia="es-CO"/>
              </w:rPr>
              <w:t>ANEXO 6</w:t>
            </w:r>
          </w:p>
        </w:tc>
        <w:tc>
          <w:tcPr>
            <w:tcW w:w="5670" w:type="dxa"/>
            <w:tcBorders>
              <w:top w:val="nil"/>
              <w:left w:val="nil"/>
              <w:bottom w:val="single" w:sz="4" w:space="0" w:color="auto"/>
              <w:right w:val="single" w:sz="4" w:space="0" w:color="auto"/>
            </w:tcBorders>
            <w:shd w:val="clear" w:color="auto" w:fill="auto"/>
            <w:noWrap/>
            <w:vAlign w:val="center"/>
            <w:hideMark/>
          </w:tcPr>
          <w:p w14:paraId="476AF72C" w14:textId="77777777" w:rsidR="00245BA5" w:rsidRPr="0089288D" w:rsidRDefault="00245BA5" w:rsidP="00245BA5">
            <w:pPr>
              <w:rPr>
                <w:rFonts w:ascii="Arial" w:hAnsi="Arial" w:cs="Arial"/>
                <w:color w:val="000000"/>
                <w:sz w:val="20"/>
                <w:szCs w:val="20"/>
                <w:lang w:val="es-CO" w:eastAsia="es-CO"/>
              </w:rPr>
            </w:pPr>
            <w:r w:rsidRPr="0089288D">
              <w:rPr>
                <w:rFonts w:ascii="Arial" w:hAnsi="Arial" w:cs="Arial"/>
                <w:color w:val="000000"/>
                <w:sz w:val="20"/>
                <w:szCs w:val="20"/>
                <w:lang w:eastAsia="es-CO"/>
              </w:rPr>
              <w:t>ACTA DE PRORROGA No. 001</w:t>
            </w:r>
          </w:p>
        </w:tc>
      </w:tr>
      <w:tr w:rsidR="00245BA5" w:rsidRPr="0089288D" w14:paraId="3B063743"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9703FC8" w14:textId="77777777" w:rsidR="00245BA5" w:rsidRPr="0089288D" w:rsidRDefault="00245BA5" w:rsidP="00245BA5">
            <w:pPr>
              <w:rPr>
                <w:rFonts w:ascii="Arial" w:hAnsi="Arial" w:cs="Arial"/>
                <w:b/>
                <w:bCs/>
                <w:color w:val="000000"/>
                <w:sz w:val="20"/>
                <w:szCs w:val="20"/>
                <w:lang w:val="es-CO" w:eastAsia="es-CO"/>
              </w:rPr>
            </w:pPr>
            <w:r w:rsidRPr="0089288D">
              <w:rPr>
                <w:rFonts w:ascii="Arial" w:hAnsi="Arial" w:cs="Arial"/>
                <w:b/>
                <w:bCs/>
                <w:color w:val="000000"/>
                <w:sz w:val="20"/>
                <w:szCs w:val="20"/>
                <w:lang w:eastAsia="es-CO"/>
              </w:rPr>
              <w:t>ANEXO 7</w:t>
            </w:r>
          </w:p>
        </w:tc>
        <w:tc>
          <w:tcPr>
            <w:tcW w:w="5670" w:type="dxa"/>
            <w:tcBorders>
              <w:top w:val="nil"/>
              <w:left w:val="nil"/>
              <w:bottom w:val="single" w:sz="4" w:space="0" w:color="auto"/>
              <w:right w:val="single" w:sz="4" w:space="0" w:color="auto"/>
            </w:tcBorders>
            <w:shd w:val="clear" w:color="auto" w:fill="auto"/>
            <w:noWrap/>
            <w:vAlign w:val="center"/>
            <w:hideMark/>
          </w:tcPr>
          <w:p w14:paraId="524BA503" w14:textId="77777777" w:rsidR="00245BA5" w:rsidRPr="0089288D" w:rsidRDefault="00245BA5" w:rsidP="00245BA5">
            <w:pPr>
              <w:rPr>
                <w:rFonts w:ascii="Arial" w:hAnsi="Arial" w:cs="Arial"/>
                <w:color w:val="000000"/>
                <w:sz w:val="20"/>
                <w:szCs w:val="20"/>
                <w:lang w:val="es-CO" w:eastAsia="es-CO"/>
              </w:rPr>
            </w:pPr>
            <w:r w:rsidRPr="0089288D">
              <w:rPr>
                <w:rFonts w:ascii="Arial" w:hAnsi="Arial" w:cs="Arial"/>
                <w:color w:val="000000"/>
                <w:sz w:val="20"/>
                <w:szCs w:val="20"/>
                <w:lang w:eastAsia="es-CO"/>
              </w:rPr>
              <w:t>ACTA DE TERMINACIÓN</w:t>
            </w:r>
          </w:p>
        </w:tc>
      </w:tr>
      <w:tr w:rsidR="00245BA5" w:rsidRPr="00245BA5" w14:paraId="6B507F33"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882D0A4" w14:textId="77777777" w:rsidR="00245BA5" w:rsidRPr="0089288D" w:rsidRDefault="00245BA5" w:rsidP="00245BA5">
            <w:pPr>
              <w:rPr>
                <w:rFonts w:ascii="Arial" w:hAnsi="Arial" w:cs="Arial"/>
                <w:b/>
                <w:bCs/>
                <w:color w:val="000000"/>
                <w:sz w:val="20"/>
                <w:szCs w:val="20"/>
                <w:lang w:val="es-CO" w:eastAsia="es-CO"/>
              </w:rPr>
            </w:pPr>
            <w:r w:rsidRPr="0089288D">
              <w:rPr>
                <w:rFonts w:ascii="Arial" w:hAnsi="Arial" w:cs="Arial"/>
                <w:b/>
                <w:bCs/>
                <w:color w:val="000000"/>
                <w:sz w:val="20"/>
                <w:szCs w:val="20"/>
                <w:lang w:eastAsia="es-CO"/>
              </w:rPr>
              <w:t>ANEXO 8</w:t>
            </w:r>
          </w:p>
        </w:tc>
        <w:tc>
          <w:tcPr>
            <w:tcW w:w="5670" w:type="dxa"/>
            <w:tcBorders>
              <w:top w:val="nil"/>
              <w:left w:val="nil"/>
              <w:bottom w:val="single" w:sz="4" w:space="0" w:color="auto"/>
              <w:right w:val="single" w:sz="4" w:space="0" w:color="auto"/>
            </w:tcBorders>
            <w:shd w:val="clear" w:color="auto" w:fill="auto"/>
            <w:noWrap/>
            <w:vAlign w:val="center"/>
            <w:hideMark/>
          </w:tcPr>
          <w:p w14:paraId="4D8B1279" w14:textId="77777777" w:rsidR="00245BA5" w:rsidRPr="0089288D" w:rsidRDefault="00245BA5" w:rsidP="00245BA5">
            <w:pPr>
              <w:rPr>
                <w:rFonts w:ascii="Arial" w:hAnsi="Arial" w:cs="Arial"/>
                <w:color w:val="000000"/>
                <w:sz w:val="20"/>
                <w:szCs w:val="20"/>
                <w:lang w:val="es-CO" w:eastAsia="es-CO"/>
              </w:rPr>
            </w:pPr>
            <w:r w:rsidRPr="0089288D">
              <w:rPr>
                <w:rFonts w:ascii="Arial" w:hAnsi="Arial" w:cs="Arial"/>
                <w:color w:val="000000"/>
                <w:sz w:val="20"/>
                <w:szCs w:val="20"/>
                <w:lang w:eastAsia="es-CO"/>
              </w:rPr>
              <w:t>RESOLUCIÓN 018 DEL 04 DE MARZO DE 2020</w:t>
            </w:r>
          </w:p>
        </w:tc>
      </w:tr>
      <w:tr w:rsidR="00C20AFA" w:rsidRPr="00245BA5" w14:paraId="0C35667C"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0A2CC02A" w14:textId="77777777" w:rsidR="00C20AFA" w:rsidRPr="0089288D" w:rsidRDefault="00C20AFA" w:rsidP="00245BA5">
            <w:pPr>
              <w:rPr>
                <w:rFonts w:ascii="Arial" w:hAnsi="Arial" w:cs="Arial"/>
                <w:b/>
                <w:bCs/>
                <w:color w:val="000000"/>
                <w:sz w:val="20"/>
                <w:szCs w:val="20"/>
                <w:lang w:eastAsia="es-CO"/>
              </w:rPr>
            </w:pPr>
            <w:r>
              <w:rPr>
                <w:rFonts w:ascii="Arial" w:hAnsi="Arial" w:cs="Arial"/>
                <w:b/>
                <w:bCs/>
                <w:color w:val="000000"/>
                <w:sz w:val="20"/>
                <w:szCs w:val="20"/>
                <w:lang w:eastAsia="es-CO"/>
              </w:rPr>
              <w:t>ANEXO  9</w:t>
            </w:r>
          </w:p>
        </w:tc>
        <w:tc>
          <w:tcPr>
            <w:tcW w:w="5670" w:type="dxa"/>
            <w:tcBorders>
              <w:top w:val="nil"/>
              <w:left w:val="nil"/>
              <w:bottom w:val="single" w:sz="4" w:space="0" w:color="auto"/>
              <w:right w:val="single" w:sz="4" w:space="0" w:color="auto"/>
            </w:tcBorders>
            <w:shd w:val="clear" w:color="auto" w:fill="auto"/>
            <w:noWrap/>
            <w:vAlign w:val="center"/>
          </w:tcPr>
          <w:p w14:paraId="71D4CFD1" w14:textId="77777777" w:rsidR="00C20AFA" w:rsidRPr="0089288D" w:rsidRDefault="00C20AFA" w:rsidP="00B02F43">
            <w:pPr>
              <w:rPr>
                <w:rFonts w:ascii="Arial" w:hAnsi="Arial" w:cs="Arial"/>
                <w:color w:val="000000"/>
                <w:sz w:val="20"/>
                <w:szCs w:val="20"/>
                <w:lang w:eastAsia="es-CO"/>
              </w:rPr>
            </w:pPr>
            <w:r w:rsidRPr="0089288D">
              <w:rPr>
                <w:rFonts w:ascii="Arial" w:hAnsi="Arial" w:cs="Arial"/>
                <w:color w:val="000000"/>
                <w:sz w:val="20"/>
                <w:szCs w:val="20"/>
                <w:lang w:eastAsia="es-CO"/>
              </w:rPr>
              <w:t xml:space="preserve">RESOLUCIÓN </w:t>
            </w:r>
            <w:r w:rsidR="00CF5985">
              <w:rPr>
                <w:rFonts w:ascii="Arial" w:hAnsi="Arial" w:cs="Arial"/>
                <w:color w:val="000000"/>
                <w:sz w:val="20"/>
                <w:szCs w:val="20"/>
                <w:lang w:eastAsia="es-CO"/>
              </w:rPr>
              <w:t>070</w:t>
            </w:r>
            <w:r w:rsidRPr="0089288D">
              <w:rPr>
                <w:rFonts w:ascii="Arial" w:hAnsi="Arial" w:cs="Arial"/>
                <w:color w:val="000000"/>
                <w:sz w:val="20"/>
                <w:szCs w:val="20"/>
                <w:lang w:eastAsia="es-CO"/>
              </w:rPr>
              <w:t xml:space="preserve"> DEL </w:t>
            </w:r>
            <w:r w:rsidR="00CF5985">
              <w:rPr>
                <w:rFonts w:ascii="Arial" w:hAnsi="Arial" w:cs="Arial"/>
                <w:color w:val="000000"/>
                <w:sz w:val="20"/>
                <w:szCs w:val="20"/>
                <w:lang w:eastAsia="es-CO"/>
              </w:rPr>
              <w:t xml:space="preserve">29 </w:t>
            </w:r>
            <w:r w:rsidRPr="0089288D">
              <w:rPr>
                <w:rFonts w:ascii="Arial" w:hAnsi="Arial" w:cs="Arial"/>
                <w:color w:val="000000"/>
                <w:sz w:val="20"/>
                <w:szCs w:val="20"/>
                <w:lang w:eastAsia="es-CO"/>
              </w:rPr>
              <w:t xml:space="preserve">DE </w:t>
            </w:r>
            <w:r w:rsidR="00CF5985">
              <w:rPr>
                <w:rFonts w:ascii="Arial" w:hAnsi="Arial" w:cs="Arial"/>
                <w:color w:val="000000"/>
                <w:sz w:val="20"/>
                <w:szCs w:val="20"/>
                <w:lang w:eastAsia="es-CO"/>
              </w:rPr>
              <w:t xml:space="preserve">DICIEMBRE </w:t>
            </w:r>
            <w:r w:rsidRPr="0089288D">
              <w:rPr>
                <w:rFonts w:ascii="Arial" w:hAnsi="Arial" w:cs="Arial"/>
                <w:color w:val="000000"/>
                <w:sz w:val="20"/>
                <w:szCs w:val="20"/>
                <w:lang w:eastAsia="es-CO"/>
              </w:rPr>
              <w:t>DE 202</w:t>
            </w:r>
            <w:r w:rsidR="00B02F43">
              <w:rPr>
                <w:rFonts w:ascii="Arial" w:hAnsi="Arial" w:cs="Arial"/>
                <w:color w:val="000000"/>
                <w:sz w:val="20"/>
                <w:szCs w:val="20"/>
                <w:lang w:eastAsia="es-CO"/>
              </w:rPr>
              <w:t>0</w:t>
            </w:r>
          </w:p>
        </w:tc>
      </w:tr>
      <w:tr w:rsidR="00245BA5" w:rsidRPr="00245BA5" w14:paraId="410E4E3F"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7A969B4" w14:textId="77777777" w:rsidR="00245BA5" w:rsidRPr="00245BA5" w:rsidRDefault="00245BA5" w:rsidP="00C20AFA">
            <w:pPr>
              <w:rPr>
                <w:rFonts w:ascii="Arial" w:hAnsi="Arial" w:cs="Arial"/>
                <w:b/>
                <w:bCs/>
                <w:color w:val="000000"/>
                <w:sz w:val="20"/>
                <w:szCs w:val="20"/>
                <w:lang w:val="es-CO" w:eastAsia="es-CO"/>
              </w:rPr>
            </w:pPr>
            <w:r w:rsidRPr="00245BA5">
              <w:rPr>
                <w:rFonts w:ascii="Arial" w:hAnsi="Arial" w:cs="Arial"/>
                <w:b/>
                <w:bCs/>
                <w:color w:val="000000"/>
                <w:sz w:val="20"/>
                <w:szCs w:val="20"/>
                <w:lang w:eastAsia="es-CO"/>
              </w:rPr>
              <w:t xml:space="preserve">ANEXO </w:t>
            </w:r>
            <w:r w:rsidR="00C20AFA">
              <w:rPr>
                <w:rFonts w:ascii="Arial" w:hAnsi="Arial" w:cs="Arial"/>
                <w:b/>
                <w:bCs/>
                <w:color w:val="000000"/>
                <w:sz w:val="20"/>
                <w:szCs w:val="20"/>
                <w:lang w:eastAsia="es-CO"/>
              </w:rPr>
              <w:t>10</w:t>
            </w:r>
          </w:p>
        </w:tc>
        <w:tc>
          <w:tcPr>
            <w:tcW w:w="5670" w:type="dxa"/>
            <w:tcBorders>
              <w:top w:val="nil"/>
              <w:left w:val="nil"/>
              <w:bottom w:val="single" w:sz="4" w:space="0" w:color="auto"/>
              <w:right w:val="single" w:sz="4" w:space="0" w:color="auto"/>
            </w:tcBorders>
            <w:shd w:val="clear" w:color="auto" w:fill="auto"/>
            <w:noWrap/>
            <w:vAlign w:val="center"/>
            <w:hideMark/>
          </w:tcPr>
          <w:p w14:paraId="3949033F" w14:textId="77777777" w:rsidR="00245BA5" w:rsidRPr="00245BA5" w:rsidRDefault="00245BA5" w:rsidP="00245BA5">
            <w:pPr>
              <w:rPr>
                <w:rFonts w:ascii="Arial" w:hAnsi="Arial" w:cs="Arial"/>
                <w:color w:val="000000"/>
                <w:sz w:val="20"/>
                <w:szCs w:val="20"/>
                <w:lang w:val="es-CO" w:eastAsia="es-CO"/>
              </w:rPr>
            </w:pPr>
            <w:r w:rsidRPr="00245BA5">
              <w:rPr>
                <w:rFonts w:ascii="Arial" w:hAnsi="Arial" w:cs="Arial"/>
                <w:color w:val="000000"/>
                <w:sz w:val="20"/>
                <w:szCs w:val="20"/>
                <w:lang w:eastAsia="es-CO"/>
              </w:rPr>
              <w:t>SOPORTE RADICACIÓN VIRTUAL ANTE MVCT</w:t>
            </w:r>
          </w:p>
        </w:tc>
      </w:tr>
      <w:tr w:rsidR="00245BA5" w:rsidRPr="00245BA5" w14:paraId="429AFF84"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CDC8FDE" w14:textId="77777777" w:rsidR="00245BA5" w:rsidRPr="00245BA5" w:rsidRDefault="00245BA5" w:rsidP="00C20AFA">
            <w:pPr>
              <w:rPr>
                <w:rFonts w:ascii="Arial" w:hAnsi="Arial" w:cs="Arial"/>
                <w:b/>
                <w:bCs/>
                <w:color w:val="000000"/>
                <w:sz w:val="20"/>
                <w:szCs w:val="20"/>
                <w:lang w:val="es-CO" w:eastAsia="es-CO"/>
              </w:rPr>
            </w:pPr>
            <w:r w:rsidRPr="00245BA5">
              <w:rPr>
                <w:rFonts w:ascii="Arial" w:hAnsi="Arial" w:cs="Arial"/>
                <w:b/>
                <w:bCs/>
                <w:color w:val="000000"/>
                <w:sz w:val="20"/>
                <w:szCs w:val="20"/>
                <w:lang w:eastAsia="es-CO"/>
              </w:rPr>
              <w:t>ANEXO 1</w:t>
            </w:r>
            <w:r w:rsidR="00C20AFA">
              <w:rPr>
                <w:rFonts w:ascii="Arial" w:hAnsi="Arial" w:cs="Arial"/>
                <w:b/>
                <w:bCs/>
                <w:color w:val="000000"/>
                <w:sz w:val="20"/>
                <w:szCs w:val="20"/>
                <w:lang w:eastAsia="es-CO"/>
              </w:rPr>
              <w:t>1</w:t>
            </w:r>
          </w:p>
        </w:tc>
        <w:tc>
          <w:tcPr>
            <w:tcW w:w="5670" w:type="dxa"/>
            <w:tcBorders>
              <w:top w:val="nil"/>
              <w:left w:val="nil"/>
              <w:bottom w:val="single" w:sz="4" w:space="0" w:color="auto"/>
              <w:right w:val="single" w:sz="4" w:space="0" w:color="auto"/>
            </w:tcBorders>
            <w:shd w:val="clear" w:color="auto" w:fill="auto"/>
            <w:noWrap/>
            <w:vAlign w:val="center"/>
            <w:hideMark/>
          </w:tcPr>
          <w:p w14:paraId="14880E58" w14:textId="77777777" w:rsidR="00245BA5" w:rsidRPr="00245BA5" w:rsidRDefault="00245BA5" w:rsidP="00245BA5">
            <w:pPr>
              <w:rPr>
                <w:rFonts w:ascii="Arial" w:hAnsi="Arial" w:cs="Arial"/>
                <w:color w:val="000000"/>
                <w:sz w:val="20"/>
                <w:szCs w:val="20"/>
                <w:lang w:val="es-CO" w:eastAsia="es-CO"/>
              </w:rPr>
            </w:pPr>
            <w:r w:rsidRPr="00245BA5">
              <w:rPr>
                <w:rFonts w:ascii="Arial" w:hAnsi="Arial" w:cs="Arial"/>
                <w:color w:val="000000"/>
                <w:sz w:val="20"/>
                <w:szCs w:val="20"/>
                <w:lang w:eastAsia="es-CO"/>
              </w:rPr>
              <w:t>CERTIFICACIÓN REVISOR FISCAL</w:t>
            </w:r>
          </w:p>
        </w:tc>
      </w:tr>
      <w:tr w:rsidR="00245BA5" w:rsidRPr="00245BA5" w14:paraId="32308B40"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F49319C" w14:textId="77777777" w:rsidR="00245BA5" w:rsidRPr="00245BA5" w:rsidRDefault="00245BA5" w:rsidP="00C20AFA">
            <w:pPr>
              <w:rPr>
                <w:rFonts w:ascii="Arial" w:hAnsi="Arial" w:cs="Arial"/>
                <w:b/>
                <w:bCs/>
                <w:color w:val="000000"/>
                <w:sz w:val="20"/>
                <w:szCs w:val="20"/>
                <w:lang w:val="es-CO" w:eastAsia="es-CO"/>
              </w:rPr>
            </w:pPr>
            <w:r w:rsidRPr="00245BA5">
              <w:rPr>
                <w:rFonts w:ascii="Arial" w:hAnsi="Arial" w:cs="Arial"/>
                <w:b/>
                <w:bCs/>
                <w:color w:val="000000"/>
                <w:sz w:val="20"/>
                <w:szCs w:val="20"/>
                <w:lang w:eastAsia="es-CO"/>
              </w:rPr>
              <w:t>ANEXO 1</w:t>
            </w:r>
            <w:r w:rsidR="00C20AFA">
              <w:rPr>
                <w:rFonts w:ascii="Arial" w:hAnsi="Arial" w:cs="Arial"/>
                <w:b/>
                <w:bCs/>
                <w:color w:val="000000"/>
                <w:sz w:val="20"/>
                <w:szCs w:val="20"/>
                <w:lang w:eastAsia="es-CO"/>
              </w:rPr>
              <w:t>2</w:t>
            </w:r>
          </w:p>
        </w:tc>
        <w:tc>
          <w:tcPr>
            <w:tcW w:w="5670" w:type="dxa"/>
            <w:tcBorders>
              <w:top w:val="nil"/>
              <w:left w:val="nil"/>
              <w:bottom w:val="single" w:sz="4" w:space="0" w:color="auto"/>
              <w:right w:val="single" w:sz="4" w:space="0" w:color="auto"/>
            </w:tcBorders>
            <w:shd w:val="clear" w:color="auto" w:fill="auto"/>
            <w:noWrap/>
            <w:vAlign w:val="center"/>
            <w:hideMark/>
          </w:tcPr>
          <w:p w14:paraId="46011286" w14:textId="77777777" w:rsidR="00245BA5" w:rsidRPr="00245BA5" w:rsidRDefault="00245BA5" w:rsidP="00245BA5">
            <w:pPr>
              <w:rPr>
                <w:rFonts w:ascii="Arial" w:hAnsi="Arial" w:cs="Arial"/>
                <w:color w:val="000000"/>
                <w:sz w:val="20"/>
                <w:szCs w:val="20"/>
                <w:lang w:val="es-CO" w:eastAsia="es-CO"/>
              </w:rPr>
            </w:pPr>
            <w:r w:rsidRPr="00245BA5">
              <w:rPr>
                <w:rFonts w:ascii="Arial" w:hAnsi="Arial" w:cs="Arial"/>
                <w:color w:val="000000"/>
                <w:sz w:val="20"/>
                <w:szCs w:val="20"/>
                <w:lang w:eastAsia="es-CO"/>
              </w:rPr>
              <w:t>12 INFORMES DIGITALES</w:t>
            </w:r>
          </w:p>
        </w:tc>
      </w:tr>
      <w:tr w:rsidR="00245BA5" w:rsidRPr="00245BA5" w14:paraId="796CD0E3"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B5AF7A9" w14:textId="77777777" w:rsidR="00245BA5" w:rsidRPr="00245BA5" w:rsidRDefault="00245BA5" w:rsidP="00C20AFA">
            <w:pPr>
              <w:rPr>
                <w:rFonts w:ascii="Arial" w:hAnsi="Arial" w:cs="Arial"/>
                <w:b/>
                <w:bCs/>
                <w:color w:val="000000"/>
                <w:sz w:val="20"/>
                <w:szCs w:val="20"/>
                <w:lang w:val="es-CO" w:eastAsia="es-CO"/>
              </w:rPr>
            </w:pPr>
            <w:r w:rsidRPr="00245BA5">
              <w:rPr>
                <w:rFonts w:ascii="Arial" w:hAnsi="Arial" w:cs="Arial"/>
                <w:b/>
                <w:bCs/>
                <w:color w:val="000000"/>
                <w:sz w:val="20"/>
                <w:szCs w:val="20"/>
                <w:lang w:eastAsia="es-CO"/>
              </w:rPr>
              <w:t>ANEXO 1</w:t>
            </w:r>
            <w:r w:rsidR="00C20AFA">
              <w:rPr>
                <w:rFonts w:ascii="Arial" w:hAnsi="Arial" w:cs="Arial"/>
                <w:b/>
                <w:bCs/>
                <w:color w:val="000000"/>
                <w:sz w:val="20"/>
                <w:szCs w:val="20"/>
                <w:lang w:eastAsia="es-CO"/>
              </w:rPr>
              <w:t>3</w:t>
            </w:r>
          </w:p>
        </w:tc>
        <w:tc>
          <w:tcPr>
            <w:tcW w:w="5670" w:type="dxa"/>
            <w:tcBorders>
              <w:top w:val="nil"/>
              <w:left w:val="nil"/>
              <w:bottom w:val="single" w:sz="4" w:space="0" w:color="auto"/>
              <w:right w:val="single" w:sz="4" w:space="0" w:color="auto"/>
            </w:tcBorders>
            <w:shd w:val="clear" w:color="auto" w:fill="auto"/>
            <w:noWrap/>
            <w:vAlign w:val="center"/>
            <w:hideMark/>
          </w:tcPr>
          <w:p w14:paraId="3BDBC6F7" w14:textId="77777777" w:rsidR="00245BA5" w:rsidRPr="00245BA5" w:rsidRDefault="00245BA5" w:rsidP="00245BA5">
            <w:pPr>
              <w:rPr>
                <w:rFonts w:ascii="Arial" w:hAnsi="Arial" w:cs="Arial"/>
                <w:color w:val="000000"/>
                <w:sz w:val="20"/>
                <w:szCs w:val="20"/>
                <w:lang w:val="es-CO" w:eastAsia="es-CO"/>
              </w:rPr>
            </w:pPr>
            <w:r w:rsidRPr="00245BA5">
              <w:rPr>
                <w:rFonts w:ascii="Arial" w:hAnsi="Arial" w:cs="Arial"/>
                <w:color w:val="000000"/>
                <w:sz w:val="20"/>
                <w:szCs w:val="20"/>
                <w:lang w:eastAsia="es-CO"/>
              </w:rPr>
              <w:t>ACTAS DE RECIBO PARCIAL</w:t>
            </w:r>
          </w:p>
        </w:tc>
      </w:tr>
      <w:tr w:rsidR="00245BA5" w:rsidRPr="00245BA5" w14:paraId="3FDA63B8"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E968887" w14:textId="77777777" w:rsidR="00245BA5" w:rsidRPr="00245BA5" w:rsidRDefault="00245BA5" w:rsidP="00C20AFA">
            <w:pPr>
              <w:rPr>
                <w:rFonts w:ascii="Arial" w:hAnsi="Arial" w:cs="Arial"/>
                <w:b/>
                <w:bCs/>
                <w:color w:val="000000"/>
                <w:sz w:val="20"/>
                <w:szCs w:val="20"/>
                <w:lang w:val="es-CO" w:eastAsia="es-CO"/>
              </w:rPr>
            </w:pPr>
            <w:r w:rsidRPr="00245BA5">
              <w:rPr>
                <w:rFonts w:ascii="Arial" w:hAnsi="Arial" w:cs="Arial"/>
                <w:b/>
                <w:bCs/>
                <w:color w:val="000000"/>
                <w:sz w:val="20"/>
                <w:szCs w:val="20"/>
                <w:lang w:eastAsia="es-CO"/>
              </w:rPr>
              <w:t>ANEXO 1</w:t>
            </w:r>
            <w:r w:rsidR="00C20AFA">
              <w:rPr>
                <w:rFonts w:ascii="Arial" w:hAnsi="Arial" w:cs="Arial"/>
                <w:b/>
                <w:bCs/>
                <w:color w:val="000000"/>
                <w:sz w:val="20"/>
                <w:szCs w:val="20"/>
                <w:lang w:eastAsia="es-CO"/>
              </w:rPr>
              <w:t>4</w:t>
            </w:r>
          </w:p>
        </w:tc>
        <w:tc>
          <w:tcPr>
            <w:tcW w:w="5670" w:type="dxa"/>
            <w:tcBorders>
              <w:top w:val="nil"/>
              <w:left w:val="nil"/>
              <w:bottom w:val="single" w:sz="4" w:space="0" w:color="auto"/>
              <w:right w:val="single" w:sz="4" w:space="0" w:color="auto"/>
            </w:tcBorders>
            <w:shd w:val="clear" w:color="auto" w:fill="auto"/>
            <w:noWrap/>
            <w:vAlign w:val="center"/>
            <w:hideMark/>
          </w:tcPr>
          <w:p w14:paraId="50008AD1" w14:textId="77777777" w:rsidR="00245BA5" w:rsidRPr="00245BA5" w:rsidRDefault="00245BA5" w:rsidP="00245BA5">
            <w:pPr>
              <w:rPr>
                <w:rFonts w:ascii="Arial" w:hAnsi="Arial" w:cs="Arial"/>
                <w:color w:val="000000"/>
                <w:sz w:val="20"/>
                <w:szCs w:val="20"/>
                <w:lang w:val="es-CO" w:eastAsia="es-CO"/>
              </w:rPr>
            </w:pPr>
            <w:r w:rsidRPr="00245BA5">
              <w:rPr>
                <w:rFonts w:ascii="Arial" w:hAnsi="Arial" w:cs="Arial"/>
                <w:color w:val="000000"/>
                <w:sz w:val="20"/>
                <w:szCs w:val="20"/>
                <w:lang w:eastAsia="es-CO"/>
              </w:rPr>
              <w:t>ACTAS DE REUNIÓN</w:t>
            </w:r>
          </w:p>
        </w:tc>
      </w:tr>
      <w:tr w:rsidR="00245BA5" w:rsidRPr="00245BA5" w14:paraId="3115ABD7"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83063FC" w14:textId="77777777" w:rsidR="00245BA5" w:rsidRPr="00245BA5" w:rsidRDefault="00245BA5" w:rsidP="00C20AFA">
            <w:pPr>
              <w:rPr>
                <w:rFonts w:ascii="Arial" w:hAnsi="Arial" w:cs="Arial"/>
                <w:b/>
                <w:bCs/>
                <w:color w:val="000000"/>
                <w:sz w:val="20"/>
                <w:szCs w:val="20"/>
                <w:lang w:val="es-CO" w:eastAsia="es-CO"/>
              </w:rPr>
            </w:pPr>
            <w:r w:rsidRPr="00245BA5">
              <w:rPr>
                <w:rFonts w:ascii="Arial" w:hAnsi="Arial" w:cs="Arial"/>
                <w:b/>
                <w:bCs/>
                <w:color w:val="000000"/>
                <w:sz w:val="20"/>
                <w:szCs w:val="20"/>
                <w:lang w:eastAsia="es-CO"/>
              </w:rPr>
              <w:t>ANEXO 1</w:t>
            </w:r>
            <w:r w:rsidR="00C20AFA">
              <w:rPr>
                <w:rFonts w:ascii="Arial" w:hAnsi="Arial" w:cs="Arial"/>
                <w:b/>
                <w:bCs/>
                <w:color w:val="000000"/>
                <w:sz w:val="20"/>
                <w:szCs w:val="20"/>
                <w:lang w:eastAsia="es-CO"/>
              </w:rPr>
              <w:t>5</w:t>
            </w:r>
          </w:p>
        </w:tc>
        <w:tc>
          <w:tcPr>
            <w:tcW w:w="5670" w:type="dxa"/>
            <w:tcBorders>
              <w:top w:val="nil"/>
              <w:left w:val="nil"/>
              <w:bottom w:val="single" w:sz="4" w:space="0" w:color="auto"/>
              <w:right w:val="single" w:sz="4" w:space="0" w:color="auto"/>
            </w:tcBorders>
            <w:shd w:val="clear" w:color="auto" w:fill="auto"/>
            <w:noWrap/>
            <w:vAlign w:val="center"/>
            <w:hideMark/>
          </w:tcPr>
          <w:p w14:paraId="337881BB" w14:textId="77777777" w:rsidR="00245BA5" w:rsidRPr="00245BA5" w:rsidRDefault="00245BA5" w:rsidP="00245BA5">
            <w:pPr>
              <w:rPr>
                <w:rFonts w:ascii="Arial" w:hAnsi="Arial" w:cs="Arial"/>
                <w:color w:val="000000"/>
                <w:sz w:val="20"/>
                <w:szCs w:val="20"/>
                <w:lang w:val="es-CO" w:eastAsia="es-CO"/>
              </w:rPr>
            </w:pPr>
            <w:r w:rsidRPr="00245BA5">
              <w:rPr>
                <w:rFonts w:ascii="Arial" w:hAnsi="Arial" w:cs="Arial"/>
                <w:color w:val="000000"/>
                <w:sz w:val="20"/>
                <w:szCs w:val="20"/>
                <w:lang w:eastAsia="es-CO"/>
              </w:rPr>
              <w:t>PLAN DE INVERSIÓN DEL ANTICIPO</w:t>
            </w:r>
          </w:p>
        </w:tc>
      </w:tr>
      <w:tr w:rsidR="00245BA5" w:rsidRPr="00245BA5" w14:paraId="3CE7CDA5"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76E26D5" w14:textId="77777777" w:rsidR="00245BA5" w:rsidRPr="00245BA5" w:rsidRDefault="00245BA5" w:rsidP="00C20AFA">
            <w:pPr>
              <w:rPr>
                <w:rFonts w:ascii="Arial" w:hAnsi="Arial" w:cs="Arial"/>
                <w:b/>
                <w:bCs/>
                <w:color w:val="000000"/>
                <w:sz w:val="20"/>
                <w:szCs w:val="20"/>
                <w:lang w:val="es-CO" w:eastAsia="es-CO"/>
              </w:rPr>
            </w:pPr>
            <w:r w:rsidRPr="00245BA5">
              <w:rPr>
                <w:rFonts w:ascii="Arial" w:hAnsi="Arial" w:cs="Arial"/>
                <w:b/>
                <w:bCs/>
                <w:color w:val="000000"/>
                <w:sz w:val="20"/>
                <w:szCs w:val="20"/>
                <w:lang w:eastAsia="es-CO"/>
              </w:rPr>
              <w:t>ANEXO 1</w:t>
            </w:r>
            <w:r w:rsidR="00C20AFA">
              <w:rPr>
                <w:rFonts w:ascii="Arial" w:hAnsi="Arial" w:cs="Arial"/>
                <w:b/>
                <w:bCs/>
                <w:color w:val="000000"/>
                <w:sz w:val="20"/>
                <w:szCs w:val="20"/>
                <w:lang w:eastAsia="es-CO"/>
              </w:rPr>
              <w:t>6</w:t>
            </w:r>
          </w:p>
        </w:tc>
        <w:tc>
          <w:tcPr>
            <w:tcW w:w="5670" w:type="dxa"/>
            <w:tcBorders>
              <w:top w:val="nil"/>
              <w:left w:val="nil"/>
              <w:bottom w:val="single" w:sz="4" w:space="0" w:color="auto"/>
              <w:right w:val="single" w:sz="4" w:space="0" w:color="auto"/>
            </w:tcBorders>
            <w:shd w:val="clear" w:color="auto" w:fill="auto"/>
            <w:noWrap/>
            <w:vAlign w:val="center"/>
            <w:hideMark/>
          </w:tcPr>
          <w:p w14:paraId="47D4770B" w14:textId="77777777" w:rsidR="00245BA5" w:rsidRPr="00245BA5" w:rsidRDefault="00245BA5" w:rsidP="00245BA5">
            <w:pPr>
              <w:rPr>
                <w:rFonts w:ascii="Arial" w:hAnsi="Arial" w:cs="Arial"/>
                <w:color w:val="000000"/>
                <w:sz w:val="20"/>
                <w:szCs w:val="20"/>
                <w:lang w:val="es-CO" w:eastAsia="es-CO"/>
              </w:rPr>
            </w:pPr>
            <w:r w:rsidRPr="00245BA5">
              <w:rPr>
                <w:rFonts w:ascii="Arial" w:hAnsi="Arial" w:cs="Arial"/>
                <w:color w:val="000000"/>
                <w:sz w:val="20"/>
                <w:szCs w:val="20"/>
                <w:lang w:eastAsia="es-CO"/>
              </w:rPr>
              <w:t>INFORME ORGANIZACIÓN DEL PERSONAL</w:t>
            </w:r>
          </w:p>
        </w:tc>
      </w:tr>
      <w:tr w:rsidR="00245BA5" w:rsidRPr="00245BA5" w14:paraId="52DFB4AC"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3C8F4F5" w14:textId="77777777" w:rsidR="00245BA5" w:rsidRPr="00245BA5" w:rsidRDefault="00245BA5" w:rsidP="00C20AFA">
            <w:pPr>
              <w:rPr>
                <w:rFonts w:ascii="Arial" w:hAnsi="Arial" w:cs="Arial"/>
                <w:b/>
                <w:bCs/>
                <w:color w:val="000000"/>
                <w:sz w:val="20"/>
                <w:szCs w:val="20"/>
                <w:lang w:val="es-CO" w:eastAsia="es-CO"/>
              </w:rPr>
            </w:pPr>
            <w:r w:rsidRPr="00245BA5">
              <w:rPr>
                <w:rFonts w:ascii="Arial" w:hAnsi="Arial" w:cs="Arial"/>
                <w:b/>
                <w:bCs/>
                <w:color w:val="000000"/>
                <w:sz w:val="20"/>
                <w:szCs w:val="20"/>
                <w:lang w:eastAsia="es-CO"/>
              </w:rPr>
              <w:t>ANEXO 1</w:t>
            </w:r>
            <w:r w:rsidR="00C20AFA">
              <w:rPr>
                <w:rFonts w:ascii="Arial" w:hAnsi="Arial" w:cs="Arial"/>
                <w:b/>
                <w:bCs/>
                <w:color w:val="000000"/>
                <w:sz w:val="20"/>
                <w:szCs w:val="20"/>
                <w:lang w:eastAsia="es-CO"/>
              </w:rPr>
              <w:t>7</w:t>
            </w:r>
          </w:p>
        </w:tc>
        <w:tc>
          <w:tcPr>
            <w:tcW w:w="5670" w:type="dxa"/>
            <w:tcBorders>
              <w:top w:val="nil"/>
              <w:left w:val="nil"/>
              <w:bottom w:val="single" w:sz="4" w:space="0" w:color="auto"/>
              <w:right w:val="single" w:sz="4" w:space="0" w:color="auto"/>
            </w:tcBorders>
            <w:shd w:val="clear" w:color="auto" w:fill="auto"/>
            <w:noWrap/>
            <w:vAlign w:val="center"/>
            <w:hideMark/>
          </w:tcPr>
          <w:p w14:paraId="6F6A0F73" w14:textId="77777777" w:rsidR="00245BA5" w:rsidRPr="00245BA5" w:rsidRDefault="00245BA5" w:rsidP="00245BA5">
            <w:pPr>
              <w:rPr>
                <w:rFonts w:ascii="Arial" w:hAnsi="Arial" w:cs="Arial"/>
                <w:color w:val="000000"/>
                <w:sz w:val="20"/>
                <w:szCs w:val="20"/>
                <w:lang w:val="es-CO" w:eastAsia="es-CO"/>
              </w:rPr>
            </w:pPr>
            <w:r w:rsidRPr="00245BA5">
              <w:rPr>
                <w:rFonts w:ascii="Arial" w:hAnsi="Arial" w:cs="Arial"/>
                <w:color w:val="000000"/>
                <w:sz w:val="20"/>
                <w:szCs w:val="20"/>
                <w:lang w:eastAsia="es-CO"/>
              </w:rPr>
              <w:t>INFORME METODOLOGÍA DEL PROYECTO</w:t>
            </w:r>
          </w:p>
        </w:tc>
      </w:tr>
      <w:tr w:rsidR="00245BA5" w:rsidRPr="00245BA5" w14:paraId="1B0EF7F5"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B231B19" w14:textId="77777777" w:rsidR="00245BA5" w:rsidRPr="00245BA5" w:rsidRDefault="00245BA5" w:rsidP="00C20AFA">
            <w:pPr>
              <w:rPr>
                <w:rFonts w:ascii="Arial" w:hAnsi="Arial" w:cs="Arial"/>
                <w:b/>
                <w:bCs/>
                <w:color w:val="000000"/>
                <w:sz w:val="20"/>
                <w:szCs w:val="20"/>
                <w:lang w:val="es-CO" w:eastAsia="es-CO"/>
              </w:rPr>
            </w:pPr>
            <w:r w:rsidRPr="00245BA5">
              <w:rPr>
                <w:rFonts w:ascii="Arial" w:hAnsi="Arial" w:cs="Arial"/>
                <w:b/>
                <w:bCs/>
                <w:color w:val="000000"/>
                <w:sz w:val="20"/>
                <w:szCs w:val="20"/>
                <w:lang w:eastAsia="es-CO"/>
              </w:rPr>
              <w:t>ANEXO 1</w:t>
            </w:r>
            <w:r w:rsidR="00C20AFA">
              <w:rPr>
                <w:rFonts w:ascii="Arial" w:hAnsi="Arial" w:cs="Arial"/>
                <w:b/>
                <w:bCs/>
                <w:color w:val="000000"/>
                <w:sz w:val="20"/>
                <w:szCs w:val="20"/>
                <w:lang w:eastAsia="es-CO"/>
              </w:rPr>
              <w:t>8</w:t>
            </w:r>
          </w:p>
        </w:tc>
        <w:tc>
          <w:tcPr>
            <w:tcW w:w="5670" w:type="dxa"/>
            <w:tcBorders>
              <w:top w:val="nil"/>
              <w:left w:val="nil"/>
              <w:bottom w:val="single" w:sz="4" w:space="0" w:color="auto"/>
              <w:right w:val="single" w:sz="4" w:space="0" w:color="auto"/>
            </w:tcBorders>
            <w:shd w:val="clear" w:color="auto" w:fill="auto"/>
            <w:noWrap/>
            <w:vAlign w:val="center"/>
            <w:hideMark/>
          </w:tcPr>
          <w:p w14:paraId="3CD38E82" w14:textId="77777777" w:rsidR="00245BA5" w:rsidRPr="00245BA5" w:rsidRDefault="00245BA5" w:rsidP="00245BA5">
            <w:pPr>
              <w:rPr>
                <w:rFonts w:ascii="Arial" w:hAnsi="Arial" w:cs="Arial"/>
                <w:color w:val="000000"/>
                <w:sz w:val="20"/>
                <w:szCs w:val="20"/>
                <w:lang w:val="es-CO" w:eastAsia="es-CO"/>
              </w:rPr>
            </w:pPr>
            <w:r w:rsidRPr="00245BA5">
              <w:rPr>
                <w:rFonts w:ascii="Arial" w:hAnsi="Arial" w:cs="Arial"/>
                <w:color w:val="000000"/>
                <w:sz w:val="20"/>
                <w:szCs w:val="20"/>
                <w:lang w:eastAsia="es-CO"/>
              </w:rPr>
              <w:t>ACTA MODIFICATORIA No. 001</w:t>
            </w:r>
          </w:p>
        </w:tc>
      </w:tr>
      <w:tr w:rsidR="00245BA5" w:rsidRPr="00245BA5" w14:paraId="4765FDCF" w14:textId="77777777" w:rsidTr="00245BA5">
        <w:trPr>
          <w:trHeight w:val="34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84B269B" w14:textId="77777777" w:rsidR="00245BA5" w:rsidRPr="00245BA5" w:rsidRDefault="00245BA5" w:rsidP="00C20AFA">
            <w:pPr>
              <w:rPr>
                <w:rFonts w:ascii="Arial" w:hAnsi="Arial" w:cs="Arial"/>
                <w:b/>
                <w:bCs/>
                <w:color w:val="000000"/>
                <w:sz w:val="20"/>
                <w:szCs w:val="20"/>
                <w:lang w:val="es-CO" w:eastAsia="es-CO"/>
              </w:rPr>
            </w:pPr>
            <w:r w:rsidRPr="00245BA5">
              <w:rPr>
                <w:rFonts w:ascii="Arial" w:hAnsi="Arial" w:cs="Arial"/>
                <w:b/>
                <w:bCs/>
                <w:color w:val="000000"/>
                <w:sz w:val="20"/>
                <w:szCs w:val="20"/>
                <w:lang w:eastAsia="es-CO"/>
              </w:rPr>
              <w:t>ANEXO 1</w:t>
            </w:r>
            <w:r w:rsidR="00C20AFA">
              <w:rPr>
                <w:rFonts w:ascii="Arial" w:hAnsi="Arial" w:cs="Arial"/>
                <w:b/>
                <w:bCs/>
                <w:color w:val="000000"/>
                <w:sz w:val="20"/>
                <w:szCs w:val="20"/>
                <w:lang w:eastAsia="es-CO"/>
              </w:rPr>
              <w:t>9</w:t>
            </w:r>
          </w:p>
        </w:tc>
        <w:tc>
          <w:tcPr>
            <w:tcW w:w="5670" w:type="dxa"/>
            <w:tcBorders>
              <w:top w:val="nil"/>
              <w:left w:val="nil"/>
              <w:bottom w:val="single" w:sz="4" w:space="0" w:color="auto"/>
              <w:right w:val="single" w:sz="4" w:space="0" w:color="auto"/>
            </w:tcBorders>
            <w:shd w:val="clear" w:color="auto" w:fill="auto"/>
            <w:noWrap/>
            <w:vAlign w:val="center"/>
            <w:hideMark/>
          </w:tcPr>
          <w:p w14:paraId="6614CF6A" w14:textId="77777777" w:rsidR="00245BA5" w:rsidRPr="00245BA5" w:rsidRDefault="00245BA5" w:rsidP="00245BA5">
            <w:pPr>
              <w:rPr>
                <w:rFonts w:ascii="Arial" w:hAnsi="Arial" w:cs="Arial"/>
                <w:color w:val="000000"/>
                <w:sz w:val="20"/>
                <w:szCs w:val="20"/>
                <w:lang w:val="es-CO" w:eastAsia="es-CO"/>
              </w:rPr>
            </w:pPr>
            <w:r w:rsidRPr="00245BA5">
              <w:rPr>
                <w:rFonts w:ascii="Arial" w:hAnsi="Arial" w:cs="Arial"/>
                <w:color w:val="000000"/>
                <w:sz w:val="20"/>
                <w:szCs w:val="20"/>
                <w:lang w:eastAsia="es-CO"/>
              </w:rPr>
              <w:t>FACTURA FINAL DEL CONTRATO</w:t>
            </w:r>
          </w:p>
        </w:tc>
      </w:tr>
    </w:tbl>
    <w:p w14:paraId="2EC6C20C" w14:textId="77777777" w:rsidR="00031419" w:rsidRDefault="00031419" w:rsidP="00245BA5">
      <w:pPr>
        <w:jc w:val="both"/>
        <w:rPr>
          <w:rFonts w:ascii="Arial" w:hAnsi="Arial" w:cs="Arial"/>
          <w:snapToGrid w:val="0"/>
        </w:rPr>
      </w:pPr>
    </w:p>
    <w:p w14:paraId="1A0F03A7" w14:textId="77777777" w:rsidR="0089288D" w:rsidRDefault="0089288D" w:rsidP="00245BA5">
      <w:pPr>
        <w:jc w:val="both"/>
        <w:rPr>
          <w:rFonts w:ascii="Arial" w:hAnsi="Arial" w:cs="Arial"/>
          <w:snapToGrid w:val="0"/>
        </w:rPr>
      </w:pPr>
    </w:p>
    <w:p w14:paraId="4D0BE779" w14:textId="510BEE76" w:rsidR="008F097E" w:rsidRPr="00CE7B86" w:rsidRDefault="008F097E" w:rsidP="00245BA5">
      <w:pPr>
        <w:jc w:val="both"/>
        <w:rPr>
          <w:rFonts w:ascii="Arial" w:hAnsi="Arial" w:cs="Arial"/>
          <w:snapToGrid w:val="0"/>
        </w:rPr>
      </w:pPr>
      <w:r w:rsidRPr="00CE7B86">
        <w:rPr>
          <w:rFonts w:ascii="Arial" w:hAnsi="Arial" w:cs="Arial"/>
          <w:snapToGrid w:val="0"/>
        </w:rPr>
        <w:t>En constancia</w:t>
      </w:r>
      <w:r w:rsidR="000376C5">
        <w:rPr>
          <w:rFonts w:ascii="Arial" w:hAnsi="Arial" w:cs="Arial"/>
          <w:snapToGrid w:val="0"/>
        </w:rPr>
        <w:t xml:space="preserve"> de lo expresado en la presente Acta y como constancia de lo </w:t>
      </w:r>
      <w:r w:rsidR="00002D01">
        <w:rPr>
          <w:rFonts w:ascii="Arial" w:hAnsi="Arial" w:cs="Arial"/>
          <w:snapToGrid w:val="0"/>
        </w:rPr>
        <w:t xml:space="preserve">anterior </w:t>
      </w:r>
      <w:r w:rsidR="00002D01" w:rsidRPr="00CE7B86">
        <w:rPr>
          <w:rFonts w:ascii="Arial" w:hAnsi="Arial" w:cs="Arial"/>
          <w:snapToGrid w:val="0"/>
        </w:rPr>
        <w:t>se</w:t>
      </w:r>
      <w:r w:rsidRPr="00CE7B86">
        <w:rPr>
          <w:rFonts w:ascii="Arial" w:hAnsi="Arial" w:cs="Arial"/>
          <w:snapToGrid w:val="0"/>
        </w:rPr>
        <w:t xml:space="preserve"> firma en Ibagué – Tolima, a </w:t>
      </w:r>
      <w:r w:rsidRPr="00CB7395">
        <w:rPr>
          <w:rFonts w:ascii="Arial" w:hAnsi="Arial" w:cs="Arial"/>
          <w:snapToGrid w:val="0"/>
        </w:rPr>
        <w:t xml:space="preserve">los </w:t>
      </w:r>
      <w:r w:rsidR="00206D4A">
        <w:rPr>
          <w:rFonts w:ascii="Arial" w:hAnsi="Arial" w:cs="Arial"/>
          <w:snapToGrid w:val="0"/>
        </w:rPr>
        <w:t xml:space="preserve">XXX </w:t>
      </w:r>
      <w:r w:rsidR="00634D9E" w:rsidRPr="00CB7395">
        <w:rPr>
          <w:rFonts w:ascii="Arial" w:hAnsi="Arial" w:cs="Arial"/>
          <w:snapToGrid w:val="0"/>
        </w:rPr>
        <w:t>(</w:t>
      </w:r>
      <w:r w:rsidR="00206D4A">
        <w:rPr>
          <w:rFonts w:ascii="Arial" w:hAnsi="Arial" w:cs="Arial"/>
          <w:snapToGrid w:val="0"/>
        </w:rPr>
        <w:t xml:space="preserve">  </w:t>
      </w:r>
      <w:r w:rsidR="00513CCD" w:rsidRPr="00CB7395">
        <w:rPr>
          <w:rFonts w:ascii="Arial" w:hAnsi="Arial" w:cs="Arial"/>
          <w:snapToGrid w:val="0"/>
        </w:rPr>
        <w:t>)</w:t>
      </w:r>
      <w:r w:rsidRPr="00CB7395">
        <w:rPr>
          <w:rFonts w:ascii="Arial" w:hAnsi="Arial" w:cs="Arial"/>
          <w:snapToGrid w:val="0"/>
        </w:rPr>
        <w:t xml:space="preserve"> días del mes </w:t>
      </w:r>
      <w:r w:rsidR="00945EFF" w:rsidRPr="00CB7395">
        <w:rPr>
          <w:rFonts w:ascii="Arial" w:hAnsi="Arial" w:cs="Arial"/>
          <w:snapToGrid w:val="0"/>
        </w:rPr>
        <w:t xml:space="preserve">de </w:t>
      </w:r>
      <w:r w:rsidR="00206D4A">
        <w:rPr>
          <w:rFonts w:ascii="Arial" w:hAnsi="Arial" w:cs="Arial"/>
          <w:snapToGrid w:val="0"/>
        </w:rPr>
        <w:t>XXXX</w:t>
      </w:r>
      <w:r w:rsidR="005830EA" w:rsidRPr="00CB7395">
        <w:rPr>
          <w:rFonts w:ascii="Arial" w:hAnsi="Arial" w:cs="Arial"/>
          <w:snapToGrid w:val="0"/>
        </w:rPr>
        <w:t xml:space="preserve"> </w:t>
      </w:r>
      <w:r w:rsidR="00046311" w:rsidRPr="00CB7395">
        <w:rPr>
          <w:rFonts w:ascii="Arial" w:hAnsi="Arial" w:cs="Arial"/>
          <w:snapToGrid w:val="0"/>
        </w:rPr>
        <w:t>del año 20</w:t>
      </w:r>
      <w:r w:rsidR="00206D4A">
        <w:rPr>
          <w:rFonts w:ascii="Arial" w:hAnsi="Arial" w:cs="Arial"/>
          <w:snapToGrid w:val="0"/>
        </w:rPr>
        <w:t>XXX</w:t>
      </w:r>
      <w:r w:rsidRPr="00CB7395">
        <w:rPr>
          <w:rFonts w:ascii="Arial" w:hAnsi="Arial" w:cs="Arial"/>
          <w:snapToGrid w:val="0"/>
        </w:rPr>
        <w:t>.</w:t>
      </w:r>
    </w:p>
    <w:bookmarkEnd w:id="2"/>
    <w:p w14:paraId="5CBBE393" w14:textId="77777777" w:rsidR="00940977" w:rsidRDefault="00940977" w:rsidP="00245BA5">
      <w:pPr>
        <w:tabs>
          <w:tab w:val="left" w:pos="993"/>
        </w:tabs>
        <w:rPr>
          <w:rFonts w:ascii="Arial" w:hAnsi="Arial" w:cs="Arial"/>
          <w:b/>
        </w:rPr>
      </w:pPr>
    </w:p>
    <w:p w14:paraId="2F165758" w14:textId="77777777" w:rsidR="00896701" w:rsidRPr="00CE7B86" w:rsidRDefault="00896701" w:rsidP="00245BA5">
      <w:pPr>
        <w:tabs>
          <w:tab w:val="left" w:pos="993"/>
        </w:tabs>
        <w:rPr>
          <w:rFonts w:ascii="Arial" w:hAnsi="Arial" w:cs="Arial"/>
          <w:b/>
        </w:rPr>
      </w:pPr>
    </w:p>
    <w:p w14:paraId="072195C0" w14:textId="77777777" w:rsidR="00EF1B5E" w:rsidRPr="00CE7B86" w:rsidRDefault="00EF1B5E" w:rsidP="00245BA5">
      <w:pPr>
        <w:tabs>
          <w:tab w:val="left" w:pos="993"/>
        </w:tabs>
        <w:jc w:val="center"/>
        <w:rPr>
          <w:rFonts w:ascii="Arial" w:hAnsi="Arial" w:cs="Arial"/>
          <w:b/>
        </w:rPr>
      </w:pPr>
    </w:p>
    <w:p w14:paraId="2E7AA4DE" w14:textId="77777777" w:rsidR="00906BAA" w:rsidRDefault="00906BAA" w:rsidP="00245BA5">
      <w:pPr>
        <w:rPr>
          <w:rFonts w:ascii="Arial" w:hAnsi="Arial" w:cs="Arial"/>
        </w:rPr>
      </w:pPr>
      <w:bookmarkStart w:id="3" w:name="_Hlk533774669"/>
    </w:p>
    <w:p w14:paraId="3213A261" w14:textId="770CC627" w:rsidR="00906BAA" w:rsidRDefault="00206D4A" w:rsidP="00906BAA">
      <w:pPr>
        <w:rPr>
          <w:rFonts w:ascii="Arial" w:hAnsi="Arial" w:cs="Arial"/>
          <w:b/>
          <w:bCs/>
          <w:lang w:val="es-CO"/>
        </w:rPr>
      </w:pPr>
      <w:r>
        <w:rPr>
          <w:rFonts w:ascii="Arial" w:hAnsi="Arial" w:cs="Arial"/>
          <w:b/>
        </w:rPr>
        <w:t>XXXXXXXXXXXXX</w:t>
      </w:r>
      <w:r>
        <w:rPr>
          <w:rFonts w:ascii="Arial" w:hAnsi="Arial" w:cs="Arial"/>
          <w:b/>
        </w:rPr>
        <w:tab/>
      </w:r>
      <w:r>
        <w:rPr>
          <w:rFonts w:ascii="Arial" w:hAnsi="Arial" w:cs="Arial"/>
          <w:b/>
        </w:rPr>
        <w:tab/>
      </w:r>
      <w:r>
        <w:rPr>
          <w:rFonts w:ascii="Arial" w:hAnsi="Arial" w:cs="Arial"/>
          <w:b/>
        </w:rPr>
        <w:tab/>
      </w:r>
      <w:r>
        <w:rPr>
          <w:rFonts w:ascii="Arial" w:hAnsi="Arial" w:cs="Arial"/>
          <w:b/>
        </w:rPr>
        <w:tab/>
      </w:r>
      <w:r w:rsidR="00906BAA">
        <w:rPr>
          <w:rFonts w:ascii="Arial" w:hAnsi="Arial" w:cs="Arial"/>
        </w:rPr>
        <w:t xml:space="preserve">     </w:t>
      </w:r>
      <w:r>
        <w:rPr>
          <w:rFonts w:ascii="Arial" w:hAnsi="Arial" w:cs="Arial"/>
          <w:b/>
          <w:bCs/>
          <w:lang w:val="es-CO"/>
        </w:rPr>
        <w:t>XXXXXXXXXXXXXXXXXX</w:t>
      </w:r>
    </w:p>
    <w:p w14:paraId="31320B87" w14:textId="77777777" w:rsidR="00906BAA" w:rsidRDefault="00906BAA" w:rsidP="00906BAA">
      <w:pPr>
        <w:rPr>
          <w:rFonts w:ascii="Arial" w:hAnsi="Arial" w:cs="Arial"/>
          <w:lang w:val="es-CO"/>
        </w:rPr>
      </w:pPr>
      <w:r w:rsidRPr="00906BAA">
        <w:rPr>
          <w:rFonts w:ascii="Arial" w:hAnsi="Arial" w:cs="Arial"/>
        </w:rPr>
        <w:t>CONTRATISTA</w:t>
      </w:r>
      <w:r>
        <w:rPr>
          <w:rFonts w:ascii="Arial" w:hAnsi="Arial" w:cs="Arial"/>
        </w:rPr>
        <w:t xml:space="preserve">                                           </w:t>
      </w:r>
      <w:r>
        <w:rPr>
          <w:rFonts w:ascii="Arial" w:hAnsi="Arial" w:cs="Arial"/>
          <w:lang w:val="es-CO"/>
        </w:rPr>
        <w:t>INTERVENTOR</w:t>
      </w:r>
    </w:p>
    <w:p w14:paraId="67F10472" w14:textId="77777777" w:rsidR="00906BAA" w:rsidRDefault="00906BAA" w:rsidP="00906BAA">
      <w:pPr>
        <w:rPr>
          <w:rFonts w:ascii="Arial" w:hAnsi="Arial" w:cs="Arial"/>
        </w:rPr>
      </w:pPr>
    </w:p>
    <w:p w14:paraId="2444716B" w14:textId="77777777" w:rsidR="00906BAA" w:rsidRDefault="00906BAA" w:rsidP="00245BA5">
      <w:pPr>
        <w:rPr>
          <w:rFonts w:ascii="Arial" w:hAnsi="Arial" w:cs="Arial"/>
        </w:rPr>
      </w:pPr>
    </w:p>
    <w:p w14:paraId="70BFCDD7" w14:textId="77777777" w:rsidR="00906BAA" w:rsidRDefault="00906BAA" w:rsidP="00245BA5">
      <w:pPr>
        <w:rPr>
          <w:rFonts w:ascii="Arial" w:hAnsi="Arial" w:cs="Arial"/>
        </w:rPr>
      </w:pPr>
    </w:p>
    <w:p w14:paraId="0948A53F" w14:textId="77777777" w:rsidR="00906BAA" w:rsidRDefault="00906BAA" w:rsidP="00245BA5">
      <w:pPr>
        <w:rPr>
          <w:rFonts w:ascii="Arial" w:hAnsi="Arial" w:cs="Arial"/>
        </w:rPr>
      </w:pPr>
    </w:p>
    <w:p w14:paraId="42F82A58" w14:textId="572CA517" w:rsidR="00906BAA" w:rsidRPr="005377DC" w:rsidRDefault="00206D4A" w:rsidP="00906BAA">
      <w:pPr>
        <w:jc w:val="center"/>
        <w:rPr>
          <w:rFonts w:ascii="Arial" w:hAnsi="Arial" w:cs="Arial"/>
          <w:b/>
        </w:rPr>
      </w:pPr>
      <w:r>
        <w:rPr>
          <w:rFonts w:ascii="Arial" w:hAnsi="Arial" w:cs="Arial"/>
          <w:b/>
        </w:rPr>
        <w:t>XXXXXXXXXXXXXXX</w:t>
      </w:r>
    </w:p>
    <w:p w14:paraId="457D3E3F" w14:textId="2200E7A6" w:rsidR="00906BAA" w:rsidRPr="00906BAA" w:rsidRDefault="00906BAA" w:rsidP="00906BAA">
      <w:pPr>
        <w:jc w:val="center"/>
        <w:rPr>
          <w:rFonts w:ascii="Arial" w:hAnsi="Arial" w:cs="Arial"/>
        </w:rPr>
      </w:pPr>
      <w:r w:rsidRPr="00906BAA">
        <w:rPr>
          <w:rFonts w:ascii="Arial" w:hAnsi="Arial" w:cs="Arial"/>
        </w:rPr>
        <w:t xml:space="preserve">Supervisor Contrato No. </w:t>
      </w:r>
      <w:r w:rsidR="00206D4A">
        <w:rPr>
          <w:rFonts w:ascii="Arial" w:hAnsi="Arial" w:cs="Arial"/>
        </w:rPr>
        <w:t>XX</w:t>
      </w:r>
      <w:r w:rsidRPr="00906BAA">
        <w:rPr>
          <w:rFonts w:ascii="Arial" w:hAnsi="Arial" w:cs="Arial"/>
        </w:rPr>
        <w:t xml:space="preserve"> de </w:t>
      </w:r>
      <w:r w:rsidR="00206D4A">
        <w:rPr>
          <w:rFonts w:ascii="Arial" w:hAnsi="Arial" w:cs="Arial"/>
        </w:rPr>
        <w:t>XXX</w:t>
      </w:r>
    </w:p>
    <w:p w14:paraId="70C9CD47" w14:textId="77777777" w:rsidR="00906BAA" w:rsidRDefault="00906BAA" w:rsidP="00906BAA">
      <w:pPr>
        <w:jc w:val="center"/>
        <w:rPr>
          <w:rFonts w:ascii="Arial" w:hAnsi="Arial" w:cs="Arial"/>
        </w:rPr>
      </w:pPr>
      <w:r w:rsidRPr="00906BAA">
        <w:rPr>
          <w:rFonts w:ascii="Arial" w:hAnsi="Arial" w:cs="Arial"/>
        </w:rPr>
        <w:t>EDAT S.A. E.S.P. OFICIAL</w:t>
      </w:r>
    </w:p>
    <w:p w14:paraId="08D50732" w14:textId="77777777" w:rsidR="00906BAA" w:rsidRDefault="00906BAA" w:rsidP="00245BA5">
      <w:pPr>
        <w:rPr>
          <w:rFonts w:ascii="Arial" w:hAnsi="Arial" w:cs="Arial"/>
        </w:rPr>
      </w:pPr>
    </w:p>
    <w:p w14:paraId="6F81B9F1" w14:textId="77777777" w:rsidR="00906BAA" w:rsidRDefault="00906BAA" w:rsidP="00245BA5">
      <w:pPr>
        <w:rPr>
          <w:rFonts w:ascii="Arial" w:hAnsi="Arial" w:cs="Arial"/>
        </w:rPr>
      </w:pPr>
    </w:p>
    <w:p w14:paraId="5EC735E7" w14:textId="77777777" w:rsidR="00906BAA" w:rsidRDefault="00906BAA" w:rsidP="00245BA5">
      <w:pPr>
        <w:rPr>
          <w:rFonts w:ascii="Arial" w:hAnsi="Arial" w:cs="Arial"/>
        </w:rPr>
      </w:pPr>
    </w:p>
    <w:p w14:paraId="1B6BD9BA" w14:textId="77777777" w:rsidR="00906BAA" w:rsidRDefault="00906BAA" w:rsidP="00245BA5">
      <w:pPr>
        <w:rPr>
          <w:rFonts w:ascii="Arial" w:hAnsi="Arial" w:cs="Arial"/>
        </w:rPr>
      </w:pPr>
    </w:p>
    <w:p w14:paraId="138C8340" w14:textId="77777777" w:rsidR="005377DC" w:rsidRPr="00EB04E8" w:rsidRDefault="005377DC" w:rsidP="00245BA5">
      <w:pPr>
        <w:rPr>
          <w:rFonts w:ascii="Arial" w:hAnsi="Arial" w:cs="Arial"/>
        </w:rPr>
      </w:pPr>
    </w:p>
    <w:bookmarkEnd w:id="3"/>
    <w:p w14:paraId="1093D717" w14:textId="77777777" w:rsidR="000D042F" w:rsidRPr="00EB04E8" w:rsidRDefault="002F503F" w:rsidP="00245BA5">
      <w:pPr>
        <w:jc w:val="center"/>
        <w:rPr>
          <w:rFonts w:ascii="Arial" w:hAnsi="Arial" w:cs="Arial"/>
          <w:b/>
          <w:color w:val="000000"/>
        </w:rPr>
      </w:pPr>
      <w:r w:rsidRPr="00EB04E8">
        <w:rPr>
          <w:rFonts w:ascii="Arial" w:hAnsi="Arial" w:cs="Arial"/>
          <w:b/>
          <w:color w:val="000000"/>
        </w:rPr>
        <w:t xml:space="preserve">EL SUSCRITO GERENTE FIRMA SOPORTADO EN EL INFORME SUSCRITO POR EL CONTRATISTA, INTERVENTOR Y LA </w:t>
      </w:r>
      <w:r w:rsidR="00002D01" w:rsidRPr="00EB04E8">
        <w:rPr>
          <w:rFonts w:ascii="Arial" w:hAnsi="Arial" w:cs="Arial"/>
          <w:b/>
          <w:color w:val="000000"/>
        </w:rPr>
        <w:t>SUPERVISIÓN</w:t>
      </w:r>
      <w:r w:rsidRPr="00EB04E8">
        <w:rPr>
          <w:rFonts w:ascii="Arial" w:hAnsi="Arial" w:cs="Arial"/>
          <w:b/>
          <w:color w:val="000000"/>
        </w:rPr>
        <w:t xml:space="preserve"> DE LA EDAT.</w:t>
      </w:r>
    </w:p>
    <w:p w14:paraId="12AF409C" w14:textId="77777777" w:rsidR="002F503F" w:rsidRDefault="002F503F" w:rsidP="00245BA5">
      <w:pPr>
        <w:rPr>
          <w:rFonts w:ascii="Arial" w:hAnsi="Arial" w:cs="Arial"/>
          <w:b/>
          <w:color w:val="000000"/>
        </w:rPr>
      </w:pPr>
    </w:p>
    <w:p w14:paraId="684E5D70" w14:textId="77777777" w:rsidR="00675D8B" w:rsidRPr="00EB04E8" w:rsidRDefault="00675D8B" w:rsidP="00245BA5">
      <w:pPr>
        <w:rPr>
          <w:rFonts w:ascii="Arial" w:hAnsi="Arial" w:cs="Arial"/>
          <w:b/>
          <w:color w:val="000000"/>
        </w:rPr>
      </w:pPr>
    </w:p>
    <w:p w14:paraId="21637771" w14:textId="77777777" w:rsidR="002F503F" w:rsidRDefault="002F503F" w:rsidP="00245BA5">
      <w:pPr>
        <w:jc w:val="center"/>
        <w:rPr>
          <w:rFonts w:ascii="Arial" w:hAnsi="Arial" w:cs="Arial"/>
          <w:b/>
          <w:color w:val="000000"/>
        </w:rPr>
      </w:pPr>
    </w:p>
    <w:p w14:paraId="7FE9F726" w14:textId="77777777" w:rsidR="000376C5" w:rsidRPr="00EB04E8" w:rsidRDefault="000376C5" w:rsidP="00245BA5">
      <w:pPr>
        <w:jc w:val="center"/>
        <w:rPr>
          <w:rFonts w:ascii="Arial" w:hAnsi="Arial" w:cs="Arial"/>
          <w:b/>
          <w:color w:val="000000"/>
        </w:rPr>
      </w:pPr>
    </w:p>
    <w:p w14:paraId="66139589" w14:textId="77777777" w:rsidR="00277F46" w:rsidRDefault="00277F46" w:rsidP="00245BA5">
      <w:pPr>
        <w:jc w:val="center"/>
        <w:rPr>
          <w:rFonts w:ascii="Arial" w:hAnsi="Arial" w:cs="Arial"/>
          <w:b/>
          <w:color w:val="000000"/>
        </w:rPr>
      </w:pPr>
    </w:p>
    <w:p w14:paraId="29CA9D7A" w14:textId="77777777" w:rsidR="00C63DEF" w:rsidRPr="00EB04E8" w:rsidRDefault="00C63DEF" w:rsidP="00245BA5">
      <w:pPr>
        <w:jc w:val="center"/>
        <w:rPr>
          <w:rFonts w:ascii="Arial" w:hAnsi="Arial" w:cs="Arial"/>
          <w:bCs/>
          <w:lang w:eastAsia="es-ES"/>
        </w:rPr>
      </w:pPr>
      <w:r w:rsidRPr="00EB04E8">
        <w:rPr>
          <w:rFonts w:ascii="Arial" w:hAnsi="Arial" w:cs="Arial"/>
          <w:bCs/>
        </w:rPr>
        <w:t>Gerente</w:t>
      </w:r>
    </w:p>
    <w:p w14:paraId="5D082C95" w14:textId="77777777" w:rsidR="00C63DEF" w:rsidRPr="00EB04E8" w:rsidRDefault="00C63DEF" w:rsidP="00245BA5">
      <w:pPr>
        <w:jc w:val="center"/>
        <w:rPr>
          <w:rFonts w:ascii="Arial" w:hAnsi="Arial" w:cs="Arial"/>
          <w:bCs/>
        </w:rPr>
      </w:pPr>
      <w:r w:rsidRPr="00EB04E8">
        <w:rPr>
          <w:rFonts w:ascii="Arial" w:hAnsi="Arial" w:cs="Arial"/>
        </w:rPr>
        <w:t>EDAT S.A. E.S.P. OFICIAL</w:t>
      </w:r>
    </w:p>
    <w:p w14:paraId="1DA3331D" w14:textId="77777777" w:rsidR="00C63DEF" w:rsidRPr="00EB04E8" w:rsidRDefault="00C63DEF" w:rsidP="00245BA5">
      <w:pPr>
        <w:jc w:val="center"/>
        <w:rPr>
          <w:rFonts w:ascii="Arial" w:hAnsi="Arial" w:cs="Arial"/>
          <w:bCs/>
        </w:rPr>
      </w:pPr>
      <w:r w:rsidRPr="00EB04E8">
        <w:rPr>
          <w:rFonts w:ascii="Arial" w:hAnsi="Arial" w:cs="Arial"/>
          <w:bCs/>
        </w:rPr>
        <w:t>Contratante</w:t>
      </w:r>
    </w:p>
    <w:p w14:paraId="18EC90FE" w14:textId="77777777" w:rsidR="002F503F" w:rsidRPr="00EB04E8" w:rsidRDefault="002F503F" w:rsidP="00245BA5">
      <w:pPr>
        <w:rPr>
          <w:rFonts w:ascii="Arial" w:hAnsi="Arial" w:cs="Arial"/>
          <w:sz w:val="16"/>
        </w:rPr>
      </w:pPr>
    </w:p>
    <w:p w14:paraId="46830F41" w14:textId="77777777" w:rsidR="000D042F" w:rsidRDefault="000D042F" w:rsidP="00AE5EA5">
      <w:pPr>
        <w:jc w:val="both"/>
        <w:rPr>
          <w:rFonts w:ascii="Arial" w:hAnsi="Arial" w:cs="Arial"/>
          <w:sz w:val="16"/>
        </w:rPr>
      </w:pPr>
    </w:p>
    <w:p w14:paraId="2CED062F" w14:textId="77777777" w:rsidR="00675D8B" w:rsidRDefault="00675D8B" w:rsidP="00245BA5">
      <w:pPr>
        <w:rPr>
          <w:rFonts w:ascii="Arial" w:hAnsi="Arial" w:cs="Arial"/>
          <w:sz w:val="16"/>
        </w:rPr>
      </w:pPr>
    </w:p>
    <w:p w14:paraId="1C12FD30" w14:textId="77777777" w:rsidR="00675D8B" w:rsidRDefault="00675D8B" w:rsidP="00245BA5">
      <w:pPr>
        <w:rPr>
          <w:rFonts w:ascii="Arial" w:hAnsi="Arial" w:cs="Arial"/>
          <w:sz w:val="16"/>
        </w:rPr>
      </w:pPr>
    </w:p>
    <w:p w14:paraId="1F87D230" w14:textId="77777777" w:rsidR="005377DC" w:rsidRPr="00EB04E8" w:rsidRDefault="005377DC" w:rsidP="00245BA5">
      <w:pPr>
        <w:rPr>
          <w:rFonts w:ascii="Arial" w:hAnsi="Arial" w:cs="Arial"/>
          <w:sz w:val="16"/>
        </w:rPr>
      </w:pPr>
    </w:p>
    <w:tbl>
      <w:tblPr>
        <w:tblW w:w="0" w:type="auto"/>
        <w:tblLook w:val="04A0" w:firstRow="1" w:lastRow="0" w:firstColumn="1" w:lastColumn="0" w:noHBand="0" w:noVBand="1"/>
      </w:tblPr>
      <w:tblGrid>
        <w:gridCol w:w="1236"/>
        <w:gridCol w:w="7604"/>
      </w:tblGrid>
      <w:tr w:rsidR="00223D08" w14:paraId="75D35F95" w14:textId="77777777" w:rsidTr="005377DC">
        <w:tc>
          <w:tcPr>
            <w:tcW w:w="1242" w:type="dxa"/>
            <w:shd w:val="clear" w:color="auto" w:fill="auto"/>
          </w:tcPr>
          <w:p w14:paraId="3897344F" w14:textId="77777777" w:rsidR="0064094D" w:rsidRDefault="0064094D" w:rsidP="00AE5EA5">
            <w:pPr>
              <w:tabs>
                <w:tab w:val="left" w:pos="993"/>
              </w:tabs>
              <w:jc w:val="both"/>
              <w:rPr>
                <w:rFonts w:ascii="Arial" w:eastAsia="Calibri" w:hAnsi="Arial" w:cs="Arial"/>
                <w:sz w:val="14"/>
                <w:szCs w:val="14"/>
              </w:rPr>
            </w:pPr>
          </w:p>
          <w:p w14:paraId="1BBE8F5F" w14:textId="77777777" w:rsidR="0064094D" w:rsidRDefault="005377DC" w:rsidP="00AE5EA5">
            <w:pPr>
              <w:tabs>
                <w:tab w:val="left" w:pos="993"/>
              </w:tabs>
              <w:jc w:val="both"/>
              <w:rPr>
                <w:rFonts w:ascii="Arial" w:eastAsia="Calibri" w:hAnsi="Arial" w:cs="Arial"/>
                <w:sz w:val="14"/>
                <w:szCs w:val="14"/>
              </w:rPr>
            </w:pPr>
            <w:r>
              <w:rPr>
                <w:rFonts w:ascii="Arial" w:eastAsia="Calibri" w:hAnsi="Arial" w:cs="Arial"/>
                <w:sz w:val="14"/>
                <w:szCs w:val="14"/>
              </w:rPr>
              <w:t>Apoy</w:t>
            </w:r>
            <w:r w:rsidR="00CB7395">
              <w:rPr>
                <w:rFonts w:ascii="Arial" w:eastAsia="Calibri" w:hAnsi="Arial" w:cs="Arial"/>
                <w:sz w:val="14"/>
                <w:szCs w:val="14"/>
              </w:rPr>
              <w:t>o</w:t>
            </w:r>
            <w:r w:rsidR="0089288D">
              <w:rPr>
                <w:rFonts w:ascii="Arial" w:eastAsia="Calibri" w:hAnsi="Arial" w:cs="Arial"/>
                <w:sz w:val="14"/>
                <w:szCs w:val="14"/>
              </w:rPr>
              <w:t xml:space="preserve"> Técnico</w:t>
            </w:r>
            <w:r w:rsidR="0064094D">
              <w:rPr>
                <w:rFonts w:ascii="Arial" w:eastAsia="Calibri" w:hAnsi="Arial" w:cs="Arial"/>
                <w:sz w:val="14"/>
                <w:szCs w:val="14"/>
              </w:rPr>
              <w:t>:</w:t>
            </w:r>
          </w:p>
          <w:p w14:paraId="788EECBA" w14:textId="77777777" w:rsidR="0064094D" w:rsidRDefault="005377DC" w:rsidP="00AE5EA5">
            <w:pPr>
              <w:tabs>
                <w:tab w:val="left" w:pos="993"/>
              </w:tabs>
              <w:jc w:val="both"/>
              <w:rPr>
                <w:rFonts w:ascii="Arial" w:eastAsia="Calibri" w:hAnsi="Arial" w:cs="Arial"/>
                <w:sz w:val="14"/>
                <w:szCs w:val="14"/>
              </w:rPr>
            </w:pPr>
            <w:r>
              <w:rPr>
                <w:rFonts w:ascii="Arial" w:eastAsia="Calibri" w:hAnsi="Arial" w:cs="Arial"/>
                <w:sz w:val="14"/>
                <w:szCs w:val="14"/>
              </w:rPr>
              <w:t>Apoyo</w:t>
            </w:r>
            <w:r w:rsidR="0089288D">
              <w:rPr>
                <w:rFonts w:ascii="Arial" w:eastAsia="Calibri" w:hAnsi="Arial" w:cs="Arial"/>
                <w:sz w:val="14"/>
                <w:szCs w:val="14"/>
              </w:rPr>
              <w:t xml:space="preserve"> Jurídico</w:t>
            </w:r>
            <w:r w:rsidR="0064094D">
              <w:rPr>
                <w:rFonts w:ascii="Arial" w:eastAsia="Calibri" w:hAnsi="Arial" w:cs="Arial"/>
                <w:sz w:val="14"/>
                <w:szCs w:val="14"/>
              </w:rPr>
              <w:t>:</w:t>
            </w:r>
          </w:p>
          <w:p w14:paraId="1E1C84C6" w14:textId="77777777" w:rsidR="00223D08" w:rsidRPr="00EB04E8" w:rsidRDefault="00223D08" w:rsidP="00AE5EA5">
            <w:pPr>
              <w:tabs>
                <w:tab w:val="left" w:pos="993"/>
              </w:tabs>
              <w:jc w:val="both"/>
              <w:rPr>
                <w:rFonts w:ascii="Arial" w:eastAsia="Calibri" w:hAnsi="Arial" w:cs="Arial"/>
                <w:sz w:val="14"/>
                <w:szCs w:val="14"/>
              </w:rPr>
            </w:pPr>
            <w:r w:rsidRPr="00EB04E8">
              <w:rPr>
                <w:rFonts w:ascii="Arial" w:eastAsia="Calibri" w:hAnsi="Arial" w:cs="Arial"/>
                <w:sz w:val="14"/>
                <w:szCs w:val="14"/>
              </w:rPr>
              <w:t>Revisó:</w:t>
            </w:r>
          </w:p>
          <w:p w14:paraId="471E544E" w14:textId="77777777" w:rsidR="00223D08" w:rsidRPr="00EB04E8" w:rsidRDefault="00223D08" w:rsidP="00AE5EA5">
            <w:pPr>
              <w:tabs>
                <w:tab w:val="left" w:pos="993"/>
              </w:tabs>
              <w:jc w:val="both"/>
              <w:rPr>
                <w:rFonts w:ascii="Arial" w:eastAsia="Calibri" w:hAnsi="Arial" w:cs="Arial"/>
                <w:b/>
                <w:sz w:val="14"/>
                <w:szCs w:val="14"/>
              </w:rPr>
            </w:pPr>
          </w:p>
        </w:tc>
        <w:tc>
          <w:tcPr>
            <w:tcW w:w="7701" w:type="dxa"/>
            <w:shd w:val="clear" w:color="auto" w:fill="auto"/>
          </w:tcPr>
          <w:p w14:paraId="71950CE6" w14:textId="77777777" w:rsidR="0064094D" w:rsidRDefault="0064094D" w:rsidP="00AE5EA5">
            <w:pPr>
              <w:tabs>
                <w:tab w:val="left" w:pos="993"/>
              </w:tabs>
              <w:jc w:val="both"/>
              <w:rPr>
                <w:rFonts w:ascii="Arial" w:eastAsia="Calibri" w:hAnsi="Arial" w:cs="Arial"/>
                <w:sz w:val="14"/>
                <w:szCs w:val="14"/>
              </w:rPr>
            </w:pPr>
          </w:p>
          <w:p w14:paraId="2D21695A" w14:textId="77777777" w:rsidR="00223D08" w:rsidRPr="00216BE0" w:rsidRDefault="00223D08" w:rsidP="00277F46">
            <w:pPr>
              <w:tabs>
                <w:tab w:val="left" w:pos="993"/>
              </w:tabs>
              <w:jc w:val="both"/>
              <w:rPr>
                <w:rFonts w:ascii="Arial" w:eastAsia="Calibri" w:hAnsi="Arial" w:cs="Arial"/>
                <w:sz w:val="14"/>
                <w:szCs w:val="14"/>
              </w:rPr>
            </w:pPr>
            <w:bookmarkStart w:id="4" w:name="_GoBack"/>
            <w:bookmarkEnd w:id="4"/>
          </w:p>
        </w:tc>
      </w:tr>
    </w:tbl>
    <w:p w14:paraId="4906D8AE" w14:textId="4A03C4BB" w:rsidR="00675D8B" w:rsidRPr="00CE7B86" w:rsidRDefault="00675D8B" w:rsidP="00AE5EA5">
      <w:pPr>
        <w:jc w:val="both"/>
        <w:rPr>
          <w:rFonts w:ascii="Arial" w:hAnsi="Arial" w:cs="Arial"/>
          <w:color w:val="000000"/>
        </w:rPr>
      </w:pPr>
    </w:p>
    <w:sectPr w:rsidR="00675D8B" w:rsidRPr="00CE7B86" w:rsidSect="004D0F9E">
      <w:pgSz w:w="12242" w:h="15842" w:code="1"/>
      <w:pgMar w:top="1418" w:right="1701" w:bottom="1418" w:left="1701"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D9C2" w14:textId="77777777" w:rsidR="00A7375C" w:rsidRDefault="00A7375C" w:rsidP="00891E8C">
      <w:r>
        <w:separator/>
      </w:r>
    </w:p>
  </w:endnote>
  <w:endnote w:type="continuationSeparator" w:id="0">
    <w:p w14:paraId="29796B90" w14:textId="77777777" w:rsidR="00A7375C" w:rsidRDefault="00A7375C" w:rsidP="0089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onciniGaramond-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0BA9" w14:textId="77777777" w:rsidR="00125DF0" w:rsidRPr="00CD55AD" w:rsidRDefault="00125DF0" w:rsidP="00A969E0">
    <w:pPr>
      <w:pStyle w:val="Piedepgina"/>
      <w:pBdr>
        <w:top w:val="thinThickSmallGap" w:sz="24" w:space="1" w:color="622423"/>
      </w:pBdr>
      <w:jc w:val="center"/>
      <w:rPr>
        <w:rFonts w:ascii="Arial" w:hAnsi="Arial" w:cs="Arial"/>
        <w:b/>
        <w:i/>
        <w:sz w:val="20"/>
        <w:szCs w:val="20"/>
        <w:lang w:val="es-ES" w:eastAsia="es-ES"/>
      </w:rPr>
    </w:pPr>
    <w:r w:rsidRPr="00CD55AD">
      <w:rPr>
        <w:rFonts w:ascii="Arial" w:hAnsi="Arial" w:cs="Arial"/>
        <w:b/>
        <w:i/>
        <w:sz w:val="20"/>
        <w:szCs w:val="20"/>
        <w:lang w:val="es-ES"/>
      </w:rPr>
      <w:t>El Tolima nos Une</w:t>
    </w:r>
  </w:p>
  <w:p w14:paraId="38263680" w14:textId="77777777" w:rsidR="00125DF0" w:rsidRPr="00A835CD" w:rsidRDefault="00125DF0" w:rsidP="00A969E0">
    <w:pPr>
      <w:pStyle w:val="Piedepgina"/>
      <w:pBdr>
        <w:top w:val="thinThickSmallGap" w:sz="24" w:space="1" w:color="622423"/>
      </w:pBdr>
      <w:jc w:val="center"/>
      <w:rPr>
        <w:rFonts w:ascii="Arial" w:hAnsi="Arial" w:cs="Arial"/>
        <w:sz w:val="20"/>
        <w:szCs w:val="20"/>
        <w:lang w:val="es-CO"/>
      </w:rPr>
    </w:pPr>
    <w:r w:rsidRPr="00A835CD">
      <w:rPr>
        <w:rFonts w:ascii="Arial" w:hAnsi="Arial" w:cs="Arial"/>
        <w:sz w:val="20"/>
        <w:szCs w:val="20"/>
      </w:rPr>
      <w:t>Calle 11 No.</w:t>
    </w:r>
    <w:r>
      <w:rPr>
        <w:rFonts w:ascii="Arial" w:hAnsi="Arial" w:cs="Arial"/>
        <w:sz w:val="20"/>
        <w:szCs w:val="20"/>
      </w:rPr>
      <w:t>3-32. Edificio Banco de la República Piso 8</w:t>
    </w:r>
    <w:r w:rsidRPr="00A835CD">
      <w:rPr>
        <w:rFonts w:ascii="Arial" w:hAnsi="Arial" w:cs="Arial"/>
        <w:sz w:val="20"/>
        <w:szCs w:val="20"/>
      </w:rPr>
      <w:t xml:space="preserve"> </w:t>
    </w:r>
  </w:p>
  <w:p w14:paraId="2D0599C1" w14:textId="77777777" w:rsidR="00125DF0" w:rsidRPr="00A835CD" w:rsidRDefault="00125DF0" w:rsidP="00A969E0">
    <w:pPr>
      <w:pStyle w:val="Piedepgina"/>
      <w:pBdr>
        <w:top w:val="thinThickSmallGap" w:sz="24" w:space="1" w:color="622423"/>
      </w:pBdr>
      <w:jc w:val="center"/>
      <w:rPr>
        <w:rFonts w:ascii="Arial" w:hAnsi="Arial" w:cs="Arial"/>
        <w:sz w:val="20"/>
        <w:szCs w:val="20"/>
      </w:rPr>
    </w:pPr>
    <w:r>
      <w:rPr>
        <w:rFonts w:ascii="Arial" w:hAnsi="Arial" w:cs="Arial"/>
        <w:sz w:val="20"/>
        <w:szCs w:val="20"/>
      </w:rPr>
      <w:t>Teléfono: (578) 261 66 43</w:t>
    </w:r>
  </w:p>
  <w:p w14:paraId="4AE83F01" w14:textId="77777777" w:rsidR="00125DF0" w:rsidRPr="00A835CD" w:rsidRDefault="00125DF0" w:rsidP="00A969E0">
    <w:pPr>
      <w:pStyle w:val="Piedepgina"/>
      <w:pBdr>
        <w:top w:val="thinThickSmallGap" w:sz="24" w:space="1" w:color="622423"/>
      </w:pBdr>
      <w:jc w:val="center"/>
      <w:rPr>
        <w:rFonts w:ascii="Arial" w:hAnsi="Arial" w:cs="Arial"/>
        <w:sz w:val="20"/>
        <w:szCs w:val="20"/>
      </w:rPr>
    </w:pPr>
    <w:r w:rsidRPr="00A835CD">
      <w:rPr>
        <w:rFonts w:ascii="Arial" w:hAnsi="Arial" w:cs="Arial"/>
        <w:sz w:val="20"/>
        <w:szCs w:val="20"/>
      </w:rPr>
      <w:t xml:space="preserve">E-mail: </w:t>
    </w:r>
    <w:hyperlink r:id="rId1" w:history="1">
      <w:r w:rsidRPr="00A835CD">
        <w:rPr>
          <w:rStyle w:val="Hipervnculo"/>
          <w:rFonts w:ascii="Arial" w:hAnsi="Arial" w:cs="Arial"/>
          <w:sz w:val="20"/>
          <w:szCs w:val="20"/>
        </w:rPr>
        <w:t>gerencia@edat.gov.co</w:t>
      </w:r>
    </w:hyperlink>
    <w:r w:rsidRPr="00A835CD">
      <w:rPr>
        <w:rFonts w:ascii="Arial" w:hAnsi="Arial" w:cs="Arial"/>
        <w:sz w:val="20"/>
        <w:szCs w:val="20"/>
      </w:rPr>
      <w:t xml:space="preserve">  web: </w:t>
    </w:r>
    <w:hyperlink r:id="rId2" w:history="1">
      <w:r w:rsidRPr="00A835CD">
        <w:rPr>
          <w:rStyle w:val="Hipervnculo"/>
          <w:rFonts w:ascii="Arial" w:hAnsi="Arial" w:cs="Arial"/>
          <w:sz w:val="20"/>
          <w:szCs w:val="20"/>
        </w:rPr>
        <w:t>www.edat.gov.co</w:t>
      </w:r>
    </w:hyperlink>
  </w:p>
  <w:p w14:paraId="4AC5E48D" w14:textId="77777777" w:rsidR="00125DF0" w:rsidRPr="00A835CD" w:rsidRDefault="00125DF0" w:rsidP="00CD55AD">
    <w:pPr>
      <w:pStyle w:val="Piedepgina"/>
      <w:pBdr>
        <w:top w:val="thinThickSmallGap" w:sz="24" w:space="1" w:color="622423"/>
      </w:pBdr>
      <w:jc w:val="center"/>
      <w:rPr>
        <w:rFonts w:ascii="Arial" w:hAnsi="Arial" w:cs="Arial"/>
        <w:sz w:val="20"/>
        <w:szCs w:val="20"/>
      </w:rPr>
    </w:pPr>
    <w:r w:rsidRPr="00A835CD">
      <w:rPr>
        <w:rFonts w:ascii="Arial" w:hAnsi="Arial" w:cs="Arial"/>
        <w:sz w:val="20"/>
        <w:szCs w:val="20"/>
      </w:rPr>
      <w:t xml:space="preserve">Ibagué – Tolima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10B86" w14:textId="77777777" w:rsidR="00A7375C" w:rsidRDefault="00A7375C" w:rsidP="00891E8C">
      <w:r>
        <w:separator/>
      </w:r>
    </w:p>
  </w:footnote>
  <w:footnote w:type="continuationSeparator" w:id="0">
    <w:p w14:paraId="1104E02D" w14:textId="77777777" w:rsidR="00A7375C" w:rsidRDefault="00A7375C" w:rsidP="00891E8C">
      <w:r>
        <w:continuationSeparator/>
      </w:r>
    </w:p>
  </w:footnote>
  <w:footnote w:id="1">
    <w:p w14:paraId="48FBA5B1" w14:textId="77777777" w:rsidR="00125DF0" w:rsidRPr="00E60008" w:rsidRDefault="00125DF0" w:rsidP="00E60008">
      <w:pPr>
        <w:pStyle w:val="Textonotapie"/>
        <w:rPr>
          <w:rFonts w:ascii="Arial" w:hAnsi="Arial" w:cs="Arial"/>
          <w:sz w:val="18"/>
          <w:szCs w:val="18"/>
        </w:rPr>
      </w:pPr>
      <w:r w:rsidRPr="00947473">
        <w:rPr>
          <w:rStyle w:val="Refdenotaalpie"/>
          <w:rFonts w:ascii="Arial" w:hAnsi="Arial" w:cs="Arial"/>
          <w:sz w:val="18"/>
          <w:szCs w:val="18"/>
        </w:rPr>
        <w:footnoteRef/>
      </w:r>
      <w:r>
        <w:rPr>
          <w:rFonts w:ascii="Arial" w:hAnsi="Arial" w:cs="Arial"/>
          <w:sz w:val="18"/>
          <w:szCs w:val="18"/>
        </w:rPr>
        <w:t xml:space="preserve"> </w:t>
      </w:r>
      <w:r w:rsidRPr="00EB21C3">
        <w:rPr>
          <w:rFonts w:ascii="Arial" w:hAnsi="Arial" w:cs="Arial"/>
          <w:sz w:val="18"/>
          <w:szCs w:val="18"/>
        </w:rPr>
        <w:t>Corte Constitucional de Colombia. Sentencia T – 481 del 11 de mayo de 2005. Expediente: T-980611.  Magistrado Ponente: Jaime Araujo Rentería.</w:t>
      </w:r>
    </w:p>
  </w:footnote>
  <w:footnote w:id="2">
    <w:p w14:paraId="79105F39" w14:textId="77777777" w:rsidR="00125DF0" w:rsidRPr="00151DEA" w:rsidRDefault="00125DF0" w:rsidP="002F0DD1">
      <w:pPr>
        <w:pStyle w:val="Cuadrculamedia2-nfasis11"/>
        <w:jc w:val="both"/>
        <w:rPr>
          <w:rFonts w:ascii="Arial" w:hAnsi="Arial" w:cs="Arial"/>
          <w:sz w:val="16"/>
          <w:szCs w:val="16"/>
        </w:rPr>
      </w:pPr>
      <w:r w:rsidRPr="00E60008">
        <w:rPr>
          <w:rStyle w:val="Refdenotaalpie"/>
          <w:rFonts w:ascii="Arial" w:hAnsi="Arial" w:cs="Arial"/>
          <w:sz w:val="18"/>
          <w:szCs w:val="18"/>
        </w:rPr>
        <w:footnoteRef/>
      </w:r>
      <w:r w:rsidRPr="00E60008">
        <w:rPr>
          <w:rFonts w:ascii="Arial" w:hAnsi="Arial" w:cs="Arial"/>
          <w:sz w:val="18"/>
          <w:szCs w:val="18"/>
        </w:rPr>
        <w:t xml:space="preserve"> Consejo de Estado, Sala de lo Contencioso Administrativo, Sección Tercera, Sentencia del 14 de febrero de 2012, expediente 13.238, Consejero Ponente: María Elena Giraldo Gómez.</w:t>
      </w:r>
    </w:p>
  </w:footnote>
  <w:footnote w:id="3">
    <w:p w14:paraId="04220B71" w14:textId="77777777" w:rsidR="00125DF0" w:rsidRPr="000A29A1" w:rsidRDefault="00125DF0" w:rsidP="002F0DD1">
      <w:pPr>
        <w:pStyle w:val="Cuadrculamedia2-nfasis11"/>
        <w:jc w:val="both"/>
        <w:rPr>
          <w:rFonts w:ascii="Arial" w:hAnsi="Arial" w:cs="Arial"/>
          <w:sz w:val="18"/>
          <w:szCs w:val="18"/>
        </w:rPr>
      </w:pPr>
      <w:r w:rsidRPr="000A29A1">
        <w:rPr>
          <w:rStyle w:val="Refdenotaalpie"/>
          <w:rFonts w:ascii="Arial" w:hAnsi="Arial" w:cs="Arial"/>
          <w:sz w:val="18"/>
          <w:szCs w:val="18"/>
        </w:rPr>
        <w:footnoteRef/>
      </w:r>
      <w:r w:rsidRPr="000A29A1">
        <w:rPr>
          <w:rFonts w:ascii="Arial" w:hAnsi="Arial" w:cs="Arial"/>
          <w:sz w:val="18"/>
          <w:szCs w:val="18"/>
        </w:rPr>
        <w:t xml:space="preserve"> Luis Guillermo Dávila Vinueza. Régimen Jurídico de la Contratación Estatal 2° edición, Bogotá., Legis 200 pp. 555,559 y 560-</w:t>
      </w:r>
    </w:p>
  </w:footnote>
  <w:footnote w:id="4">
    <w:p w14:paraId="291D99BC" w14:textId="77777777" w:rsidR="00125DF0" w:rsidRDefault="00125DF0" w:rsidP="002F0DD1">
      <w:pPr>
        <w:pStyle w:val="Cuadrculamedia2-nfasis11"/>
        <w:jc w:val="both"/>
      </w:pPr>
      <w:r w:rsidRPr="000A29A1">
        <w:rPr>
          <w:rStyle w:val="Refdenotaalpie"/>
          <w:rFonts w:ascii="Arial" w:hAnsi="Arial" w:cs="Arial"/>
          <w:sz w:val="18"/>
          <w:szCs w:val="18"/>
        </w:rPr>
        <w:footnoteRef/>
      </w:r>
      <w:r w:rsidRPr="000A29A1">
        <w:rPr>
          <w:rFonts w:ascii="Arial" w:hAnsi="Arial" w:cs="Arial"/>
          <w:sz w:val="18"/>
          <w:szCs w:val="18"/>
        </w:rPr>
        <w:t xml:space="preserve"> Consejo de Estado, Sala de lo Contenciosos Administrativo, Sección Tercera, Subsección B, Consejero Ponente: Danilo Rojas Betancourt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70"/>
      <w:gridCol w:w="4655"/>
      <w:gridCol w:w="1605"/>
    </w:tblGrid>
    <w:tr w:rsidR="00125DF0" w:rsidRPr="00910B47" w14:paraId="6D9DD38B" w14:textId="77777777" w:rsidTr="00206D4A">
      <w:trPr>
        <w:cantSplit/>
        <w:trHeight w:val="65"/>
      </w:trPr>
      <w:tc>
        <w:tcPr>
          <w:tcW w:w="1455" w:type="pct"/>
          <w:vMerge w:val="restart"/>
          <w:vAlign w:val="center"/>
        </w:tcPr>
        <w:p w14:paraId="7098EB69" w14:textId="77777777" w:rsidR="00125DF0" w:rsidRPr="00910B47" w:rsidRDefault="00125DF0" w:rsidP="00125DF0">
          <w:pPr>
            <w:pStyle w:val="Encabezado"/>
            <w:jc w:val="center"/>
            <w:rPr>
              <w:rFonts w:ascii="Arial" w:hAnsi="Arial" w:cs="Arial"/>
              <w:sz w:val="22"/>
            </w:rPr>
          </w:pPr>
          <w:r w:rsidRPr="00910B47">
            <w:rPr>
              <w:rFonts w:ascii="Arial" w:hAnsi="Arial" w:cs="Arial"/>
              <w:noProof/>
              <w:lang w:val="es-CO" w:eastAsia="es-CO"/>
            </w:rPr>
            <w:drawing>
              <wp:inline distT="0" distB="0" distL="0" distR="0" wp14:anchorId="3DC4751B" wp14:editId="34CD6E11">
                <wp:extent cx="1536700" cy="1073150"/>
                <wp:effectExtent l="0" t="0" r="6350" b="0"/>
                <wp:docPr id="3330" name="Imagen 11" descr="logo final e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0" name="Imagen 11" descr="logo final ed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636" w:type="pct"/>
          <w:vMerge w:val="restart"/>
          <w:vAlign w:val="center"/>
        </w:tcPr>
        <w:p w14:paraId="358C0073" w14:textId="16DFF16B" w:rsidR="00125DF0" w:rsidRPr="00DA189C" w:rsidRDefault="00125DF0" w:rsidP="00125DF0">
          <w:pPr>
            <w:pStyle w:val="Encabezado"/>
            <w:jc w:val="center"/>
            <w:rPr>
              <w:rFonts w:ascii="Arial" w:hAnsi="Arial" w:cs="Arial"/>
              <w:b/>
              <w:sz w:val="18"/>
              <w:szCs w:val="18"/>
            </w:rPr>
          </w:pPr>
          <w:r w:rsidRPr="00DA189C">
            <w:rPr>
              <w:rFonts w:ascii="Arial" w:hAnsi="Arial" w:cs="Arial"/>
              <w:b/>
              <w:sz w:val="18"/>
              <w:szCs w:val="18"/>
            </w:rPr>
            <w:t xml:space="preserve">EMPRESA </w:t>
          </w:r>
          <w:r w:rsidR="00DA189C" w:rsidRPr="00DA189C">
            <w:rPr>
              <w:rFonts w:ascii="Arial" w:hAnsi="Arial" w:cs="Arial"/>
              <w:b/>
              <w:sz w:val="18"/>
              <w:szCs w:val="18"/>
              <w:lang w:eastAsia="x-none"/>
            </w:rPr>
            <w:t>DEPARTAMENTAL</w:t>
          </w:r>
          <w:r w:rsidR="00BF04DD">
            <w:rPr>
              <w:rFonts w:ascii="Arial" w:hAnsi="Arial" w:cs="Arial"/>
              <w:b/>
              <w:sz w:val="18"/>
              <w:szCs w:val="18"/>
              <w:lang w:eastAsia="x-none"/>
            </w:rPr>
            <w:t xml:space="preserve"> </w:t>
          </w:r>
          <w:r w:rsidR="00BF04DD">
            <w:rPr>
              <w:rFonts w:ascii="Arial" w:hAnsi="Arial" w:cs="Arial"/>
              <w:b/>
              <w:sz w:val="18"/>
              <w:szCs w:val="18"/>
            </w:rPr>
            <w:t xml:space="preserve">DE ACUEDUCTO </w:t>
          </w:r>
          <w:r w:rsidRPr="00DA189C">
            <w:rPr>
              <w:rFonts w:ascii="Arial" w:hAnsi="Arial" w:cs="Arial"/>
              <w:b/>
              <w:sz w:val="18"/>
              <w:szCs w:val="18"/>
            </w:rPr>
            <w:t xml:space="preserve"> ALC</w:t>
          </w:r>
          <w:r w:rsidR="00937A84">
            <w:rPr>
              <w:rFonts w:ascii="Arial" w:hAnsi="Arial" w:cs="Arial"/>
              <w:b/>
              <w:sz w:val="18"/>
              <w:szCs w:val="18"/>
            </w:rPr>
            <w:t>ANTARILLADO Y ASEO DEL TOLIMA  EDAT S.A E.S.P. OFICIAL</w:t>
          </w:r>
        </w:p>
      </w:tc>
      <w:tc>
        <w:tcPr>
          <w:tcW w:w="909" w:type="pct"/>
          <w:vAlign w:val="center"/>
        </w:tcPr>
        <w:p w14:paraId="56FA056E" w14:textId="77777777" w:rsidR="00125DF0" w:rsidRPr="00DA189C" w:rsidRDefault="00125DF0" w:rsidP="00125DF0">
          <w:pPr>
            <w:pStyle w:val="Encabezado"/>
            <w:jc w:val="center"/>
            <w:rPr>
              <w:rFonts w:ascii="Arial" w:hAnsi="Arial" w:cs="Arial"/>
              <w:b/>
              <w:sz w:val="18"/>
              <w:szCs w:val="18"/>
            </w:rPr>
          </w:pPr>
          <w:r w:rsidRPr="00DA189C">
            <w:rPr>
              <w:rFonts w:ascii="Arial" w:hAnsi="Arial" w:cs="Arial"/>
              <w:b/>
              <w:sz w:val="18"/>
              <w:szCs w:val="18"/>
            </w:rPr>
            <w:t xml:space="preserve">Código: </w:t>
          </w:r>
        </w:p>
        <w:p w14:paraId="50AF3C01" w14:textId="2D01D0E4" w:rsidR="00125DF0" w:rsidRPr="00DA189C" w:rsidRDefault="00937A84" w:rsidP="00206D4A">
          <w:pPr>
            <w:pStyle w:val="Encabezado"/>
            <w:jc w:val="center"/>
            <w:rPr>
              <w:rFonts w:ascii="Arial" w:hAnsi="Arial" w:cs="Arial"/>
              <w:b/>
              <w:sz w:val="18"/>
              <w:szCs w:val="18"/>
            </w:rPr>
          </w:pPr>
          <w:r>
            <w:rPr>
              <w:rFonts w:ascii="Arial" w:hAnsi="Arial" w:cs="Arial"/>
              <w:b/>
              <w:sz w:val="18"/>
              <w:szCs w:val="18"/>
            </w:rPr>
            <w:t>GCO</w:t>
          </w:r>
          <w:r w:rsidR="00206D4A">
            <w:rPr>
              <w:rFonts w:ascii="Arial" w:hAnsi="Arial" w:cs="Arial"/>
              <w:b/>
              <w:sz w:val="18"/>
              <w:szCs w:val="18"/>
            </w:rPr>
            <w:t>-FOR</w:t>
          </w:r>
          <w:r w:rsidR="00125DF0" w:rsidRPr="00DA189C">
            <w:rPr>
              <w:rFonts w:ascii="Arial" w:hAnsi="Arial" w:cs="Arial"/>
              <w:b/>
              <w:sz w:val="18"/>
              <w:szCs w:val="18"/>
            </w:rPr>
            <w:t>-001</w:t>
          </w:r>
        </w:p>
      </w:tc>
    </w:tr>
    <w:tr w:rsidR="00125DF0" w:rsidRPr="00910B47" w14:paraId="25636377" w14:textId="77777777" w:rsidTr="00206D4A">
      <w:tblPrEx>
        <w:tblCellMar>
          <w:left w:w="108" w:type="dxa"/>
          <w:right w:w="108" w:type="dxa"/>
        </w:tblCellMar>
      </w:tblPrEx>
      <w:trPr>
        <w:cantSplit/>
        <w:trHeight w:val="371"/>
      </w:trPr>
      <w:tc>
        <w:tcPr>
          <w:tcW w:w="1455" w:type="pct"/>
          <w:vMerge/>
          <w:vAlign w:val="center"/>
        </w:tcPr>
        <w:p w14:paraId="5AC96BE3" w14:textId="77777777" w:rsidR="00125DF0" w:rsidRPr="00910B47" w:rsidRDefault="00125DF0" w:rsidP="00125DF0">
          <w:pPr>
            <w:pStyle w:val="Encabezado"/>
            <w:jc w:val="center"/>
            <w:rPr>
              <w:rFonts w:ascii="Arial" w:hAnsi="Arial" w:cs="Arial"/>
              <w:sz w:val="22"/>
            </w:rPr>
          </w:pPr>
        </w:p>
      </w:tc>
      <w:tc>
        <w:tcPr>
          <w:tcW w:w="2636" w:type="pct"/>
          <w:vMerge/>
          <w:vAlign w:val="center"/>
        </w:tcPr>
        <w:p w14:paraId="7C3CCEFC" w14:textId="77777777" w:rsidR="00125DF0" w:rsidRPr="00DA189C" w:rsidRDefault="00125DF0" w:rsidP="00125DF0">
          <w:pPr>
            <w:pStyle w:val="Encabezado"/>
            <w:jc w:val="center"/>
            <w:rPr>
              <w:rFonts w:ascii="Arial" w:hAnsi="Arial" w:cs="Arial"/>
              <w:b/>
              <w:noProof/>
              <w:sz w:val="18"/>
              <w:szCs w:val="18"/>
            </w:rPr>
          </w:pPr>
        </w:p>
      </w:tc>
      <w:tc>
        <w:tcPr>
          <w:tcW w:w="909" w:type="pct"/>
          <w:vAlign w:val="center"/>
        </w:tcPr>
        <w:p w14:paraId="43DD8C7D" w14:textId="77777777" w:rsidR="00125DF0" w:rsidRPr="00DA189C" w:rsidRDefault="00125DF0" w:rsidP="00125DF0">
          <w:pPr>
            <w:pStyle w:val="Encabezado"/>
            <w:jc w:val="center"/>
            <w:rPr>
              <w:rFonts w:ascii="Arial" w:hAnsi="Arial" w:cs="Arial"/>
              <w:b/>
              <w:sz w:val="18"/>
              <w:szCs w:val="18"/>
            </w:rPr>
          </w:pPr>
          <w:r w:rsidRPr="00DA189C">
            <w:rPr>
              <w:rFonts w:ascii="Arial" w:hAnsi="Arial" w:cs="Arial"/>
              <w:b/>
              <w:sz w:val="18"/>
              <w:szCs w:val="18"/>
            </w:rPr>
            <w:t>Versión: 01</w:t>
          </w:r>
        </w:p>
      </w:tc>
    </w:tr>
    <w:tr w:rsidR="00125DF0" w:rsidRPr="00910B47" w14:paraId="2D7C97ED" w14:textId="77777777" w:rsidTr="00206D4A">
      <w:tblPrEx>
        <w:tblCellMar>
          <w:left w:w="108" w:type="dxa"/>
          <w:right w:w="108" w:type="dxa"/>
        </w:tblCellMar>
      </w:tblPrEx>
      <w:trPr>
        <w:cantSplit/>
        <w:trHeight w:val="374"/>
      </w:trPr>
      <w:tc>
        <w:tcPr>
          <w:tcW w:w="1455" w:type="pct"/>
          <w:vMerge/>
        </w:tcPr>
        <w:p w14:paraId="70EB8DB7" w14:textId="77777777" w:rsidR="00125DF0" w:rsidRPr="00910B47" w:rsidRDefault="00125DF0" w:rsidP="00125DF0">
          <w:pPr>
            <w:pStyle w:val="Encabezado"/>
            <w:rPr>
              <w:rFonts w:ascii="Arial" w:hAnsi="Arial" w:cs="Arial"/>
              <w:sz w:val="22"/>
            </w:rPr>
          </w:pPr>
        </w:p>
      </w:tc>
      <w:tc>
        <w:tcPr>
          <w:tcW w:w="2636" w:type="pct"/>
          <w:vMerge w:val="restart"/>
          <w:shd w:val="clear" w:color="auto" w:fill="D9D9D9"/>
          <w:vAlign w:val="center"/>
        </w:tcPr>
        <w:p w14:paraId="17A89C3F" w14:textId="773E69E2" w:rsidR="00125DF0" w:rsidRPr="00DA189C" w:rsidRDefault="00125DF0" w:rsidP="00EC1B0E">
          <w:pPr>
            <w:pStyle w:val="Encabezado"/>
            <w:jc w:val="center"/>
            <w:rPr>
              <w:rFonts w:ascii="Arial" w:hAnsi="Arial" w:cs="Arial"/>
              <w:b/>
              <w:sz w:val="18"/>
              <w:szCs w:val="18"/>
            </w:rPr>
          </w:pPr>
          <w:r w:rsidRPr="00DA189C">
            <w:rPr>
              <w:rFonts w:ascii="Arial" w:hAnsi="Arial" w:cs="Arial"/>
              <w:b/>
              <w:sz w:val="18"/>
              <w:szCs w:val="18"/>
            </w:rPr>
            <w:t>ACTA DE LIQUIDACION</w:t>
          </w:r>
        </w:p>
      </w:tc>
      <w:tc>
        <w:tcPr>
          <w:tcW w:w="909" w:type="pct"/>
          <w:vAlign w:val="center"/>
        </w:tcPr>
        <w:p w14:paraId="3A7ECC9E" w14:textId="77777777" w:rsidR="00125DF0" w:rsidRPr="00DA189C" w:rsidRDefault="00125DF0" w:rsidP="00125DF0">
          <w:pPr>
            <w:pStyle w:val="Encabezado"/>
            <w:jc w:val="center"/>
            <w:rPr>
              <w:rFonts w:ascii="Arial" w:hAnsi="Arial" w:cs="Arial"/>
              <w:b/>
              <w:sz w:val="18"/>
              <w:szCs w:val="18"/>
            </w:rPr>
          </w:pPr>
          <w:r w:rsidRPr="00DA189C">
            <w:rPr>
              <w:rFonts w:ascii="Arial" w:hAnsi="Arial" w:cs="Arial"/>
              <w:b/>
              <w:sz w:val="18"/>
              <w:szCs w:val="18"/>
            </w:rPr>
            <w:t>Vigente desde: 2021/07/21</w:t>
          </w:r>
        </w:p>
      </w:tc>
    </w:tr>
    <w:tr w:rsidR="00125DF0" w:rsidRPr="00910B47" w14:paraId="3E0415C8" w14:textId="77777777" w:rsidTr="00206D4A">
      <w:tblPrEx>
        <w:tblCellMar>
          <w:left w:w="108" w:type="dxa"/>
          <w:right w:w="108" w:type="dxa"/>
        </w:tblCellMar>
      </w:tblPrEx>
      <w:trPr>
        <w:cantSplit/>
        <w:trHeight w:val="468"/>
      </w:trPr>
      <w:tc>
        <w:tcPr>
          <w:tcW w:w="1455" w:type="pct"/>
          <w:vMerge/>
        </w:tcPr>
        <w:p w14:paraId="1FDD205D" w14:textId="77777777" w:rsidR="00125DF0" w:rsidRPr="00910B47" w:rsidRDefault="00125DF0" w:rsidP="00125DF0">
          <w:pPr>
            <w:pStyle w:val="Encabezado"/>
            <w:rPr>
              <w:rFonts w:ascii="Arial" w:hAnsi="Arial" w:cs="Arial"/>
              <w:sz w:val="22"/>
            </w:rPr>
          </w:pPr>
        </w:p>
      </w:tc>
      <w:tc>
        <w:tcPr>
          <w:tcW w:w="2636" w:type="pct"/>
          <w:vMerge/>
          <w:shd w:val="clear" w:color="auto" w:fill="D9D9D9"/>
          <w:vAlign w:val="center"/>
        </w:tcPr>
        <w:p w14:paraId="012F4B48" w14:textId="77777777" w:rsidR="00125DF0" w:rsidRPr="00DA189C" w:rsidRDefault="00125DF0" w:rsidP="00125DF0">
          <w:pPr>
            <w:pStyle w:val="Encabezado"/>
            <w:jc w:val="center"/>
            <w:rPr>
              <w:rFonts w:ascii="Arial" w:hAnsi="Arial" w:cs="Arial"/>
              <w:b/>
              <w:sz w:val="18"/>
              <w:szCs w:val="18"/>
            </w:rPr>
          </w:pPr>
        </w:p>
      </w:tc>
      <w:tc>
        <w:tcPr>
          <w:tcW w:w="909" w:type="pct"/>
          <w:vAlign w:val="center"/>
        </w:tcPr>
        <w:p w14:paraId="0E67C52D" w14:textId="77777777" w:rsidR="00125DF0" w:rsidRPr="00DA189C" w:rsidRDefault="00125DF0" w:rsidP="00125DF0">
          <w:pPr>
            <w:pStyle w:val="Encabezado"/>
            <w:jc w:val="center"/>
            <w:rPr>
              <w:rFonts w:ascii="Arial" w:hAnsi="Arial" w:cs="Arial"/>
              <w:b/>
              <w:sz w:val="18"/>
              <w:szCs w:val="18"/>
            </w:rPr>
          </w:pPr>
          <w:r w:rsidRPr="00DA189C">
            <w:rPr>
              <w:rFonts w:ascii="Arial" w:hAnsi="Arial" w:cs="Arial"/>
              <w:b/>
              <w:sz w:val="18"/>
              <w:szCs w:val="18"/>
            </w:rPr>
            <w:t xml:space="preserve">Pág. </w:t>
          </w:r>
          <w:r w:rsidRPr="00DA189C">
            <w:rPr>
              <w:rStyle w:val="Nmerodepgina"/>
              <w:rFonts w:ascii="Arial" w:hAnsi="Arial" w:cs="Arial"/>
              <w:b/>
              <w:sz w:val="18"/>
              <w:szCs w:val="18"/>
            </w:rPr>
            <w:fldChar w:fldCharType="begin"/>
          </w:r>
          <w:r w:rsidRPr="00DA189C">
            <w:rPr>
              <w:rStyle w:val="Nmerodepgina"/>
              <w:rFonts w:ascii="Arial" w:hAnsi="Arial" w:cs="Arial"/>
              <w:b/>
              <w:sz w:val="18"/>
              <w:szCs w:val="18"/>
            </w:rPr>
            <w:instrText xml:space="preserve"> PAGE </w:instrText>
          </w:r>
          <w:r w:rsidRPr="00DA189C">
            <w:rPr>
              <w:rStyle w:val="Nmerodepgina"/>
              <w:rFonts w:ascii="Arial" w:hAnsi="Arial" w:cs="Arial"/>
              <w:b/>
              <w:sz w:val="18"/>
              <w:szCs w:val="18"/>
            </w:rPr>
            <w:fldChar w:fldCharType="separate"/>
          </w:r>
          <w:r w:rsidR="007D4659">
            <w:rPr>
              <w:rStyle w:val="Nmerodepgina"/>
              <w:rFonts w:ascii="Arial" w:hAnsi="Arial" w:cs="Arial"/>
              <w:b/>
              <w:noProof/>
              <w:sz w:val="18"/>
              <w:szCs w:val="18"/>
            </w:rPr>
            <w:t>37</w:t>
          </w:r>
          <w:r w:rsidRPr="00DA189C">
            <w:rPr>
              <w:rStyle w:val="Nmerodepgina"/>
              <w:rFonts w:ascii="Arial" w:hAnsi="Arial" w:cs="Arial"/>
              <w:b/>
              <w:sz w:val="18"/>
              <w:szCs w:val="18"/>
            </w:rPr>
            <w:fldChar w:fldCharType="end"/>
          </w:r>
          <w:r w:rsidRPr="00DA189C">
            <w:rPr>
              <w:rStyle w:val="Nmerodepgina"/>
              <w:rFonts w:ascii="Arial" w:hAnsi="Arial" w:cs="Arial"/>
              <w:b/>
              <w:sz w:val="18"/>
              <w:szCs w:val="18"/>
            </w:rPr>
            <w:t xml:space="preserve"> de </w:t>
          </w:r>
          <w:r w:rsidRPr="00DA189C">
            <w:rPr>
              <w:rStyle w:val="Nmerodepgina"/>
              <w:rFonts w:ascii="Arial" w:hAnsi="Arial" w:cs="Arial"/>
              <w:b/>
              <w:sz w:val="18"/>
              <w:szCs w:val="18"/>
            </w:rPr>
            <w:fldChar w:fldCharType="begin"/>
          </w:r>
          <w:r w:rsidRPr="00DA189C">
            <w:rPr>
              <w:rStyle w:val="Nmerodepgina"/>
              <w:rFonts w:ascii="Arial" w:hAnsi="Arial" w:cs="Arial"/>
              <w:b/>
              <w:sz w:val="18"/>
              <w:szCs w:val="18"/>
            </w:rPr>
            <w:instrText xml:space="preserve"> NUMPAGES </w:instrText>
          </w:r>
          <w:r w:rsidRPr="00DA189C">
            <w:rPr>
              <w:rStyle w:val="Nmerodepgina"/>
              <w:rFonts w:ascii="Arial" w:hAnsi="Arial" w:cs="Arial"/>
              <w:b/>
              <w:sz w:val="18"/>
              <w:szCs w:val="18"/>
            </w:rPr>
            <w:fldChar w:fldCharType="separate"/>
          </w:r>
          <w:r w:rsidR="007D4659">
            <w:rPr>
              <w:rStyle w:val="Nmerodepgina"/>
              <w:rFonts w:ascii="Arial" w:hAnsi="Arial" w:cs="Arial"/>
              <w:b/>
              <w:noProof/>
              <w:sz w:val="18"/>
              <w:szCs w:val="18"/>
            </w:rPr>
            <w:t>37</w:t>
          </w:r>
          <w:r w:rsidRPr="00DA189C">
            <w:rPr>
              <w:rStyle w:val="Nmerodepgina"/>
              <w:rFonts w:ascii="Arial" w:hAnsi="Arial" w:cs="Arial"/>
              <w:b/>
              <w:sz w:val="18"/>
              <w:szCs w:val="18"/>
            </w:rPr>
            <w:fldChar w:fldCharType="end"/>
          </w:r>
        </w:p>
      </w:tc>
    </w:tr>
  </w:tbl>
  <w:p w14:paraId="477993DE" w14:textId="77777777" w:rsidR="00125DF0" w:rsidRPr="00A969E0" w:rsidRDefault="00125DF0">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0.25pt;height:454.5pt" o:bullet="t">
        <v:imagedata r:id="rId1" o:title="gota"/>
      </v:shape>
    </w:pict>
  </w:numPicBullet>
  <w:abstractNum w:abstractNumId="0" w15:restartNumberingAfterBreak="0">
    <w:nsid w:val="FFFFFF1D"/>
    <w:multiLevelType w:val="multilevel"/>
    <w:tmpl w:val="C6DEC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07F1B"/>
    <w:multiLevelType w:val="hybridMultilevel"/>
    <w:tmpl w:val="4CA827B6"/>
    <w:lvl w:ilvl="0" w:tplc="240A000F">
      <w:start w:val="1"/>
      <w:numFmt w:val="decimal"/>
      <w:lvlText w:val="%1."/>
      <w:lvlJc w:val="left"/>
      <w:pPr>
        <w:ind w:left="720" w:hanging="360"/>
      </w:pPr>
    </w:lvl>
    <w:lvl w:ilvl="1" w:tplc="B79C9238">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D84EE3"/>
    <w:multiLevelType w:val="hybridMultilevel"/>
    <w:tmpl w:val="31AA9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146642BD"/>
    <w:multiLevelType w:val="hybridMultilevel"/>
    <w:tmpl w:val="0ED418D2"/>
    <w:lvl w:ilvl="0" w:tplc="240A000F">
      <w:start w:val="1"/>
      <w:numFmt w:val="decimal"/>
      <w:lvlText w:val="%1."/>
      <w:lvlJc w:val="left"/>
      <w:pPr>
        <w:ind w:left="720" w:hanging="360"/>
      </w:pPr>
      <w:rPr>
        <w:rFonts w:hint="default"/>
        <w:b/>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B1654EC"/>
    <w:multiLevelType w:val="multilevel"/>
    <w:tmpl w:val="6414ADB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12701E7"/>
    <w:multiLevelType w:val="hybridMultilevel"/>
    <w:tmpl w:val="43C8BFAC"/>
    <w:lvl w:ilvl="0" w:tplc="784A4652">
      <w:start w:val="5"/>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39546FD"/>
    <w:multiLevelType w:val="hybridMultilevel"/>
    <w:tmpl w:val="48F0854A"/>
    <w:lvl w:ilvl="0" w:tplc="240A0011">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257A73FE"/>
    <w:multiLevelType w:val="hybridMultilevel"/>
    <w:tmpl w:val="D77C53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8D4099"/>
    <w:multiLevelType w:val="hybridMultilevel"/>
    <w:tmpl w:val="59824B50"/>
    <w:lvl w:ilvl="0" w:tplc="A0B48186">
      <w:start w:val="1"/>
      <w:numFmt w:val="upperLetter"/>
      <w:lvlText w:val="%1."/>
      <w:lvlJc w:val="left"/>
      <w:pPr>
        <w:ind w:left="720"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48466F"/>
    <w:multiLevelType w:val="multilevel"/>
    <w:tmpl w:val="7F543AB4"/>
    <w:lvl w:ilvl="0">
      <w:start w:val="1"/>
      <w:numFmt w:val="upperRoman"/>
      <w:lvlText w:val="%1."/>
      <w:lvlJc w:val="right"/>
      <w:pPr>
        <w:ind w:left="720" w:hanging="360"/>
      </w:pPr>
      <w:rPr>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0282A8A"/>
    <w:multiLevelType w:val="hybridMultilevel"/>
    <w:tmpl w:val="F2A67E1C"/>
    <w:lvl w:ilvl="0" w:tplc="8AA8C9D4">
      <w:start w:val="1"/>
      <w:numFmt w:val="upperLetter"/>
      <w:lvlText w:val="%1."/>
      <w:lvlJc w:val="left"/>
      <w:pPr>
        <w:ind w:left="720" w:hanging="360"/>
      </w:pPr>
      <w:rPr>
        <w:rFonts w:ascii="Arial Narrow" w:eastAsia="Calibri" w:hAnsi="Arial Narrow" w:cs="Times New Roman"/>
        <w:b/>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386F25"/>
    <w:multiLevelType w:val="hybridMultilevel"/>
    <w:tmpl w:val="7B84ED46"/>
    <w:lvl w:ilvl="0" w:tplc="42288206">
      <w:start w:val="3"/>
      <w:numFmt w:val="bullet"/>
      <w:lvlText w:val=""/>
      <w:lvlJc w:val="left"/>
      <w:pPr>
        <w:ind w:left="720" w:hanging="360"/>
      </w:pPr>
      <w:rPr>
        <w:rFonts w:ascii="Symbol" w:eastAsia="Cambria" w:hAnsi="Symbol" w:cs="SimonciniGaramond-Italic" w:hint="default"/>
        <w:b/>
        <w:i/>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AE24C3"/>
    <w:multiLevelType w:val="hybridMultilevel"/>
    <w:tmpl w:val="6B9CCA5C"/>
    <w:lvl w:ilvl="0" w:tplc="E43C521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3D1A49BE"/>
    <w:multiLevelType w:val="hybridMultilevel"/>
    <w:tmpl w:val="6B9CCA5C"/>
    <w:lvl w:ilvl="0" w:tplc="E43C5216">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F333F20"/>
    <w:multiLevelType w:val="hybridMultilevel"/>
    <w:tmpl w:val="6B9CCA5C"/>
    <w:lvl w:ilvl="0" w:tplc="E43C521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46B43DC1"/>
    <w:multiLevelType w:val="hybridMultilevel"/>
    <w:tmpl w:val="B948AAC8"/>
    <w:lvl w:ilvl="0" w:tplc="0C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E323D7"/>
    <w:multiLevelType w:val="multilevel"/>
    <w:tmpl w:val="41C46F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584415"/>
    <w:multiLevelType w:val="hybridMultilevel"/>
    <w:tmpl w:val="383A7D7C"/>
    <w:lvl w:ilvl="0" w:tplc="69ECE998">
      <w:start w:val="19"/>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E33181"/>
    <w:multiLevelType w:val="hybridMultilevel"/>
    <w:tmpl w:val="1318D3AC"/>
    <w:lvl w:ilvl="0" w:tplc="69ECE998">
      <w:start w:val="19"/>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0D133B8"/>
    <w:multiLevelType w:val="hybridMultilevel"/>
    <w:tmpl w:val="093CB35E"/>
    <w:lvl w:ilvl="0" w:tplc="B40EF822">
      <w:start w:val="1"/>
      <w:numFmt w:val="lowerLetter"/>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1B41AD0"/>
    <w:multiLevelType w:val="hybridMultilevel"/>
    <w:tmpl w:val="47F2A318"/>
    <w:lvl w:ilvl="0" w:tplc="4D284C52">
      <w:start w:val="6"/>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5B41D66"/>
    <w:multiLevelType w:val="hybridMultilevel"/>
    <w:tmpl w:val="A56EF14C"/>
    <w:lvl w:ilvl="0" w:tplc="B97428E4">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9862E27"/>
    <w:multiLevelType w:val="multilevel"/>
    <w:tmpl w:val="897603C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9E16897"/>
    <w:multiLevelType w:val="hybridMultilevel"/>
    <w:tmpl w:val="6DA4B612"/>
    <w:lvl w:ilvl="0" w:tplc="FCD07448">
      <w:start w:val="1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A2764FC"/>
    <w:multiLevelType w:val="hybridMultilevel"/>
    <w:tmpl w:val="A7EC7F36"/>
    <w:lvl w:ilvl="0" w:tplc="DF14AF90">
      <w:start w:val="1"/>
      <w:numFmt w:val="decimal"/>
      <w:lvlText w:val="%1."/>
      <w:lvlJc w:val="left"/>
      <w:pPr>
        <w:tabs>
          <w:tab w:val="num" w:pos="720"/>
        </w:tabs>
        <w:ind w:left="720" w:hanging="360"/>
      </w:pPr>
    </w:lvl>
    <w:lvl w:ilvl="1" w:tplc="BEF67BE2" w:tentative="1">
      <w:start w:val="1"/>
      <w:numFmt w:val="decimal"/>
      <w:lvlText w:val="%2."/>
      <w:lvlJc w:val="left"/>
      <w:pPr>
        <w:tabs>
          <w:tab w:val="num" w:pos="1440"/>
        </w:tabs>
        <w:ind w:left="1440" w:hanging="360"/>
      </w:pPr>
    </w:lvl>
    <w:lvl w:ilvl="2" w:tplc="193C6A9E" w:tentative="1">
      <w:start w:val="1"/>
      <w:numFmt w:val="decimal"/>
      <w:lvlText w:val="%3."/>
      <w:lvlJc w:val="left"/>
      <w:pPr>
        <w:tabs>
          <w:tab w:val="num" w:pos="2160"/>
        </w:tabs>
        <w:ind w:left="2160" w:hanging="360"/>
      </w:pPr>
    </w:lvl>
    <w:lvl w:ilvl="3" w:tplc="878CA1B0" w:tentative="1">
      <w:start w:val="1"/>
      <w:numFmt w:val="decimal"/>
      <w:lvlText w:val="%4."/>
      <w:lvlJc w:val="left"/>
      <w:pPr>
        <w:tabs>
          <w:tab w:val="num" w:pos="2880"/>
        </w:tabs>
        <w:ind w:left="2880" w:hanging="360"/>
      </w:pPr>
    </w:lvl>
    <w:lvl w:ilvl="4" w:tplc="81446FC6" w:tentative="1">
      <w:start w:val="1"/>
      <w:numFmt w:val="decimal"/>
      <w:lvlText w:val="%5."/>
      <w:lvlJc w:val="left"/>
      <w:pPr>
        <w:tabs>
          <w:tab w:val="num" w:pos="3600"/>
        </w:tabs>
        <w:ind w:left="3600" w:hanging="360"/>
      </w:pPr>
    </w:lvl>
    <w:lvl w:ilvl="5" w:tplc="9934D5E0" w:tentative="1">
      <w:start w:val="1"/>
      <w:numFmt w:val="decimal"/>
      <w:lvlText w:val="%6."/>
      <w:lvlJc w:val="left"/>
      <w:pPr>
        <w:tabs>
          <w:tab w:val="num" w:pos="4320"/>
        </w:tabs>
        <w:ind w:left="4320" w:hanging="360"/>
      </w:pPr>
    </w:lvl>
    <w:lvl w:ilvl="6" w:tplc="726AB178" w:tentative="1">
      <w:start w:val="1"/>
      <w:numFmt w:val="decimal"/>
      <w:lvlText w:val="%7."/>
      <w:lvlJc w:val="left"/>
      <w:pPr>
        <w:tabs>
          <w:tab w:val="num" w:pos="5040"/>
        </w:tabs>
        <w:ind w:left="5040" w:hanging="360"/>
      </w:pPr>
    </w:lvl>
    <w:lvl w:ilvl="7" w:tplc="CA9669B8" w:tentative="1">
      <w:start w:val="1"/>
      <w:numFmt w:val="decimal"/>
      <w:lvlText w:val="%8."/>
      <w:lvlJc w:val="left"/>
      <w:pPr>
        <w:tabs>
          <w:tab w:val="num" w:pos="5760"/>
        </w:tabs>
        <w:ind w:left="5760" w:hanging="360"/>
      </w:pPr>
    </w:lvl>
    <w:lvl w:ilvl="8" w:tplc="245E8D6A" w:tentative="1">
      <w:start w:val="1"/>
      <w:numFmt w:val="decimal"/>
      <w:lvlText w:val="%9."/>
      <w:lvlJc w:val="left"/>
      <w:pPr>
        <w:tabs>
          <w:tab w:val="num" w:pos="6480"/>
        </w:tabs>
        <w:ind w:left="6480" w:hanging="360"/>
      </w:pPr>
    </w:lvl>
  </w:abstractNum>
  <w:abstractNum w:abstractNumId="25" w15:restartNumberingAfterBreak="0">
    <w:nsid w:val="5AE66C43"/>
    <w:multiLevelType w:val="hybridMultilevel"/>
    <w:tmpl w:val="47AC19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D2C732E"/>
    <w:multiLevelType w:val="multilevel"/>
    <w:tmpl w:val="DC16BBB0"/>
    <w:lvl w:ilvl="0">
      <w:start w:val="1"/>
      <w:numFmt w:val="decimal"/>
      <w:lvlText w:val="%1."/>
      <w:lvlJc w:val="left"/>
      <w:pPr>
        <w:ind w:left="720" w:hanging="360"/>
      </w:pPr>
      <w:rPr>
        <w:rFonts w:hint="default"/>
        <w:b/>
        <w:bCs w:val="0"/>
        <w:i w:val="0"/>
        <w:iCs/>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70361774"/>
    <w:multiLevelType w:val="multilevel"/>
    <w:tmpl w:val="F922518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05412D6"/>
    <w:multiLevelType w:val="hybridMultilevel"/>
    <w:tmpl w:val="07964E3C"/>
    <w:lvl w:ilvl="0" w:tplc="CE1239B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1813419"/>
    <w:multiLevelType w:val="hybridMultilevel"/>
    <w:tmpl w:val="1F0A1F0E"/>
    <w:lvl w:ilvl="0" w:tplc="286C28E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94225A3"/>
    <w:multiLevelType w:val="hybridMultilevel"/>
    <w:tmpl w:val="3C9EE7B8"/>
    <w:lvl w:ilvl="0" w:tplc="43964A48">
      <w:start w:val="1"/>
      <w:numFmt w:val="decimal"/>
      <w:lvlText w:val="%1."/>
      <w:lvlJc w:val="left"/>
      <w:pPr>
        <w:ind w:left="927" w:hanging="360"/>
      </w:pPr>
      <w:rPr>
        <w:b/>
        <w:color w:val="auto"/>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1" w15:restartNumberingAfterBreak="0">
    <w:nsid w:val="7A97539E"/>
    <w:multiLevelType w:val="hybridMultilevel"/>
    <w:tmpl w:val="44829600"/>
    <w:lvl w:ilvl="0" w:tplc="77406878">
      <w:start w:val="1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A9A42FD"/>
    <w:multiLevelType w:val="hybridMultilevel"/>
    <w:tmpl w:val="1EB20B88"/>
    <w:lvl w:ilvl="0" w:tplc="0C0A0017">
      <w:start w:val="6"/>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C3F497E"/>
    <w:multiLevelType w:val="hybridMultilevel"/>
    <w:tmpl w:val="9628F960"/>
    <w:lvl w:ilvl="0" w:tplc="69ECE998">
      <w:start w:val="19"/>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2"/>
  </w:num>
  <w:num w:numId="7">
    <w:abstractNumId w:val="24"/>
  </w:num>
  <w:num w:numId="8">
    <w:abstractNumId w:val="10"/>
  </w:num>
  <w:num w:numId="9">
    <w:abstractNumId w:val="8"/>
  </w:num>
  <w:num w:numId="10">
    <w:abstractNumId w:val="3"/>
  </w:num>
  <w:num w:numId="11">
    <w:abstractNumId w:val="9"/>
  </w:num>
  <w:num w:numId="12">
    <w:abstractNumId w:val="15"/>
  </w:num>
  <w:num w:numId="13">
    <w:abstractNumId w:val="27"/>
  </w:num>
  <w:num w:numId="14">
    <w:abstractNumId w:val="16"/>
  </w:num>
  <w:num w:numId="15">
    <w:abstractNumId w:val="22"/>
  </w:num>
  <w:num w:numId="16">
    <w:abstractNumId w:val="1"/>
  </w:num>
  <w:num w:numId="17">
    <w:abstractNumId w:val="0"/>
  </w:num>
  <w:num w:numId="18">
    <w:abstractNumId w:val="32"/>
  </w:num>
  <w:num w:numId="19">
    <w:abstractNumId w:val="20"/>
  </w:num>
  <w:num w:numId="20">
    <w:abstractNumId w:val="11"/>
  </w:num>
  <w:num w:numId="21">
    <w:abstractNumId w:val="4"/>
  </w:num>
  <w:num w:numId="22">
    <w:abstractNumId w:val="5"/>
  </w:num>
  <w:num w:numId="23">
    <w:abstractNumId w:val="25"/>
  </w:num>
  <w:num w:numId="24">
    <w:abstractNumId w:val="18"/>
  </w:num>
  <w:num w:numId="25">
    <w:abstractNumId w:val="17"/>
  </w:num>
  <w:num w:numId="26">
    <w:abstractNumId w:val="33"/>
  </w:num>
  <w:num w:numId="27">
    <w:abstractNumId w:val="26"/>
  </w:num>
  <w:num w:numId="28">
    <w:abstractNumId w:val="13"/>
  </w:num>
  <w:num w:numId="29">
    <w:abstractNumId w:val="14"/>
  </w:num>
  <w:num w:numId="30">
    <w:abstractNumId w:val="12"/>
  </w:num>
  <w:num w:numId="31">
    <w:abstractNumId w:val="31"/>
  </w:num>
  <w:num w:numId="32">
    <w:abstractNumId w:val="29"/>
  </w:num>
  <w:num w:numId="33">
    <w:abstractNumId w:val="21"/>
  </w:num>
  <w:num w:numId="3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C2"/>
    <w:rsid w:val="00000428"/>
    <w:rsid w:val="00000A55"/>
    <w:rsid w:val="000012DB"/>
    <w:rsid w:val="0000186E"/>
    <w:rsid w:val="00001C7A"/>
    <w:rsid w:val="000020C6"/>
    <w:rsid w:val="000023E3"/>
    <w:rsid w:val="00002452"/>
    <w:rsid w:val="00002D01"/>
    <w:rsid w:val="000046AC"/>
    <w:rsid w:val="00004CB2"/>
    <w:rsid w:val="000056F4"/>
    <w:rsid w:val="000057F7"/>
    <w:rsid w:val="00005C9E"/>
    <w:rsid w:val="000068A7"/>
    <w:rsid w:val="000068D1"/>
    <w:rsid w:val="00006FB4"/>
    <w:rsid w:val="000078C2"/>
    <w:rsid w:val="00010007"/>
    <w:rsid w:val="0001033F"/>
    <w:rsid w:val="000104C2"/>
    <w:rsid w:val="00010619"/>
    <w:rsid w:val="00011953"/>
    <w:rsid w:val="000121F7"/>
    <w:rsid w:val="00012599"/>
    <w:rsid w:val="000128DA"/>
    <w:rsid w:val="00012DA8"/>
    <w:rsid w:val="000133FE"/>
    <w:rsid w:val="0001343B"/>
    <w:rsid w:val="000139C6"/>
    <w:rsid w:val="00014676"/>
    <w:rsid w:val="00014993"/>
    <w:rsid w:val="00014CC2"/>
    <w:rsid w:val="00015018"/>
    <w:rsid w:val="00015791"/>
    <w:rsid w:val="0001642D"/>
    <w:rsid w:val="00016476"/>
    <w:rsid w:val="000165A0"/>
    <w:rsid w:val="00016763"/>
    <w:rsid w:val="00016883"/>
    <w:rsid w:val="000175B2"/>
    <w:rsid w:val="00017995"/>
    <w:rsid w:val="00017F33"/>
    <w:rsid w:val="00020537"/>
    <w:rsid w:val="00020AC4"/>
    <w:rsid w:val="000211FB"/>
    <w:rsid w:val="00021A87"/>
    <w:rsid w:val="00021C99"/>
    <w:rsid w:val="000220F1"/>
    <w:rsid w:val="00023773"/>
    <w:rsid w:val="000239DB"/>
    <w:rsid w:val="00023B7B"/>
    <w:rsid w:val="00023BD6"/>
    <w:rsid w:val="00023D31"/>
    <w:rsid w:val="00024158"/>
    <w:rsid w:val="000251C9"/>
    <w:rsid w:val="00025F25"/>
    <w:rsid w:val="000268EE"/>
    <w:rsid w:val="00026C93"/>
    <w:rsid w:val="00027359"/>
    <w:rsid w:val="00030174"/>
    <w:rsid w:val="00031419"/>
    <w:rsid w:val="00031515"/>
    <w:rsid w:val="000319B3"/>
    <w:rsid w:val="00032367"/>
    <w:rsid w:val="00032979"/>
    <w:rsid w:val="00033057"/>
    <w:rsid w:val="00033299"/>
    <w:rsid w:val="00033EF4"/>
    <w:rsid w:val="00033F0E"/>
    <w:rsid w:val="0003407B"/>
    <w:rsid w:val="000341E3"/>
    <w:rsid w:val="00034392"/>
    <w:rsid w:val="00034654"/>
    <w:rsid w:val="000363C0"/>
    <w:rsid w:val="00036BEA"/>
    <w:rsid w:val="00037040"/>
    <w:rsid w:val="000376C5"/>
    <w:rsid w:val="00037DA2"/>
    <w:rsid w:val="00040208"/>
    <w:rsid w:val="000418BC"/>
    <w:rsid w:val="00041C34"/>
    <w:rsid w:val="00041C73"/>
    <w:rsid w:val="000420D9"/>
    <w:rsid w:val="00042105"/>
    <w:rsid w:val="000425A1"/>
    <w:rsid w:val="00043750"/>
    <w:rsid w:val="00043EDD"/>
    <w:rsid w:val="00043FB9"/>
    <w:rsid w:val="0004552C"/>
    <w:rsid w:val="00045951"/>
    <w:rsid w:val="00045CF8"/>
    <w:rsid w:val="00045FD6"/>
    <w:rsid w:val="00046311"/>
    <w:rsid w:val="0004635A"/>
    <w:rsid w:val="00050AAB"/>
    <w:rsid w:val="00052E8C"/>
    <w:rsid w:val="000539CE"/>
    <w:rsid w:val="000545FC"/>
    <w:rsid w:val="00054769"/>
    <w:rsid w:val="000549F0"/>
    <w:rsid w:val="0005535D"/>
    <w:rsid w:val="00055DF9"/>
    <w:rsid w:val="00056125"/>
    <w:rsid w:val="00056848"/>
    <w:rsid w:val="000569A8"/>
    <w:rsid w:val="000603DB"/>
    <w:rsid w:val="000609B0"/>
    <w:rsid w:val="00060B64"/>
    <w:rsid w:val="00061246"/>
    <w:rsid w:val="00061396"/>
    <w:rsid w:val="000622F8"/>
    <w:rsid w:val="00062303"/>
    <w:rsid w:val="000636A0"/>
    <w:rsid w:val="00064036"/>
    <w:rsid w:val="0006432A"/>
    <w:rsid w:val="000656E4"/>
    <w:rsid w:val="00065F2B"/>
    <w:rsid w:val="00065F68"/>
    <w:rsid w:val="000662D0"/>
    <w:rsid w:val="0006647A"/>
    <w:rsid w:val="000667BE"/>
    <w:rsid w:val="00066D0E"/>
    <w:rsid w:val="00066D3E"/>
    <w:rsid w:val="00067BAB"/>
    <w:rsid w:val="00067DE9"/>
    <w:rsid w:val="0007047A"/>
    <w:rsid w:val="000709FC"/>
    <w:rsid w:val="00070BB6"/>
    <w:rsid w:val="00070BB7"/>
    <w:rsid w:val="00070C43"/>
    <w:rsid w:val="00071227"/>
    <w:rsid w:val="00071C6D"/>
    <w:rsid w:val="000725E5"/>
    <w:rsid w:val="00072E21"/>
    <w:rsid w:val="00072FFE"/>
    <w:rsid w:val="00073ECE"/>
    <w:rsid w:val="00074026"/>
    <w:rsid w:val="00075679"/>
    <w:rsid w:val="00075AE9"/>
    <w:rsid w:val="00075B8C"/>
    <w:rsid w:val="00075E1D"/>
    <w:rsid w:val="0007646A"/>
    <w:rsid w:val="00076AA1"/>
    <w:rsid w:val="00077859"/>
    <w:rsid w:val="000778B8"/>
    <w:rsid w:val="00080B4F"/>
    <w:rsid w:val="00081A6B"/>
    <w:rsid w:val="00081F06"/>
    <w:rsid w:val="0008251E"/>
    <w:rsid w:val="000828E7"/>
    <w:rsid w:val="00083139"/>
    <w:rsid w:val="00083825"/>
    <w:rsid w:val="00083FD4"/>
    <w:rsid w:val="00084D0B"/>
    <w:rsid w:val="00084E3E"/>
    <w:rsid w:val="00085C5F"/>
    <w:rsid w:val="000862B1"/>
    <w:rsid w:val="00086438"/>
    <w:rsid w:val="0008644F"/>
    <w:rsid w:val="00086D5E"/>
    <w:rsid w:val="00090470"/>
    <w:rsid w:val="00092302"/>
    <w:rsid w:val="00092997"/>
    <w:rsid w:val="00092E60"/>
    <w:rsid w:val="000935A3"/>
    <w:rsid w:val="00094503"/>
    <w:rsid w:val="000945BF"/>
    <w:rsid w:val="00094CF1"/>
    <w:rsid w:val="00096343"/>
    <w:rsid w:val="000976D5"/>
    <w:rsid w:val="000A06F1"/>
    <w:rsid w:val="000A094F"/>
    <w:rsid w:val="000A0AC1"/>
    <w:rsid w:val="000A0F1F"/>
    <w:rsid w:val="000A1212"/>
    <w:rsid w:val="000A1458"/>
    <w:rsid w:val="000A1B2F"/>
    <w:rsid w:val="000A20DC"/>
    <w:rsid w:val="000A2847"/>
    <w:rsid w:val="000A310B"/>
    <w:rsid w:val="000A3688"/>
    <w:rsid w:val="000A425B"/>
    <w:rsid w:val="000A4A6C"/>
    <w:rsid w:val="000A4AA6"/>
    <w:rsid w:val="000A64D5"/>
    <w:rsid w:val="000A7411"/>
    <w:rsid w:val="000A7AD5"/>
    <w:rsid w:val="000A7E5D"/>
    <w:rsid w:val="000B0561"/>
    <w:rsid w:val="000B0A7D"/>
    <w:rsid w:val="000B11C9"/>
    <w:rsid w:val="000B3671"/>
    <w:rsid w:val="000B3A18"/>
    <w:rsid w:val="000B3DD3"/>
    <w:rsid w:val="000B4C7D"/>
    <w:rsid w:val="000B5376"/>
    <w:rsid w:val="000B5442"/>
    <w:rsid w:val="000B5461"/>
    <w:rsid w:val="000B5BF6"/>
    <w:rsid w:val="000B6319"/>
    <w:rsid w:val="000B642B"/>
    <w:rsid w:val="000B66A1"/>
    <w:rsid w:val="000B6A57"/>
    <w:rsid w:val="000B73C4"/>
    <w:rsid w:val="000C0371"/>
    <w:rsid w:val="000C0DEE"/>
    <w:rsid w:val="000C1CCD"/>
    <w:rsid w:val="000C1D5A"/>
    <w:rsid w:val="000C2024"/>
    <w:rsid w:val="000C30A7"/>
    <w:rsid w:val="000C30C2"/>
    <w:rsid w:val="000C3B70"/>
    <w:rsid w:val="000C48A5"/>
    <w:rsid w:val="000C4D17"/>
    <w:rsid w:val="000C5504"/>
    <w:rsid w:val="000C55B1"/>
    <w:rsid w:val="000C5925"/>
    <w:rsid w:val="000C592A"/>
    <w:rsid w:val="000C5A80"/>
    <w:rsid w:val="000C6228"/>
    <w:rsid w:val="000C6A77"/>
    <w:rsid w:val="000C6BE5"/>
    <w:rsid w:val="000C71F6"/>
    <w:rsid w:val="000D03FC"/>
    <w:rsid w:val="000D042F"/>
    <w:rsid w:val="000D2181"/>
    <w:rsid w:val="000D29E8"/>
    <w:rsid w:val="000D2C3A"/>
    <w:rsid w:val="000D2CF3"/>
    <w:rsid w:val="000D2DBA"/>
    <w:rsid w:val="000D3B7F"/>
    <w:rsid w:val="000D3E63"/>
    <w:rsid w:val="000D3F3C"/>
    <w:rsid w:val="000D4316"/>
    <w:rsid w:val="000D4B67"/>
    <w:rsid w:val="000D55F9"/>
    <w:rsid w:val="000D67C8"/>
    <w:rsid w:val="000D6AC8"/>
    <w:rsid w:val="000D6C35"/>
    <w:rsid w:val="000D739E"/>
    <w:rsid w:val="000D7A76"/>
    <w:rsid w:val="000D7FBD"/>
    <w:rsid w:val="000E010C"/>
    <w:rsid w:val="000E096D"/>
    <w:rsid w:val="000E0B65"/>
    <w:rsid w:val="000E21BE"/>
    <w:rsid w:val="000E343A"/>
    <w:rsid w:val="000E354D"/>
    <w:rsid w:val="000E3CA2"/>
    <w:rsid w:val="000E3D6C"/>
    <w:rsid w:val="000E418E"/>
    <w:rsid w:val="000E43DC"/>
    <w:rsid w:val="000E4BA3"/>
    <w:rsid w:val="000E4C25"/>
    <w:rsid w:val="000E5253"/>
    <w:rsid w:val="000E52BF"/>
    <w:rsid w:val="000E5366"/>
    <w:rsid w:val="000E69D0"/>
    <w:rsid w:val="000E6A31"/>
    <w:rsid w:val="000E6CF3"/>
    <w:rsid w:val="000E7A25"/>
    <w:rsid w:val="000F0099"/>
    <w:rsid w:val="000F0751"/>
    <w:rsid w:val="000F09FB"/>
    <w:rsid w:val="000F12C4"/>
    <w:rsid w:val="000F163D"/>
    <w:rsid w:val="000F19F1"/>
    <w:rsid w:val="000F1B43"/>
    <w:rsid w:val="000F23A3"/>
    <w:rsid w:val="000F29A4"/>
    <w:rsid w:val="000F2CC4"/>
    <w:rsid w:val="000F2F44"/>
    <w:rsid w:val="000F4AB6"/>
    <w:rsid w:val="000F4CBE"/>
    <w:rsid w:val="000F4E92"/>
    <w:rsid w:val="000F5481"/>
    <w:rsid w:val="000F5815"/>
    <w:rsid w:val="000F663D"/>
    <w:rsid w:val="000F6A94"/>
    <w:rsid w:val="000F7BF3"/>
    <w:rsid w:val="001005FD"/>
    <w:rsid w:val="00100A75"/>
    <w:rsid w:val="001014B6"/>
    <w:rsid w:val="00102459"/>
    <w:rsid w:val="001026E5"/>
    <w:rsid w:val="00103A17"/>
    <w:rsid w:val="00103C0C"/>
    <w:rsid w:val="001043B4"/>
    <w:rsid w:val="001048DB"/>
    <w:rsid w:val="00105B98"/>
    <w:rsid w:val="001066E9"/>
    <w:rsid w:val="00106842"/>
    <w:rsid w:val="00106F0A"/>
    <w:rsid w:val="00107468"/>
    <w:rsid w:val="001078B3"/>
    <w:rsid w:val="00107906"/>
    <w:rsid w:val="00107934"/>
    <w:rsid w:val="00110493"/>
    <w:rsid w:val="00110953"/>
    <w:rsid w:val="00110DAD"/>
    <w:rsid w:val="00110DD9"/>
    <w:rsid w:val="001117AC"/>
    <w:rsid w:val="00112757"/>
    <w:rsid w:val="00112BFF"/>
    <w:rsid w:val="00112D6A"/>
    <w:rsid w:val="00112F67"/>
    <w:rsid w:val="00113128"/>
    <w:rsid w:val="00113846"/>
    <w:rsid w:val="00115082"/>
    <w:rsid w:val="00115973"/>
    <w:rsid w:val="00116005"/>
    <w:rsid w:val="001162B0"/>
    <w:rsid w:val="001163DD"/>
    <w:rsid w:val="00116A24"/>
    <w:rsid w:val="001171F1"/>
    <w:rsid w:val="00117A45"/>
    <w:rsid w:val="00117EF5"/>
    <w:rsid w:val="00120410"/>
    <w:rsid w:val="001205D1"/>
    <w:rsid w:val="00120791"/>
    <w:rsid w:val="00120844"/>
    <w:rsid w:val="0012193C"/>
    <w:rsid w:val="001223E3"/>
    <w:rsid w:val="001226BA"/>
    <w:rsid w:val="00122849"/>
    <w:rsid w:val="001230AD"/>
    <w:rsid w:val="00123258"/>
    <w:rsid w:val="0012360F"/>
    <w:rsid w:val="00123BE0"/>
    <w:rsid w:val="00123D4B"/>
    <w:rsid w:val="00124838"/>
    <w:rsid w:val="00124EE7"/>
    <w:rsid w:val="001250DB"/>
    <w:rsid w:val="001256FA"/>
    <w:rsid w:val="00125DF0"/>
    <w:rsid w:val="001260D2"/>
    <w:rsid w:val="00126AD3"/>
    <w:rsid w:val="00126D54"/>
    <w:rsid w:val="001271E7"/>
    <w:rsid w:val="001304DF"/>
    <w:rsid w:val="0013052E"/>
    <w:rsid w:val="00130578"/>
    <w:rsid w:val="00130B6A"/>
    <w:rsid w:val="0013154B"/>
    <w:rsid w:val="00132661"/>
    <w:rsid w:val="00133987"/>
    <w:rsid w:val="00133FF1"/>
    <w:rsid w:val="00134ECD"/>
    <w:rsid w:val="001351AB"/>
    <w:rsid w:val="001352BA"/>
    <w:rsid w:val="001361B7"/>
    <w:rsid w:val="00136F24"/>
    <w:rsid w:val="001371F9"/>
    <w:rsid w:val="001379A3"/>
    <w:rsid w:val="0014041C"/>
    <w:rsid w:val="00140D24"/>
    <w:rsid w:val="00140E0D"/>
    <w:rsid w:val="00141FD2"/>
    <w:rsid w:val="00142C4E"/>
    <w:rsid w:val="00145491"/>
    <w:rsid w:val="001457C5"/>
    <w:rsid w:val="00145A89"/>
    <w:rsid w:val="0014669E"/>
    <w:rsid w:val="001473B2"/>
    <w:rsid w:val="0014759F"/>
    <w:rsid w:val="00147E73"/>
    <w:rsid w:val="00151113"/>
    <w:rsid w:val="00151333"/>
    <w:rsid w:val="00152EFA"/>
    <w:rsid w:val="00153172"/>
    <w:rsid w:val="001534B5"/>
    <w:rsid w:val="00153555"/>
    <w:rsid w:val="00153733"/>
    <w:rsid w:val="0015374E"/>
    <w:rsid w:val="001539C7"/>
    <w:rsid w:val="00154787"/>
    <w:rsid w:val="00154A1D"/>
    <w:rsid w:val="0015564C"/>
    <w:rsid w:val="001556AB"/>
    <w:rsid w:val="00155E9E"/>
    <w:rsid w:val="001566E6"/>
    <w:rsid w:val="00156EB0"/>
    <w:rsid w:val="00157E90"/>
    <w:rsid w:val="00160702"/>
    <w:rsid w:val="00160BC3"/>
    <w:rsid w:val="00160F1E"/>
    <w:rsid w:val="001618B3"/>
    <w:rsid w:val="001624F2"/>
    <w:rsid w:val="00162C14"/>
    <w:rsid w:val="001631C3"/>
    <w:rsid w:val="001632EC"/>
    <w:rsid w:val="00163B2C"/>
    <w:rsid w:val="001640AB"/>
    <w:rsid w:val="00164DD8"/>
    <w:rsid w:val="001658C4"/>
    <w:rsid w:val="001662F7"/>
    <w:rsid w:val="00166361"/>
    <w:rsid w:val="00166CCE"/>
    <w:rsid w:val="0016710B"/>
    <w:rsid w:val="0016746B"/>
    <w:rsid w:val="00170584"/>
    <w:rsid w:val="001718AE"/>
    <w:rsid w:val="00172A05"/>
    <w:rsid w:val="00172A9D"/>
    <w:rsid w:val="00172D07"/>
    <w:rsid w:val="00173032"/>
    <w:rsid w:val="00174178"/>
    <w:rsid w:val="00174797"/>
    <w:rsid w:val="001755A7"/>
    <w:rsid w:val="00175664"/>
    <w:rsid w:val="00175FD3"/>
    <w:rsid w:val="001761A1"/>
    <w:rsid w:val="00176320"/>
    <w:rsid w:val="00176978"/>
    <w:rsid w:val="00176C38"/>
    <w:rsid w:val="001776D8"/>
    <w:rsid w:val="0018048A"/>
    <w:rsid w:val="0018148C"/>
    <w:rsid w:val="00181EB9"/>
    <w:rsid w:val="0018240B"/>
    <w:rsid w:val="001824FE"/>
    <w:rsid w:val="00182D8C"/>
    <w:rsid w:val="00183998"/>
    <w:rsid w:val="00183C41"/>
    <w:rsid w:val="001842F0"/>
    <w:rsid w:val="00184527"/>
    <w:rsid w:val="00184EC6"/>
    <w:rsid w:val="00185226"/>
    <w:rsid w:val="00185359"/>
    <w:rsid w:val="001863AA"/>
    <w:rsid w:val="001865CF"/>
    <w:rsid w:val="00187561"/>
    <w:rsid w:val="00187AC6"/>
    <w:rsid w:val="00187E9C"/>
    <w:rsid w:val="0019057E"/>
    <w:rsid w:val="001906C4"/>
    <w:rsid w:val="00190987"/>
    <w:rsid w:val="00190CFC"/>
    <w:rsid w:val="00190D11"/>
    <w:rsid w:val="001916D5"/>
    <w:rsid w:val="001919E8"/>
    <w:rsid w:val="001922A2"/>
    <w:rsid w:val="00193403"/>
    <w:rsid w:val="00193588"/>
    <w:rsid w:val="00193872"/>
    <w:rsid w:val="00193EF6"/>
    <w:rsid w:val="001946AB"/>
    <w:rsid w:val="00194F52"/>
    <w:rsid w:val="00195A85"/>
    <w:rsid w:val="00196834"/>
    <w:rsid w:val="001A02F0"/>
    <w:rsid w:val="001A1029"/>
    <w:rsid w:val="001A11AF"/>
    <w:rsid w:val="001A2882"/>
    <w:rsid w:val="001A2A80"/>
    <w:rsid w:val="001A2BFA"/>
    <w:rsid w:val="001A2ED9"/>
    <w:rsid w:val="001A34DA"/>
    <w:rsid w:val="001A37D6"/>
    <w:rsid w:val="001A3D12"/>
    <w:rsid w:val="001A3ED1"/>
    <w:rsid w:val="001A4564"/>
    <w:rsid w:val="001A4CBC"/>
    <w:rsid w:val="001A53AC"/>
    <w:rsid w:val="001A56A4"/>
    <w:rsid w:val="001A5962"/>
    <w:rsid w:val="001A5E79"/>
    <w:rsid w:val="001A62FD"/>
    <w:rsid w:val="001A6F7D"/>
    <w:rsid w:val="001A77F8"/>
    <w:rsid w:val="001A7DBD"/>
    <w:rsid w:val="001B0D17"/>
    <w:rsid w:val="001B1066"/>
    <w:rsid w:val="001B2CFC"/>
    <w:rsid w:val="001B3341"/>
    <w:rsid w:val="001B339A"/>
    <w:rsid w:val="001B377D"/>
    <w:rsid w:val="001B3915"/>
    <w:rsid w:val="001B3AFC"/>
    <w:rsid w:val="001B3E77"/>
    <w:rsid w:val="001B49C7"/>
    <w:rsid w:val="001B61AD"/>
    <w:rsid w:val="001B6815"/>
    <w:rsid w:val="001C00DB"/>
    <w:rsid w:val="001C065C"/>
    <w:rsid w:val="001C0838"/>
    <w:rsid w:val="001C23AF"/>
    <w:rsid w:val="001C38AF"/>
    <w:rsid w:val="001C4198"/>
    <w:rsid w:val="001C44C7"/>
    <w:rsid w:val="001C648D"/>
    <w:rsid w:val="001C6794"/>
    <w:rsid w:val="001C67B0"/>
    <w:rsid w:val="001C6A4E"/>
    <w:rsid w:val="001C6F7A"/>
    <w:rsid w:val="001C7495"/>
    <w:rsid w:val="001C783C"/>
    <w:rsid w:val="001D0819"/>
    <w:rsid w:val="001D0865"/>
    <w:rsid w:val="001D0E98"/>
    <w:rsid w:val="001D1794"/>
    <w:rsid w:val="001D1A21"/>
    <w:rsid w:val="001D2197"/>
    <w:rsid w:val="001D2694"/>
    <w:rsid w:val="001D2814"/>
    <w:rsid w:val="001D311F"/>
    <w:rsid w:val="001D3CD6"/>
    <w:rsid w:val="001D4BD9"/>
    <w:rsid w:val="001D4FBF"/>
    <w:rsid w:val="001D5E3B"/>
    <w:rsid w:val="001D6160"/>
    <w:rsid w:val="001D662E"/>
    <w:rsid w:val="001D7718"/>
    <w:rsid w:val="001D7ACC"/>
    <w:rsid w:val="001E1148"/>
    <w:rsid w:val="001E12EE"/>
    <w:rsid w:val="001E1B8B"/>
    <w:rsid w:val="001E1F8C"/>
    <w:rsid w:val="001E2107"/>
    <w:rsid w:val="001E244B"/>
    <w:rsid w:val="001E29DA"/>
    <w:rsid w:val="001E2E28"/>
    <w:rsid w:val="001E2EE2"/>
    <w:rsid w:val="001E3284"/>
    <w:rsid w:val="001E3984"/>
    <w:rsid w:val="001E4058"/>
    <w:rsid w:val="001E4582"/>
    <w:rsid w:val="001E48B7"/>
    <w:rsid w:val="001E4DB9"/>
    <w:rsid w:val="001E5B50"/>
    <w:rsid w:val="001E5BFF"/>
    <w:rsid w:val="001E65F1"/>
    <w:rsid w:val="001E6FB1"/>
    <w:rsid w:val="001F075C"/>
    <w:rsid w:val="001F0E6E"/>
    <w:rsid w:val="001F15EB"/>
    <w:rsid w:val="001F164B"/>
    <w:rsid w:val="001F173D"/>
    <w:rsid w:val="001F1C29"/>
    <w:rsid w:val="001F233B"/>
    <w:rsid w:val="001F2CAB"/>
    <w:rsid w:val="001F3DD4"/>
    <w:rsid w:val="001F4C2D"/>
    <w:rsid w:val="001F4D3E"/>
    <w:rsid w:val="001F5757"/>
    <w:rsid w:val="001F61FB"/>
    <w:rsid w:val="001F6455"/>
    <w:rsid w:val="001F6895"/>
    <w:rsid w:val="001F6FD7"/>
    <w:rsid w:val="0020089E"/>
    <w:rsid w:val="00200C55"/>
    <w:rsid w:val="002014BD"/>
    <w:rsid w:val="00201C16"/>
    <w:rsid w:val="00203DDC"/>
    <w:rsid w:val="002043CA"/>
    <w:rsid w:val="00204F4A"/>
    <w:rsid w:val="002058C6"/>
    <w:rsid w:val="00205B4E"/>
    <w:rsid w:val="0020607D"/>
    <w:rsid w:val="002063E4"/>
    <w:rsid w:val="002065A3"/>
    <w:rsid w:val="00206896"/>
    <w:rsid w:val="00206D4A"/>
    <w:rsid w:val="00206E64"/>
    <w:rsid w:val="00207EB7"/>
    <w:rsid w:val="00210645"/>
    <w:rsid w:val="0021087A"/>
    <w:rsid w:val="0021119C"/>
    <w:rsid w:val="0021168A"/>
    <w:rsid w:val="002127ED"/>
    <w:rsid w:val="00212942"/>
    <w:rsid w:val="00212AE1"/>
    <w:rsid w:val="00212D20"/>
    <w:rsid w:val="002149DB"/>
    <w:rsid w:val="00214A1E"/>
    <w:rsid w:val="00214C20"/>
    <w:rsid w:val="002153F8"/>
    <w:rsid w:val="002159E7"/>
    <w:rsid w:val="00216945"/>
    <w:rsid w:val="00216BE0"/>
    <w:rsid w:val="00222C12"/>
    <w:rsid w:val="002231AE"/>
    <w:rsid w:val="0022357A"/>
    <w:rsid w:val="00223D08"/>
    <w:rsid w:val="00223DFE"/>
    <w:rsid w:val="00224756"/>
    <w:rsid w:val="002252D9"/>
    <w:rsid w:val="00225EC0"/>
    <w:rsid w:val="00225F20"/>
    <w:rsid w:val="00226551"/>
    <w:rsid w:val="00226737"/>
    <w:rsid w:val="0022714A"/>
    <w:rsid w:val="0022732D"/>
    <w:rsid w:val="0022743D"/>
    <w:rsid w:val="002277D5"/>
    <w:rsid w:val="00227C3B"/>
    <w:rsid w:val="00230650"/>
    <w:rsid w:val="00231548"/>
    <w:rsid w:val="002325DF"/>
    <w:rsid w:val="002330E1"/>
    <w:rsid w:val="00233307"/>
    <w:rsid w:val="002336EE"/>
    <w:rsid w:val="002337E1"/>
    <w:rsid w:val="00233DA7"/>
    <w:rsid w:val="00233E55"/>
    <w:rsid w:val="002345F0"/>
    <w:rsid w:val="0023463A"/>
    <w:rsid w:val="0023464E"/>
    <w:rsid w:val="00234A8E"/>
    <w:rsid w:val="00236B97"/>
    <w:rsid w:val="00236D35"/>
    <w:rsid w:val="002374E0"/>
    <w:rsid w:val="00237D49"/>
    <w:rsid w:val="00237E8F"/>
    <w:rsid w:val="002401B2"/>
    <w:rsid w:val="002405FB"/>
    <w:rsid w:val="00240C53"/>
    <w:rsid w:val="00240FBF"/>
    <w:rsid w:val="002420F8"/>
    <w:rsid w:val="002425B4"/>
    <w:rsid w:val="002427F5"/>
    <w:rsid w:val="002432E0"/>
    <w:rsid w:val="002434BA"/>
    <w:rsid w:val="002442D5"/>
    <w:rsid w:val="00244968"/>
    <w:rsid w:val="00245BA5"/>
    <w:rsid w:val="002464ED"/>
    <w:rsid w:val="002465E6"/>
    <w:rsid w:val="0024683A"/>
    <w:rsid w:val="00246A2C"/>
    <w:rsid w:val="00246EB2"/>
    <w:rsid w:val="00250287"/>
    <w:rsid w:val="002507BE"/>
    <w:rsid w:val="00250AFE"/>
    <w:rsid w:val="00250B7E"/>
    <w:rsid w:val="002517FB"/>
    <w:rsid w:val="00251C01"/>
    <w:rsid w:val="00252599"/>
    <w:rsid w:val="00252927"/>
    <w:rsid w:val="00253C23"/>
    <w:rsid w:val="002544B2"/>
    <w:rsid w:val="00254D66"/>
    <w:rsid w:val="002552D6"/>
    <w:rsid w:val="00255411"/>
    <w:rsid w:val="00255A9E"/>
    <w:rsid w:val="00255EDD"/>
    <w:rsid w:val="0025697A"/>
    <w:rsid w:val="002571FC"/>
    <w:rsid w:val="0026008E"/>
    <w:rsid w:val="002600EF"/>
    <w:rsid w:val="00260564"/>
    <w:rsid w:val="00260BA3"/>
    <w:rsid w:val="00261126"/>
    <w:rsid w:val="002613CC"/>
    <w:rsid w:val="00261409"/>
    <w:rsid w:val="00261B85"/>
    <w:rsid w:val="00262321"/>
    <w:rsid w:val="00262725"/>
    <w:rsid w:val="00262980"/>
    <w:rsid w:val="00263249"/>
    <w:rsid w:val="0026324E"/>
    <w:rsid w:val="00263E75"/>
    <w:rsid w:val="002643D4"/>
    <w:rsid w:val="00264AB6"/>
    <w:rsid w:val="00264ADF"/>
    <w:rsid w:val="00264E37"/>
    <w:rsid w:val="00264FFD"/>
    <w:rsid w:val="00265795"/>
    <w:rsid w:val="00265A06"/>
    <w:rsid w:val="00265CAD"/>
    <w:rsid w:val="0026608C"/>
    <w:rsid w:val="0026645D"/>
    <w:rsid w:val="002664F1"/>
    <w:rsid w:val="002668D1"/>
    <w:rsid w:val="00267257"/>
    <w:rsid w:val="0026754F"/>
    <w:rsid w:val="00267F1E"/>
    <w:rsid w:val="002707EA"/>
    <w:rsid w:val="0027155C"/>
    <w:rsid w:val="0027219F"/>
    <w:rsid w:val="00272796"/>
    <w:rsid w:val="0027316A"/>
    <w:rsid w:val="00273317"/>
    <w:rsid w:val="00273493"/>
    <w:rsid w:val="00273D93"/>
    <w:rsid w:val="00273DD9"/>
    <w:rsid w:val="00274522"/>
    <w:rsid w:val="002747BC"/>
    <w:rsid w:val="00274FE7"/>
    <w:rsid w:val="002757D4"/>
    <w:rsid w:val="00276383"/>
    <w:rsid w:val="00276D13"/>
    <w:rsid w:val="00277F46"/>
    <w:rsid w:val="002800A0"/>
    <w:rsid w:val="002804ED"/>
    <w:rsid w:val="00280560"/>
    <w:rsid w:val="0028081E"/>
    <w:rsid w:val="0028086C"/>
    <w:rsid w:val="00281BAC"/>
    <w:rsid w:val="002820B1"/>
    <w:rsid w:val="0028217F"/>
    <w:rsid w:val="00282CA2"/>
    <w:rsid w:val="002837C2"/>
    <w:rsid w:val="002840C3"/>
    <w:rsid w:val="00284816"/>
    <w:rsid w:val="00284E8A"/>
    <w:rsid w:val="0028593A"/>
    <w:rsid w:val="0028778E"/>
    <w:rsid w:val="00287AC5"/>
    <w:rsid w:val="00287C0D"/>
    <w:rsid w:val="002904D6"/>
    <w:rsid w:val="00290AF5"/>
    <w:rsid w:val="00290F39"/>
    <w:rsid w:val="0029212D"/>
    <w:rsid w:val="00292D10"/>
    <w:rsid w:val="00293FD9"/>
    <w:rsid w:val="002941E8"/>
    <w:rsid w:val="002944BA"/>
    <w:rsid w:val="002948A7"/>
    <w:rsid w:val="002948BE"/>
    <w:rsid w:val="0029521E"/>
    <w:rsid w:val="002952EE"/>
    <w:rsid w:val="00295F82"/>
    <w:rsid w:val="00295FBF"/>
    <w:rsid w:val="00296608"/>
    <w:rsid w:val="00296626"/>
    <w:rsid w:val="00296856"/>
    <w:rsid w:val="00296869"/>
    <w:rsid w:val="00296CD8"/>
    <w:rsid w:val="00297845"/>
    <w:rsid w:val="002A01CF"/>
    <w:rsid w:val="002A0804"/>
    <w:rsid w:val="002A110C"/>
    <w:rsid w:val="002A135C"/>
    <w:rsid w:val="002A15B5"/>
    <w:rsid w:val="002A15E6"/>
    <w:rsid w:val="002A19FB"/>
    <w:rsid w:val="002A1E55"/>
    <w:rsid w:val="002A1E9C"/>
    <w:rsid w:val="002A22CB"/>
    <w:rsid w:val="002A2E94"/>
    <w:rsid w:val="002A3F3E"/>
    <w:rsid w:val="002A4323"/>
    <w:rsid w:val="002A5410"/>
    <w:rsid w:val="002A56B2"/>
    <w:rsid w:val="002A5A86"/>
    <w:rsid w:val="002A5CFE"/>
    <w:rsid w:val="002A6F5A"/>
    <w:rsid w:val="002A7EAF"/>
    <w:rsid w:val="002B0C0A"/>
    <w:rsid w:val="002B0DC1"/>
    <w:rsid w:val="002B122E"/>
    <w:rsid w:val="002B2039"/>
    <w:rsid w:val="002B24A7"/>
    <w:rsid w:val="002B2554"/>
    <w:rsid w:val="002B2610"/>
    <w:rsid w:val="002B26F0"/>
    <w:rsid w:val="002B312D"/>
    <w:rsid w:val="002B35F9"/>
    <w:rsid w:val="002B41F5"/>
    <w:rsid w:val="002B5078"/>
    <w:rsid w:val="002B5287"/>
    <w:rsid w:val="002B5983"/>
    <w:rsid w:val="002B5EB5"/>
    <w:rsid w:val="002B612C"/>
    <w:rsid w:val="002B67D1"/>
    <w:rsid w:val="002B7168"/>
    <w:rsid w:val="002B7E40"/>
    <w:rsid w:val="002C02AA"/>
    <w:rsid w:val="002C07F6"/>
    <w:rsid w:val="002C1CFC"/>
    <w:rsid w:val="002C341E"/>
    <w:rsid w:val="002C3B9E"/>
    <w:rsid w:val="002C3BB8"/>
    <w:rsid w:val="002C3E95"/>
    <w:rsid w:val="002C591A"/>
    <w:rsid w:val="002C5B1C"/>
    <w:rsid w:val="002C6170"/>
    <w:rsid w:val="002C6911"/>
    <w:rsid w:val="002C78B9"/>
    <w:rsid w:val="002D0862"/>
    <w:rsid w:val="002D0F5D"/>
    <w:rsid w:val="002D0FFA"/>
    <w:rsid w:val="002D3687"/>
    <w:rsid w:val="002D3B0B"/>
    <w:rsid w:val="002D4DDB"/>
    <w:rsid w:val="002D58C5"/>
    <w:rsid w:val="002D5C9C"/>
    <w:rsid w:val="002D5DEC"/>
    <w:rsid w:val="002D630C"/>
    <w:rsid w:val="002D7505"/>
    <w:rsid w:val="002E0FD0"/>
    <w:rsid w:val="002E18DF"/>
    <w:rsid w:val="002E1C87"/>
    <w:rsid w:val="002E1F2F"/>
    <w:rsid w:val="002E2102"/>
    <w:rsid w:val="002E36BC"/>
    <w:rsid w:val="002E3715"/>
    <w:rsid w:val="002E3C9E"/>
    <w:rsid w:val="002E3E2A"/>
    <w:rsid w:val="002E45A5"/>
    <w:rsid w:val="002E507B"/>
    <w:rsid w:val="002E60EA"/>
    <w:rsid w:val="002E741D"/>
    <w:rsid w:val="002F0018"/>
    <w:rsid w:val="002F0037"/>
    <w:rsid w:val="002F01CB"/>
    <w:rsid w:val="002F0B14"/>
    <w:rsid w:val="002F0DD1"/>
    <w:rsid w:val="002F0E21"/>
    <w:rsid w:val="002F2AC0"/>
    <w:rsid w:val="002F30FC"/>
    <w:rsid w:val="002F3B05"/>
    <w:rsid w:val="002F3FAA"/>
    <w:rsid w:val="002F503F"/>
    <w:rsid w:val="002F5D0D"/>
    <w:rsid w:val="002F778C"/>
    <w:rsid w:val="0030007F"/>
    <w:rsid w:val="003004E0"/>
    <w:rsid w:val="003005C0"/>
    <w:rsid w:val="0030132C"/>
    <w:rsid w:val="003016E2"/>
    <w:rsid w:val="00301C1B"/>
    <w:rsid w:val="00301D05"/>
    <w:rsid w:val="003024AD"/>
    <w:rsid w:val="0030283D"/>
    <w:rsid w:val="00302CFB"/>
    <w:rsid w:val="00302FE6"/>
    <w:rsid w:val="00303754"/>
    <w:rsid w:val="00303FEA"/>
    <w:rsid w:val="00304853"/>
    <w:rsid w:val="00304B0B"/>
    <w:rsid w:val="003060DD"/>
    <w:rsid w:val="0030701B"/>
    <w:rsid w:val="0031034A"/>
    <w:rsid w:val="00310519"/>
    <w:rsid w:val="0031052B"/>
    <w:rsid w:val="00310747"/>
    <w:rsid w:val="0031179D"/>
    <w:rsid w:val="00311EAD"/>
    <w:rsid w:val="00312174"/>
    <w:rsid w:val="00312249"/>
    <w:rsid w:val="00312E37"/>
    <w:rsid w:val="00312ED7"/>
    <w:rsid w:val="0031386E"/>
    <w:rsid w:val="003146AD"/>
    <w:rsid w:val="00314FBB"/>
    <w:rsid w:val="0031520F"/>
    <w:rsid w:val="003152AB"/>
    <w:rsid w:val="00315340"/>
    <w:rsid w:val="0031546D"/>
    <w:rsid w:val="00315939"/>
    <w:rsid w:val="00315EAF"/>
    <w:rsid w:val="00316F9B"/>
    <w:rsid w:val="003172A8"/>
    <w:rsid w:val="00320599"/>
    <w:rsid w:val="00320DA3"/>
    <w:rsid w:val="00320E7A"/>
    <w:rsid w:val="00321031"/>
    <w:rsid w:val="00321FCE"/>
    <w:rsid w:val="003222F8"/>
    <w:rsid w:val="00322791"/>
    <w:rsid w:val="00322D0F"/>
    <w:rsid w:val="00323334"/>
    <w:rsid w:val="00323A1A"/>
    <w:rsid w:val="0032447B"/>
    <w:rsid w:val="00324B86"/>
    <w:rsid w:val="00324DDD"/>
    <w:rsid w:val="00325532"/>
    <w:rsid w:val="00325DCE"/>
    <w:rsid w:val="00327031"/>
    <w:rsid w:val="00327541"/>
    <w:rsid w:val="00327D40"/>
    <w:rsid w:val="0033008B"/>
    <w:rsid w:val="003305CB"/>
    <w:rsid w:val="00330705"/>
    <w:rsid w:val="003313AC"/>
    <w:rsid w:val="00331838"/>
    <w:rsid w:val="00331DE8"/>
    <w:rsid w:val="00331E93"/>
    <w:rsid w:val="003341A1"/>
    <w:rsid w:val="003343E3"/>
    <w:rsid w:val="00334DC4"/>
    <w:rsid w:val="00334E4C"/>
    <w:rsid w:val="00334F91"/>
    <w:rsid w:val="003352AB"/>
    <w:rsid w:val="00335B6B"/>
    <w:rsid w:val="00336A52"/>
    <w:rsid w:val="00337240"/>
    <w:rsid w:val="0034035C"/>
    <w:rsid w:val="00341208"/>
    <w:rsid w:val="00342362"/>
    <w:rsid w:val="00342C78"/>
    <w:rsid w:val="003435B2"/>
    <w:rsid w:val="00343A4E"/>
    <w:rsid w:val="003441D2"/>
    <w:rsid w:val="00344C0B"/>
    <w:rsid w:val="003451D8"/>
    <w:rsid w:val="003453AB"/>
    <w:rsid w:val="00345B0A"/>
    <w:rsid w:val="00345E4E"/>
    <w:rsid w:val="0034648B"/>
    <w:rsid w:val="003464E9"/>
    <w:rsid w:val="00346515"/>
    <w:rsid w:val="003469F4"/>
    <w:rsid w:val="003475EF"/>
    <w:rsid w:val="0035057B"/>
    <w:rsid w:val="0035082F"/>
    <w:rsid w:val="00350D46"/>
    <w:rsid w:val="0035198F"/>
    <w:rsid w:val="00352110"/>
    <w:rsid w:val="00352243"/>
    <w:rsid w:val="00352C92"/>
    <w:rsid w:val="00353A06"/>
    <w:rsid w:val="00353A23"/>
    <w:rsid w:val="00353B28"/>
    <w:rsid w:val="003545F9"/>
    <w:rsid w:val="00354A30"/>
    <w:rsid w:val="003557A9"/>
    <w:rsid w:val="00355C11"/>
    <w:rsid w:val="00356221"/>
    <w:rsid w:val="00356593"/>
    <w:rsid w:val="003604AE"/>
    <w:rsid w:val="003605C4"/>
    <w:rsid w:val="00360706"/>
    <w:rsid w:val="003611B3"/>
    <w:rsid w:val="00361618"/>
    <w:rsid w:val="003617DD"/>
    <w:rsid w:val="00361C2E"/>
    <w:rsid w:val="00362529"/>
    <w:rsid w:val="00362971"/>
    <w:rsid w:val="003635CB"/>
    <w:rsid w:val="00364593"/>
    <w:rsid w:val="00364BF6"/>
    <w:rsid w:val="0036614B"/>
    <w:rsid w:val="0036662B"/>
    <w:rsid w:val="00367664"/>
    <w:rsid w:val="00367D66"/>
    <w:rsid w:val="00367DC1"/>
    <w:rsid w:val="00367EA7"/>
    <w:rsid w:val="00370281"/>
    <w:rsid w:val="0037038F"/>
    <w:rsid w:val="003709DB"/>
    <w:rsid w:val="0037221A"/>
    <w:rsid w:val="00372B11"/>
    <w:rsid w:val="00373372"/>
    <w:rsid w:val="003736AB"/>
    <w:rsid w:val="003744E8"/>
    <w:rsid w:val="003765AB"/>
    <w:rsid w:val="003765DA"/>
    <w:rsid w:val="00376CF2"/>
    <w:rsid w:val="00376E22"/>
    <w:rsid w:val="00377A2A"/>
    <w:rsid w:val="00377B9E"/>
    <w:rsid w:val="00377F99"/>
    <w:rsid w:val="0038048A"/>
    <w:rsid w:val="00380753"/>
    <w:rsid w:val="003811DB"/>
    <w:rsid w:val="00381971"/>
    <w:rsid w:val="00381C54"/>
    <w:rsid w:val="003828B8"/>
    <w:rsid w:val="003829AD"/>
    <w:rsid w:val="00382A77"/>
    <w:rsid w:val="0038305B"/>
    <w:rsid w:val="00384D55"/>
    <w:rsid w:val="00385A9E"/>
    <w:rsid w:val="00385BDD"/>
    <w:rsid w:val="003870BE"/>
    <w:rsid w:val="00387E12"/>
    <w:rsid w:val="0039022B"/>
    <w:rsid w:val="003907E6"/>
    <w:rsid w:val="0039122D"/>
    <w:rsid w:val="0039215F"/>
    <w:rsid w:val="003926F2"/>
    <w:rsid w:val="0039273C"/>
    <w:rsid w:val="0039325B"/>
    <w:rsid w:val="003936F0"/>
    <w:rsid w:val="00393C78"/>
    <w:rsid w:val="00394160"/>
    <w:rsid w:val="003944FF"/>
    <w:rsid w:val="003952CE"/>
    <w:rsid w:val="003959CB"/>
    <w:rsid w:val="00395CED"/>
    <w:rsid w:val="00396107"/>
    <w:rsid w:val="00396A0A"/>
    <w:rsid w:val="00396A9A"/>
    <w:rsid w:val="00396B70"/>
    <w:rsid w:val="003979D0"/>
    <w:rsid w:val="00397A20"/>
    <w:rsid w:val="00397BCA"/>
    <w:rsid w:val="00397BF2"/>
    <w:rsid w:val="00397D1A"/>
    <w:rsid w:val="00397DAF"/>
    <w:rsid w:val="003A0271"/>
    <w:rsid w:val="003A0714"/>
    <w:rsid w:val="003A12AA"/>
    <w:rsid w:val="003A15A5"/>
    <w:rsid w:val="003A196B"/>
    <w:rsid w:val="003A1C79"/>
    <w:rsid w:val="003A1D42"/>
    <w:rsid w:val="003A2458"/>
    <w:rsid w:val="003A28F2"/>
    <w:rsid w:val="003A2D56"/>
    <w:rsid w:val="003A30A4"/>
    <w:rsid w:val="003A331C"/>
    <w:rsid w:val="003A382F"/>
    <w:rsid w:val="003A3943"/>
    <w:rsid w:val="003A3D44"/>
    <w:rsid w:val="003A484A"/>
    <w:rsid w:val="003A489E"/>
    <w:rsid w:val="003A502F"/>
    <w:rsid w:val="003A534B"/>
    <w:rsid w:val="003A5888"/>
    <w:rsid w:val="003A5C65"/>
    <w:rsid w:val="003A67AF"/>
    <w:rsid w:val="003A72AA"/>
    <w:rsid w:val="003A75B7"/>
    <w:rsid w:val="003B08BC"/>
    <w:rsid w:val="003B0B11"/>
    <w:rsid w:val="003B1AAD"/>
    <w:rsid w:val="003B1C9C"/>
    <w:rsid w:val="003B21D7"/>
    <w:rsid w:val="003B35E4"/>
    <w:rsid w:val="003B3A32"/>
    <w:rsid w:val="003B3B3C"/>
    <w:rsid w:val="003B453F"/>
    <w:rsid w:val="003B4CA1"/>
    <w:rsid w:val="003B4E2E"/>
    <w:rsid w:val="003B6231"/>
    <w:rsid w:val="003B6443"/>
    <w:rsid w:val="003B6ECF"/>
    <w:rsid w:val="003B7E10"/>
    <w:rsid w:val="003C010D"/>
    <w:rsid w:val="003C034B"/>
    <w:rsid w:val="003C09C8"/>
    <w:rsid w:val="003C16D4"/>
    <w:rsid w:val="003C18A1"/>
    <w:rsid w:val="003C1C05"/>
    <w:rsid w:val="003C272B"/>
    <w:rsid w:val="003C2896"/>
    <w:rsid w:val="003C2E88"/>
    <w:rsid w:val="003C32C6"/>
    <w:rsid w:val="003C3E76"/>
    <w:rsid w:val="003C3EDB"/>
    <w:rsid w:val="003C42A4"/>
    <w:rsid w:val="003C4B17"/>
    <w:rsid w:val="003C56BA"/>
    <w:rsid w:val="003C5824"/>
    <w:rsid w:val="003C690E"/>
    <w:rsid w:val="003C6E87"/>
    <w:rsid w:val="003D17F7"/>
    <w:rsid w:val="003D33DF"/>
    <w:rsid w:val="003D3564"/>
    <w:rsid w:val="003D358A"/>
    <w:rsid w:val="003D3711"/>
    <w:rsid w:val="003D4273"/>
    <w:rsid w:val="003D5651"/>
    <w:rsid w:val="003D5B76"/>
    <w:rsid w:val="003D655B"/>
    <w:rsid w:val="003D7680"/>
    <w:rsid w:val="003E0C0F"/>
    <w:rsid w:val="003E180E"/>
    <w:rsid w:val="003E1E70"/>
    <w:rsid w:val="003E1EB8"/>
    <w:rsid w:val="003E203D"/>
    <w:rsid w:val="003E24C7"/>
    <w:rsid w:val="003E2BCB"/>
    <w:rsid w:val="003E33AE"/>
    <w:rsid w:val="003E3E73"/>
    <w:rsid w:val="003E3EA7"/>
    <w:rsid w:val="003E3ECD"/>
    <w:rsid w:val="003E467A"/>
    <w:rsid w:val="003E4C10"/>
    <w:rsid w:val="003E4E82"/>
    <w:rsid w:val="003E515E"/>
    <w:rsid w:val="003E5382"/>
    <w:rsid w:val="003E57AC"/>
    <w:rsid w:val="003E6DD0"/>
    <w:rsid w:val="003E705D"/>
    <w:rsid w:val="003E783F"/>
    <w:rsid w:val="003E788B"/>
    <w:rsid w:val="003E7A5C"/>
    <w:rsid w:val="003E7F78"/>
    <w:rsid w:val="003F018C"/>
    <w:rsid w:val="003F03FE"/>
    <w:rsid w:val="003F1BC4"/>
    <w:rsid w:val="003F1E0F"/>
    <w:rsid w:val="003F1FC6"/>
    <w:rsid w:val="003F27F1"/>
    <w:rsid w:val="003F2E4C"/>
    <w:rsid w:val="003F2FBE"/>
    <w:rsid w:val="003F356F"/>
    <w:rsid w:val="003F43F9"/>
    <w:rsid w:val="003F4E8F"/>
    <w:rsid w:val="003F52AC"/>
    <w:rsid w:val="003F54C9"/>
    <w:rsid w:val="003F6100"/>
    <w:rsid w:val="003F66B0"/>
    <w:rsid w:val="003F6DC6"/>
    <w:rsid w:val="003F6EC0"/>
    <w:rsid w:val="003F7F98"/>
    <w:rsid w:val="00400075"/>
    <w:rsid w:val="0040166D"/>
    <w:rsid w:val="00401783"/>
    <w:rsid w:val="00401FFB"/>
    <w:rsid w:val="00402082"/>
    <w:rsid w:val="00402F10"/>
    <w:rsid w:val="00403004"/>
    <w:rsid w:val="00403381"/>
    <w:rsid w:val="004036B8"/>
    <w:rsid w:val="00404A1B"/>
    <w:rsid w:val="00410582"/>
    <w:rsid w:val="0041068F"/>
    <w:rsid w:val="0041072F"/>
    <w:rsid w:val="004115C4"/>
    <w:rsid w:val="00411A41"/>
    <w:rsid w:val="00411A94"/>
    <w:rsid w:val="0041217D"/>
    <w:rsid w:val="00412389"/>
    <w:rsid w:val="004129F3"/>
    <w:rsid w:val="0041361C"/>
    <w:rsid w:val="00414413"/>
    <w:rsid w:val="0041452E"/>
    <w:rsid w:val="00414B91"/>
    <w:rsid w:val="0041543A"/>
    <w:rsid w:val="00415677"/>
    <w:rsid w:val="0041623A"/>
    <w:rsid w:val="00416390"/>
    <w:rsid w:val="00416743"/>
    <w:rsid w:val="004175BE"/>
    <w:rsid w:val="004176FE"/>
    <w:rsid w:val="00420BC9"/>
    <w:rsid w:val="00420EA6"/>
    <w:rsid w:val="004210DF"/>
    <w:rsid w:val="004220D1"/>
    <w:rsid w:val="004239FA"/>
    <w:rsid w:val="004241B5"/>
    <w:rsid w:val="00424760"/>
    <w:rsid w:val="004251BF"/>
    <w:rsid w:val="00425B8D"/>
    <w:rsid w:val="00425F6A"/>
    <w:rsid w:val="004262C8"/>
    <w:rsid w:val="0042784F"/>
    <w:rsid w:val="00427B2F"/>
    <w:rsid w:val="00427C0A"/>
    <w:rsid w:val="00427C6C"/>
    <w:rsid w:val="0043099F"/>
    <w:rsid w:val="00430A14"/>
    <w:rsid w:val="00430A8C"/>
    <w:rsid w:val="00430F8C"/>
    <w:rsid w:val="004310AA"/>
    <w:rsid w:val="00431C59"/>
    <w:rsid w:val="0043203A"/>
    <w:rsid w:val="00432A41"/>
    <w:rsid w:val="00432AC5"/>
    <w:rsid w:val="00432EC4"/>
    <w:rsid w:val="00432F07"/>
    <w:rsid w:val="00433271"/>
    <w:rsid w:val="0043452F"/>
    <w:rsid w:val="00434BC0"/>
    <w:rsid w:val="00435979"/>
    <w:rsid w:val="00435C4E"/>
    <w:rsid w:val="00436D28"/>
    <w:rsid w:val="00437169"/>
    <w:rsid w:val="0043734B"/>
    <w:rsid w:val="004376BD"/>
    <w:rsid w:val="00440C40"/>
    <w:rsid w:val="004421E5"/>
    <w:rsid w:val="0044222D"/>
    <w:rsid w:val="004424AE"/>
    <w:rsid w:val="00442E1F"/>
    <w:rsid w:val="0044373E"/>
    <w:rsid w:val="004437DA"/>
    <w:rsid w:val="00444098"/>
    <w:rsid w:val="004442F9"/>
    <w:rsid w:val="00444E2D"/>
    <w:rsid w:val="00445123"/>
    <w:rsid w:val="0044540B"/>
    <w:rsid w:val="004455B2"/>
    <w:rsid w:val="00445B7D"/>
    <w:rsid w:val="00445D83"/>
    <w:rsid w:val="00447276"/>
    <w:rsid w:val="00447478"/>
    <w:rsid w:val="0044782C"/>
    <w:rsid w:val="00447906"/>
    <w:rsid w:val="0045048F"/>
    <w:rsid w:val="004512E5"/>
    <w:rsid w:val="00451F37"/>
    <w:rsid w:val="004520C7"/>
    <w:rsid w:val="00452683"/>
    <w:rsid w:val="00452E52"/>
    <w:rsid w:val="0045348E"/>
    <w:rsid w:val="00454542"/>
    <w:rsid w:val="0045454B"/>
    <w:rsid w:val="00454AC9"/>
    <w:rsid w:val="00455CDB"/>
    <w:rsid w:val="00455D1F"/>
    <w:rsid w:val="00455E19"/>
    <w:rsid w:val="00456584"/>
    <w:rsid w:val="00457796"/>
    <w:rsid w:val="0045794A"/>
    <w:rsid w:val="0046057D"/>
    <w:rsid w:val="004615A3"/>
    <w:rsid w:val="0046187C"/>
    <w:rsid w:val="00462668"/>
    <w:rsid w:val="00462915"/>
    <w:rsid w:val="0046326F"/>
    <w:rsid w:val="004637A6"/>
    <w:rsid w:val="0046448F"/>
    <w:rsid w:val="0046505F"/>
    <w:rsid w:val="004656D0"/>
    <w:rsid w:val="00465D5D"/>
    <w:rsid w:val="004660A7"/>
    <w:rsid w:val="00466825"/>
    <w:rsid w:val="00467AA3"/>
    <w:rsid w:val="00467C59"/>
    <w:rsid w:val="00467F4D"/>
    <w:rsid w:val="004702B4"/>
    <w:rsid w:val="00470A0F"/>
    <w:rsid w:val="00470FF3"/>
    <w:rsid w:val="00471C68"/>
    <w:rsid w:val="00472B45"/>
    <w:rsid w:val="00472BCB"/>
    <w:rsid w:val="00472EE9"/>
    <w:rsid w:val="00473589"/>
    <w:rsid w:val="004735CE"/>
    <w:rsid w:val="00473C67"/>
    <w:rsid w:val="0047415A"/>
    <w:rsid w:val="0047426B"/>
    <w:rsid w:val="00474578"/>
    <w:rsid w:val="004747B7"/>
    <w:rsid w:val="004763C2"/>
    <w:rsid w:val="00476525"/>
    <w:rsid w:val="00476932"/>
    <w:rsid w:val="00476BD3"/>
    <w:rsid w:val="00476CF3"/>
    <w:rsid w:val="00477561"/>
    <w:rsid w:val="0047758B"/>
    <w:rsid w:val="004775CD"/>
    <w:rsid w:val="00477B70"/>
    <w:rsid w:val="004800B4"/>
    <w:rsid w:val="0048087A"/>
    <w:rsid w:val="00480C7C"/>
    <w:rsid w:val="00480CEC"/>
    <w:rsid w:val="00480E1A"/>
    <w:rsid w:val="00481284"/>
    <w:rsid w:val="00481903"/>
    <w:rsid w:val="00481B61"/>
    <w:rsid w:val="00481DDC"/>
    <w:rsid w:val="0048282E"/>
    <w:rsid w:val="00482C4C"/>
    <w:rsid w:val="0048383C"/>
    <w:rsid w:val="004841D9"/>
    <w:rsid w:val="00484334"/>
    <w:rsid w:val="004844F0"/>
    <w:rsid w:val="00485359"/>
    <w:rsid w:val="00485E7E"/>
    <w:rsid w:val="00485F23"/>
    <w:rsid w:val="0048781E"/>
    <w:rsid w:val="004907F8"/>
    <w:rsid w:val="00490CD5"/>
    <w:rsid w:val="0049144D"/>
    <w:rsid w:val="00491B81"/>
    <w:rsid w:val="00491F90"/>
    <w:rsid w:val="0049272E"/>
    <w:rsid w:val="00492B01"/>
    <w:rsid w:val="00492FC9"/>
    <w:rsid w:val="004939E9"/>
    <w:rsid w:val="00493C1C"/>
    <w:rsid w:val="0049434B"/>
    <w:rsid w:val="0049650C"/>
    <w:rsid w:val="0049746A"/>
    <w:rsid w:val="004A0071"/>
    <w:rsid w:val="004A0257"/>
    <w:rsid w:val="004A0E9F"/>
    <w:rsid w:val="004A0EC5"/>
    <w:rsid w:val="004A17DA"/>
    <w:rsid w:val="004A1E1F"/>
    <w:rsid w:val="004A21B4"/>
    <w:rsid w:val="004A2452"/>
    <w:rsid w:val="004A2744"/>
    <w:rsid w:val="004A27EF"/>
    <w:rsid w:val="004A2E92"/>
    <w:rsid w:val="004A51FC"/>
    <w:rsid w:val="004A5DA7"/>
    <w:rsid w:val="004A619C"/>
    <w:rsid w:val="004A65FC"/>
    <w:rsid w:val="004A7217"/>
    <w:rsid w:val="004A75CA"/>
    <w:rsid w:val="004A7672"/>
    <w:rsid w:val="004A7836"/>
    <w:rsid w:val="004A7C19"/>
    <w:rsid w:val="004B0941"/>
    <w:rsid w:val="004B10E2"/>
    <w:rsid w:val="004B18E1"/>
    <w:rsid w:val="004B1A6B"/>
    <w:rsid w:val="004B23D9"/>
    <w:rsid w:val="004B276E"/>
    <w:rsid w:val="004B2A0B"/>
    <w:rsid w:val="004B2B2D"/>
    <w:rsid w:val="004B3381"/>
    <w:rsid w:val="004B3643"/>
    <w:rsid w:val="004B5181"/>
    <w:rsid w:val="004B552E"/>
    <w:rsid w:val="004B5E8A"/>
    <w:rsid w:val="004B619A"/>
    <w:rsid w:val="004B6388"/>
    <w:rsid w:val="004B6582"/>
    <w:rsid w:val="004B6590"/>
    <w:rsid w:val="004B7916"/>
    <w:rsid w:val="004B7EA3"/>
    <w:rsid w:val="004C0262"/>
    <w:rsid w:val="004C0512"/>
    <w:rsid w:val="004C08B7"/>
    <w:rsid w:val="004C0F60"/>
    <w:rsid w:val="004C13B9"/>
    <w:rsid w:val="004C1CA2"/>
    <w:rsid w:val="004C1CFD"/>
    <w:rsid w:val="004C20CC"/>
    <w:rsid w:val="004C2BC5"/>
    <w:rsid w:val="004C2E4A"/>
    <w:rsid w:val="004C2EBA"/>
    <w:rsid w:val="004C2F20"/>
    <w:rsid w:val="004C4049"/>
    <w:rsid w:val="004C4385"/>
    <w:rsid w:val="004C4BB9"/>
    <w:rsid w:val="004C4BE3"/>
    <w:rsid w:val="004C50B4"/>
    <w:rsid w:val="004C5786"/>
    <w:rsid w:val="004C6349"/>
    <w:rsid w:val="004C7FD5"/>
    <w:rsid w:val="004D00A6"/>
    <w:rsid w:val="004D0180"/>
    <w:rsid w:val="004D0AFE"/>
    <w:rsid w:val="004D0F9E"/>
    <w:rsid w:val="004D0FC0"/>
    <w:rsid w:val="004D16F9"/>
    <w:rsid w:val="004D2466"/>
    <w:rsid w:val="004D267F"/>
    <w:rsid w:val="004D4342"/>
    <w:rsid w:val="004D4AAA"/>
    <w:rsid w:val="004D4E39"/>
    <w:rsid w:val="004D523A"/>
    <w:rsid w:val="004D5611"/>
    <w:rsid w:val="004D5644"/>
    <w:rsid w:val="004D5864"/>
    <w:rsid w:val="004D5963"/>
    <w:rsid w:val="004D6725"/>
    <w:rsid w:val="004D6ABB"/>
    <w:rsid w:val="004D7303"/>
    <w:rsid w:val="004D7562"/>
    <w:rsid w:val="004D763F"/>
    <w:rsid w:val="004D79BD"/>
    <w:rsid w:val="004E0BEE"/>
    <w:rsid w:val="004E1344"/>
    <w:rsid w:val="004E1410"/>
    <w:rsid w:val="004E2909"/>
    <w:rsid w:val="004E2D10"/>
    <w:rsid w:val="004E3764"/>
    <w:rsid w:val="004E3C37"/>
    <w:rsid w:val="004E4716"/>
    <w:rsid w:val="004E4EAF"/>
    <w:rsid w:val="004E4F16"/>
    <w:rsid w:val="004E53B2"/>
    <w:rsid w:val="004E5D98"/>
    <w:rsid w:val="004E6484"/>
    <w:rsid w:val="004E714B"/>
    <w:rsid w:val="004E778B"/>
    <w:rsid w:val="004E7D24"/>
    <w:rsid w:val="004F06E7"/>
    <w:rsid w:val="004F08F3"/>
    <w:rsid w:val="004F09A3"/>
    <w:rsid w:val="004F1598"/>
    <w:rsid w:val="004F1613"/>
    <w:rsid w:val="004F29E6"/>
    <w:rsid w:val="004F2A2D"/>
    <w:rsid w:val="004F364D"/>
    <w:rsid w:val="004F375F"/>
    <w:rsid w:val="004F3936"/>
    <w:rsid w:val="004F538F"/>
    <w:rsid w:val="004F5FF7"/>
    <w:rsid w:val="004F6587"/>
    <w:rsid w:val="004F6A88"/>
    <w:rsid w:val="004F7B63"/>
    <w:rsid w:val="005002A7"/>
    <w:rsid w:val="0050114A"/>
    <w:rsid w:val="005021A2"/>
    <w:rsid w:val="00502611"/>
    <w:rsid w:val="0050290A"/>
    <w:rsid w:val="00503F4E"/>
    <w:rsid w:val="005049A9"/>
    <w:rsid w:val="005049D2"/>
    <w:rsid w:val="00504B22"/>
    <w:rsid w:val="00504FFC"/>
    <w:rsid w:val="0050502C"/>
    <w:rsid w:val="005060D1"/>
    <w:rsid w:val="00506B5C"/>
    <w:rsid w:val="0050789F"/>
    <w:rsid w:val="0051140E"/>
    <w:rsid w:val="00511EF2"/>
    <w:rsid w:val="005121CA"/>
    <w:rsid w:val="005135C7"/>
    <w:rsid w:val="00513A20"/>
    <w:rsid w:val="00513CCD"/>
    <w:rsid w:val="00514DAC"/>
    <w:rsid w:val="00514DCF"/>
    <w:rsid w:val="00514EE3"/>
    <w:rsid w:val="005151E7"/>
    <w:rsid w:val="00516C2E"/>
    <w:rsid w:val="00516D4E"/>
    <w:rsid w:val="00516E24"/>
    <w:rsid w:val="00516E70"/>
    <w:rsid w:val="0052002D"/>
    <w:rsid w:val="00520CAC"/>
    <w:rsid w:val="0052100D"/>
    <w:rsid w:val="00521AF5"/>
    <w:rsid w:val="00522378"/>
    <w:rsid w:val="00522C65"/>
    <w:rsid w:val="00523406"/>
    <w:rsid w:val="0052352D"/>
    <w:rsid w:val="00523729"/>
    <w:rsid w:val="005238B4"/>
    <w:rsid w:val="00523A10"/>
    <w:rsid w:val="0052421B"/>
    <w:rsid w:val="00525016"/>
    <w:rsid w:val="0052628A"/>
    <w:rsid w:val="00526A61"/>
    <w:rsid w:val="005274F2"/>
    <w:rsid w:val="00527CD3"/>
    <w:rsid w:val="00527FCD"/>
    <w:rsid w:val="0053073E"/>
    <w:rsid w:val="00530BF4"/>
    <w:rsid w:val="00530D61"/>
    <w:rsid w:val="00530E21"/>
    <w:rsid w:val="0053118C"/>
    <w:rsid w:val="00531242"/>
    <w:rsid w:val="00531505"/>
    <w:rsid w:val="00531F43"/>
    <w:rsid w:val="00532154"/>
    <w:rsid w:val="005322BB"/>
    <w:rsid w:val="005324A7"/>
    <w:rsid w:val="00533B9D"/>
    <w:rsid w:val="00534927"/>
    <w:rsid w:val="00534A77"/>
    <w:rsid w:val="00534C66"/>
    <w:rsid w:val="0053511A"/>
    <w:rsid w:val="005353FD"/>
    <w:rsid w:val="00535DE7"/>
    <w:rsid w:val="005361C2"/>
    <w:rsid w:val="0053668D"/>
    <w:rsid w:val="005369C6"/>
    <w:rsid w:val="00537205"/>
    <w:rsid w:val="00537327"/>
    <w:rsid w:val="005377DC"/>
    <w:rsid w:val="00537AAD"/>
    <w:rsid w:val="00537D6E"/>
    <w:rsid w:val="0054018E"/>
    <w:rsid w:val="0054062E"/>
    <w:rsid w:val="0054071C"/>
    <w:rsid w:val="00540D81"/>
    <w:rsid w:val="00540FA9"/>
    <w:rsid w:val="0054184C"/>
    <w:rsid w:val="005422F4"/>
    <w:rsid w:val="005426E1"/>
    <w:rsid w:val="005430BD"/>
    <w:rsid w:val="00543765"/>
    <w:rsid w:val="00544761"/>
    <w:rsid w:val="0054506E"/>
    <w:rsid w:val="00545DF9"/>
    <w:rsid w:val="00546798"/>
    <w:rsid w:val="00546FCB"/>
    <w:rsid w:val="005470F4"/>
    <w:rsid w:val="00547211"/>
    <w:rsid w:val="00547EB8"/>
    <w:rsid w:val="00547F29"/>
    <w:rsid w:val="00550009"/>
    <w:rsid w:val="005511A9"/>
    <w:rsid w:val="00551ADB"/>
    <w:rsid w:val="00551FAA"/>
    <w:rsid w:val="005522A9"/>
    <w:rsid w:val="00552789"/>
    <w:rsid w:val="0055280C"/>
    <w:rsid w:val="00552C28"/>
    <w:rsid w:val="00552E70"/>
    <w:rsid w:val="00553D66"/>
    <w:rsid w:val="005542EC"/>
    <w:rsid w:val="005547ED"/>
    <w:rsid w:val="00554E75"/>
    <w:rsid w:val="00555A95"/>
    <w:rsid w:val="00555DB4"/>
    <w:rsid w:val="00556657"/>
    <w:rsid w:val="00556ADA"/>
    <w:rsid w:val="00557086"/>
    <w:rsid w:val="005572F3"/>
    <w:rsid w:val="00560CF4"/>
    <w:rsid w:val="00561042"/>
    <w:rsid w:val="0056364E"/>
    <w:rsid w:val="00564274"/>
    <w:rsid w:val="0056432A"/>
    <w:rsid w:val="00564BF4"/>
    <w:rsid w:val="00564FD5"/>
    <w:rsid w:val="00565146"/>
    <w:rsid w:val="005664F6"/>
    <w:rsid w:val="00566E86"/>
    <w:rsid w:val="00566FC1"/>
    <w:rsid w:val="005673C8"/>
    <w:rsid w:val="005673E9"/>
    <w:rsid w:val="005675A0"/>
    <w:rsid w:val="00570F1C"/>
    <w:rsid w:val="0057145E"/>
    <w:rsid w:val="005717F3"/>
    <w:rsid w:val="005719DA"/>
    <w:rsid w:val="00571E8D"/>
    <w:rsid w:val="00574005"/>
    <w:rsid w:val="005740F6"/>
    <w:rsid w:val="005741DE"/>
    <w:rsid w:val="00574983"/>
    <w:rsid w:val="005749C9"/>
    <w:rsid w:val="00575227"/>
    <w:rsid w:val="00576D4B"/>
    <w:rsid w:val="00576EF5"/>
    <w:rsid w:val="00577A63"/>
    <w:rsid w:val="00577DDF"/>
    <w:rsid w:val="005806D9"/>
    <w:rsid w:val="00581984"/>
    <w:rsid w:val="00581B3C"/>
    <w:rsid w:val="0058215A"/>
    <w:rsid w:val="005830EA"/>
    <w:rsid w:val="00583133"/>
    <w:rsid w:val="00583229"/>
    <w:rsid w:val="0058338F"/>
    <w:rsid w:val="005834BD"/>
    <w:rsid w:val="0058365D"/>
    <w:rsid w:val="005839D3"/>
    <w:rsid w:val="00583DD5"/>
    <w:rsid w:val="00584D6A"/>
    <w:rsid w:val="00585EE3"/>
    <w:rsid w:val="00585FA8"/>
    <w:rsid w:val="00586ADE"/>
    <w:rsid w:val="00586B19"/>
    <w:rsid w:val="00587025"/>
    <w:rsid w:val="00587899"/>
    <w:rsid w:val="0059017B"/>
    <w:rsid w:val="005908A4"/>
    <w:rsid w:val="005912BD"/>
    <w:rsid w:val="0059153F"/>
    <w:rsid w:val="0059159E"/>
    <w:rsid w:val="00591789"/>
    <w:rsid w:val="00591A32"/>
    <w:rsid w:val="00592230"/>
    <w:rsid w:val="0059269C"/>
    <w:rsid w:val="005930EF"/>
    <w:rsid w:val="0059486B"/>
    <w:rsid w:val="00594B97"/>
    <w:rsid w:val="00595755"/>
    <w:rsid w:val="00595B2E"/>
    <w:rsid w:val="00595D88"/>
    <w:rsid w:val="00595F93"/>
    <w:rsid w:val="0059624D"/>
    <w:rsid w:val="0059682F"/>
    <w:rsid w:val="00596B8B"/>
    <w:rsid w:val="00596E35"/>
    <w:rsid w:val="005971A3"/>
    <w:rsid w:val="005A0C3A"/>
    <w:rsid w:val="005A0E3C"/>
    <w:rsid w:val="005A1001"/>
    <w:rsid w:val="005A1F7C"/>
    <w:rsid w:val="005A200F"/>
    <w:rsid w:val="005A21A0"/>
    <w:rsid w:val="005A2C88"/>
    <w:rsid w:val="005A2FE9"/>
    <w:rsid w:val="005A355B"/>
    <w:rsid w:val="005A3B92"/>
    <w:rsid w:val="005A3F2A"/>
    <w:rsid w:val="005A3F35"/>
    <w:rsid w:val="005A42C7"/>
    <w:rsid w:val="005A4694"/>
    <w:rsid w:val="005A4C72"/>
    <w:rsid w:val="005A5B0A"/>
    <w:rsid w:val="005A632C"/>
    <w:rsid w:val="005A6405"/>
    <w:rsid w:val="005A64E1"/>
    <w:rsid w:val="005A64F0"/>
    <w:rsid w:val="005A75AA"/>
    <w:rsid w:val="005A7850"/>
    <w:rsid w:val="005A7876"/>
    <w:rsid w:val="005A7A55"/>
    <w:rsid w:val="005B0166"/>
    <w:rsid w:val="005B1448"/>
    <w:rsid w:val="005B2112"/>
    <w:rsid w:val="005B21A8"/>
    <w:rsid w:val="005B2794"/>
    <w:rsid w:val="005B291A"/>
    <w:rsid w:val="005B2E01"/>
    <w:rsid w:val="005B3294"/>
    <w:rsid w:val="005B3A0F"/>
    <w:rsid w:val="005B439A"/>
    <w:rsid w:val="005B466E"/>
    <w:rsid w:val="005B4726"/>
    <w:rsid w:val="005B4EEF"/>
    <w:rsid w:val="005B5181"/>
    <w:rsid w:val="005B6AF4"/>
    <w:rsid w:val="005B6F23"/>
    <w:rsid w:val="005B7EF9"/>
    <w:rsid w:val="005C011F"/>
    <w:rsid w:val="005C0D9F"/>
    <w:rsid w:val="005C102D"/>
    <w:rsid w:val="005C11B0"/>
    <w:rsid w:val="005C125D"/>
    <w:rsid w:val="005C16D9"/>
    <w:rsid w:val="005C173C"/>
    <w:rsid w:val="005C17B8"/>
    <w:rsid w:val="005C1D31"/>
    <w:rsid w:val="005C39EB"/>
    <w:rsid w:val="005C3EB8"/>
    <w:rsid w:val="005C4042"/>
    <w:rsid w:val="005C407E"/>
    <w:rsid w:val="005C4765"/>
    <w:rsid w:val="005C4E24"/>
    <w:rsid w:val="005C4E40"/>
    <w:rsid w:val="005C5206"/>
    <w:rsid w:val="005C5DAD"/>
    <w:rsid w:val="005C6C59"/>
    <w:rsid w:val="005C78C5"/>
    <w:rsid w:val="005C7D3E"/>
    <w:rsid w:val="005D0525"/>
    <w:rsid w:val="005D0E60"/>
    <w:rsid w:val="005D1399"/>
    <w:rsid w:val="005D1477"/>
    <w:rsid w:val="005D1AD2"/>
    <w:rsid w:val="005D231C"/>
    <w:rsid w:val="005D27BF"/>
    <w:rsid w:val="005D2A92"/>
    <w:rsid w:val="005D3695"/>
    <w:rsid w:val="005D3EAA"/>
    <w:rsid w:val="005D4AB9"/>
    <w:rsid w:val="005D5123"/>
    <w:rsid w:val="005D5468"/>
    <w:rsid w:val="005D553D"/>
    <w:rsid w:val="005D5CEF"/>
    <w:rsid w:val="005D6172"/>
    <w:rsid w:val="005D6ACC"/>
    <w:rsid w:val="005D6D20"/>
    <w:rsid w:val="005D7471"/>
    <w:rsid w:val="005D7BF7"/>
    <w:rsid w:val="005E06A2"/>
    <w:rsid w:val="005E094C"/>
    <w:rsid w:val="005E0CB0"/>
    <w:rsid w:val="005E1028"/>
    <w:rsid w:val="005E120D"/>
    <w:rsid w:val="005E14BE"/>
    <w:rsid w:val="005E2192"/>
    <w:rsid w:val="005E2855"/>
    <w:rsid w:val="005E28F1"/>
    <w:rsid w:val="005E39BF"/>
    <w:rsid w:val="005E3FB2"/>
    <w:rsid w:val="005E437A"/>
    <w:rsid w:val="005E477B"/>
    <w:rsid w:val="005E5175"/>
    <w:rsid w:val="005E51BE"/>
    <w:rsid w:val="005E53CF"/>
    <w:rsid w:val="005E5605"/>
    <w:rsid w:val="005E5612"/>
    <w:rsid w:val="005E5C64"/>
    <w:rsid w:val="005E5D63"/>
    <w:rsid w:val="005E6080"/>
    <w:rsid w:val="005E73B8"/>
    <w:rsid w:val="005E7F4C"/>
    <w:rsid w:val="005F0130"/>
    <w:rsid w:val="005F0BCC"/>
    <w:rsid w:val="005F119C"/>
    <w:rsid w:val="005F1437"/>
    <w:rsid w:val="005F15A5"/>
    <w:rsid w:val="005F1629"/>
    <w:rsid w:val="005F2A5D"/>
    <w:rsid w:val="005F2CAC"/>
    <w:rsid w:val="005F365C"/>
    <w:rsid w:val="005F411C"/>
    <w:rsid w:val="005F4F73"/>
    <w:rsid w:val="005F54B9"/>
    <w:rsid w:val="005F6458"/>
    <w:rsid w:val="005F6ACC"/>
    <w:rsid w:val="005F6EE3"/>
    <w:rsid w:val="005F73C4"/>
    <w:rsid w:val="005F79FB"/>
    <w:rsid w:val="005F7B0D"/>
    <w:rsid w:val="00600C30"/>
    <w:rsid w:val="00601BAF"/>
    <w:rsid w:val="00602766"/>
    <w:rsid w:val="00602FE0"/>
    <w:rsid w:val="00603DEA"/>
    <w:rsid w:val="00604B64"/>
    <w:rsid w:val="00604D66"/>
    <w:rsid w:val="006053EE"/>
    <w:rsid w:val="00605429"/>
    <w:rsid w:val="00605D15"/>
    <w:rsid w:val="00606323"/>
    <w:rsid w:val="0060644D"/>
    <w:rsid w:val="00606822"/>
    <w:rsid w:val="00606C4E"/>
    <w:rsid w:val="006070AF"/>
    <w:rsid w:val="00607655"/>
    <w:rsid w:val="006078C3"/>
    <w:rsid w:val="00607916"/>
    <w:rsid w:val="00607E1E"/>
    <w:rsid w:val="00607EEB"/>
    <w:rsid w:val="0061091A"/>
    <w:rsid w:val="006111FF"/>
    <w:rsid w:val="00611316"/>
    <w:rsid w:val="00611823"/>
    <w:rsid w:val="00611848"/>
    <w:rsid w:val="00612474"/>
    <w:rsid w:val="006124D9"/>
    <w:rsid w:val="006128B3"/>
    <w:rsid w:val="00612C20"/>
    <w:rsid w:val="00612FF2"/>
    <w:rsid w:val="00614244"/>
    <w:rsid w:val="00615364"/>
    <w:rsid w:val="00616B2B"/>
    <w:rsid w:val="00617330"/>
    <w:rsid w:val="00617748"/>
    <w:rsid w:val="00617A3A"/>
    <w:rsid w:val="0062017A"/>
    <w:rsid w:val="006202EC"/>
    <w:rsid w:val="006214E5"/>
    <w:rsid w:val="00621A68"/>
    <w:rsid w:val="00622194"/>
    <w:rsid w:val="00622359"/>
    <w:rsid w:val="006224AF"/>
    <w:rsid w:val="00622D95"/>
    <w:rsid w:val="00622FE0"/>
    <w:rsid w:val="00623250"/>
    <w:rsid w:val="00623F00"/>
    <w:rsid w:val="006240BD"/>
    <w:rsid w:val="006241F2"/>
    <w:rsid w:val="006243AE"/>
    <w:rsid w:val="0062452B"/>
    <w:rsid w:val="00625520"/>
    <w:rsid w:val="00625C66"/>
    <w:rsid w:val="00626F6A"/>
    <w:rsid w:val="00627B68"/>
    <w:rsid w:val="00627B6E"/>
    <w:rsid w:val="00627EF4"/>
    <w:rsid w:val="00630223"/>
    <w:rsid w:val="00631306"/>
    <w:rsid w:val="0063140D"/>
    <w:rsid w:val="00631902"/>
    <w:rsid w:val="006320C0"/>
    <w:rsid w:val="00632276"/>
    <w:rsid w:val="006322C3"/>
    <w:rsid w:val="006327FE"/>
    <w:rsid w:val="00633190"/>
    <w:rsid w:val="00633459"/>
    <w:rsid w:val="00633A7D"/>
    <w:rsid w:val="00634A45"/>
    <w:rsid w:val="00634D9E"/>
    <w:rsid w:val="00634FA4"/>
    <w:rsid w:val="00634FFA"/>
    <w:rsid w:val="006360F5"/>
    <w:rsid w:val="006364C1"/>
    <w:rsid w:val="00636E21"/>
    <w:rsid w:val="00637349"/>
    <w:rsid w:val="00637444"/>
    <w:rsid w:val="006374EA"/>
    <w:rsid w:val="00637F70"/>
    <w:rsid w:val="0064025D"/>
    <w:rsid w:val="0064094D"/>
    <w:rsid w:val="00640CAC"/>
    <w:rsid w:val="006415C4"/>
    <w:rsid w:val="00641E8D"/>
    <w:rsid w:val="00641EDD"/>
    <w:rsid w:val="00642249"/>
    <w:rsid w:val="0064234B"/>
    <w:rsid w:val="00642BAC"/>
    <w:rsid w:val="00642C10"/>
    <w:rsid w:val="00643434"/>
    <w:rsid w:val="00643B47"/>
    <w:rsid w:val="00644260"/>
    <w:rsid w:val="00644BEC"/>
    <w:rsid w:val="006456B3"/>
    <w:rsid w:val="00645B98"/>
    <w:rsid w:val="0064606D"/>
    <w:rsid w:val="00646BBA"/>
    <w:rsid w:val="00646C36"/>
    <w:rsid w:val="0065017A"/>
    <w:rsid w:val="006511B1"/>
    <w:rsid w:val="00651CF9"/>
    <w:rsid w:val="00652501"/>
    <w:rsid w:val="0065332F"/>
    <w:rsid w:val="00653371"/>
    <w:rsid w:val="00653C56"/>
    <w:rsid w:val="00653D9B"/>
    <w:rsid w:val="00653F22"/>
    <w:rsid w:val="006549BE"/>
    <w:rsid w:val="00654F0A"/>
    <w:rsid w:val="00655DB2"/>
    <w:rsid w:val="0065707F"/>
    <w:rsid w:val="006602B4"/>
    <w:rsid w:val="00661479"/>
    <w:rsid w:val="0066171A"/>
    <w:rsid w:val="00661EC8"/>
    <w:rsid w:val="006628AE"/>
    <w:rsid w:val="00662ACF"/>
    <w:rsid w:val="00662BBA"/>
    <w:rsid w:val="00662C4B"/>
    <w:rsid w:val="00662C52"/>
    <w:rsid w:val="00662D5A"/>
    <w:rsid w:val="00663540"/>
    <w:rsid w:val="00665CA9"/>
    <w:rsid w:val="006664DD"/>
    <w:rsid w:val="00666524"/>
    <w:rsid w:val="00666FCA"/>
    <w:rsid w:val="006670A1"/>
    <w:rsid w:val="00667ABF"/>
    <w:rsid w:val="00667FD1"/>
    <w:rsid w:val="00670275"/>
    <w:rsid w:val="00670635"/>
    <w:rsid w:val="00671337"/>
    <w:rsid w:val="006714A8"/>
    <w:rsid w:val="0067181A"/>
    <w:rsid w:val="00672085"/>
    <w:rsid w:val="0067247F"/>
    <w:rsid w:val="00672CB3"/>
    <w:rsid w:val="00673274"/>
    <w:rsid w:val="00673FEC"/>
    <w:rsid w:val="0067456D"/>
    <w:rsid w:val="00674B8B"/>
    <w:rsid w:val="00675D8B"/>
    <w:rsid w:val="0067697A"/>
    <w:rsid w:val="006804FF"/>
    <w:rsid w:val="00681CBC"/>
    <w:rsid w:val="00682105"/>
    <w:rsid w:val="006824B3"/>
    <w:rsid w:val="00683984"/>
    <w:rsid w:val="00684ADD"/>
    <w:rsid w:val="00685277"/>
    <w:rsid w:val="00685C49"/>
    <w:rsid w:val="0068799C"/>
    <w:rsid w:val="00687CA5"/>
    <w:rsid w:val="00687F84"/>
    <w:rsid w:val="0069042F"/>
    <w:rsid w:val="00690709"/>
    <w:rsid w:val="00691229"/>
    <w:rsid w:val="006914A9"/>
    <w:rsid w:val="00691AB5"/>
    <w:rsid w:val="00692A45"/>
    <w:rsid w:val="0069329C"/>
    <w:rsid w:val="006936B1"/>
    <w:rsid w:val="006938EB"/>
    <w:rsid w:val="0069395F"/>
    <w:rsid w:val="006941EB"/>
    <w:rsid w:val="006943FE"/>
    <w:rsid w:val="006946AC"/>
    <w:rsid w:val="0069498C"/>
    <w:rsid w:val="00695755"/>
    <w:rsid w:val="006965DC"/>
    <w:rsid w:val="0069786E"/>
    <w:rsid w:val="00697E96"/>
    <w:rsid w:val="006A123B"/>
    <w:rsid w:val="006A1302"/>
    <w:rsid w:val="006A1360"/>
    <w:rsid w:val="006A18DD"/>
    <w:rsid w:val="006A1F5C"/>
    <w:rsid w:val="006A304F"/>
    <w:rsid w:val="006A4F77"/>
    <w:rsid w:val="006A4F9A"/>
    <w:rsid w:val="006A581B"/>
    <w:rsid w:val="006A5968"/>
    <w:rsid w:val="006A6896"/>
    <w:rsid w:val="006B0E52"/>
    <w:rsid w:val="006B240C"/>
    <w:rsid w:val="006B2CE3"/>
    <w:rsid w:val="006B2F29"/>
    <w:rsid w:val="006B36C1"/>
    <w:rsid w:val="006B3E10"/>
    <w:rsid w:val="006B4564"/>
    <w:rsid w:val="006B4DBC"/>
    <w:rsid w:val="006B5017"/>
    <w:rsid w:val="006B50EC"/>
    <w:rsid w:val="006B6F22"/>
    <w:rsid w:val="006C0BC5"/>
    <w:rsid w:val="006C0C0E"/>
    <w:rsid w:val="006C1B72"/>
    <w:rsid w:val="006C2D1A"/>
    <w:rsid w:val="006C3C65"/>
    <w:rsid w:val="006C509F"/>
    <w:rsid w:val="006C576A"/>
    <w:rsid w:val="006C5B4F"/>
    <w:rsid w:val="006C5D24"/>
    <w:rsid w:val="006C5FBF"/>
    <w:rsid w:val="006C6857"/>
    <w:rsid w:val="006C687C"/>
    <w:rsid w:val="006C7413"/>
    <w:rsid w:val="006C7B60"/>
    <w:rsid w:val="006D103D"/>
    <w:rsid w:val="006D1061"/>
    <w:rsid w:val="006D119F"/>
    <w:rsid w:val="006D157A"/>
    <w:rsid w:val="006D1F6C"/>
    <w:rsid w:val="006D3135"/>
    <w:rsid w:val="006D3BF9"/>
    <w:rsid w:val="006D41FF"/>
    <w:rsid w:val="006D47A0"/>
    <w:rsid w:val="006D4857"/>
    <w:rsid w:val="006D4B7C"/>
    <w:rsid w:val="006D4EC0"/>
    <w:rsid w:val="006D5340"/>
    <w:rsid w:val="006D5442"/>
    <w:rsid w:val="006D5857"/>
    <w:rsid w:val="006D5A65"/>
    <w:rsid w:val="006D62A4"/>
    <w:rsid w:val="006D6313"/>
    <w:rsid w:val="006D6673"/>
    <w:rsid w:val="006D6777"/>
    <w:rsid w:val="006D71E4"/>
    <w:rsid w:val="006D780D"/>
    <w:rsid w:val="006D7DE0"/>
    <w:rsid w:val="006E06FE"/>
    <w:rsid w:val="006E09AE"/>
    <w:rsid w:val="006E1491"/>
    <w:rsid w:val="006E1516"/>
    <w:rsid w:val="006E172A"/>
    <w:rsid w:val="006E1CD7"/>
    <w:rsid w:val="006E25EC"/>
    <w:rsid w:val="006E2D3C"/>
    <w:rsid w:val="006E3125"/>
    <w:rsid w:val="006E4841"/>
    <w:rsid w:val="006E540D"/>
    <w:rsid w:val="006E59A7"/>
    <w:rsid w:val="006E6B95"/>
    <w:rsid w:val="006F009D"/>
    <w:rsid w:val="006F0436"/>
    <w:rsid w:val="006F143A"/>
    <w:rsid w:val="006F1D46"/>
    <w:rsid w:val="006F2E92"/>
    <w:rsid w:val="006F2F70"/>
    <w:rsid w:val="006F3648"/>
    <w:rsid w:val="006F51A4"/>
    <w:rsid w:val="006F5231"/>
    <w:rsid w:val="006F553F"/>
    <w:rsid w:val="006F5B3D"/>
    <w:rsid w:val="006F62AA"/>
    <w:rsid w:val="006F63F1"/>
    <w:rsid w:val="006F67AD"/>
    <w:rsid w:val="006F6DB8"/>
    <w:rsid w:val="006F6E6E"/>
    <w:rsid w:val="006F784A"/>
    <w:rsid w:val="007004F7"/>
    <w:rsid w:val="007026BF"/>
    <w:rsid w:val="00702C04"/>
    <w:rsid w:val="00702C8B"/>
    <w:rsid w:val="00702DD8"/>
    <w:rsid w:val="00703BFB"/>
    <w:rsid w:val="00704140"/>
    <w:rsid w:val="007049AD"/>
    <w:rsid w:val="00704FE1"/>
    <w:rsid w:val="007055D9"/>
    <w:rsid w:val="00705B08"/>
    <w:rsid w:val="0070603D"/>
    <w:rsid w:val="00706508"/>
    <w:rsid w:val="007068D3"/>
    <w:rsid w:val="007069A0"/>
    <w:rsid w:val="00706BB5"/>
    <w:rsid w:val="00710C4F"/>
    <w:rsid w:val="00711220"/>
    <w:rsid w:val="00713D93"/>
    <w:rsid w:val="007148BF"/>
    <w:rsid w:val="00714E43"/>
    <w:rsid w:val="0071553B"/>
    <w:rsid w:val="007157D8"/>
    <w:rsid w:val="00716962"/>
    <w:rsid w:val="00717315"/>
    <w:rsid w:val="007177B6"/>
    <w:rsid w:val="007203C8"/>
    <w:rsid w:val="007208B9"/>
    <w:rsid w:val="00720F3E"/>
    <w:rsid w:val="007214C4"/>
    <w:rsid w:val="007237FD"/>
    <w:rsid w:val="0072410F"/>
    <w:rsid w:val="007244A5"/>
    <w:rsid w:val="00725632"/>
    <w:rsid w:val="0072564D"/>
    <w:rsid w:val="00725C56"/>
    <w:rsid w:val="0072648C"/>
    <w:rsid w:val="007269D9"/>
    <w:rsid w:val="00726B8A"/>
    <w:rsid w:val="00730DCB"/>
    <w:rsid w:val="007312DE"/>
    <w:rsid w:val="0073215C"/>
    <w:rsid w:val="00732306"/>
    <w:rsid w:val="0073237E"/>
    <w:rsid w:val="00732DD3"/>
    <w:rsid w:val="00732FFE"/>
    <w:rsid w:val="007338E2"/>
    <w:rsid w:val="00733F0E"/>
    <w:rsid w:val="007343F8"/>
    <w:rsid w:val="007346EF"/>
    <w:rsid w:val="00735EF5"/>
    <w:rsid w:val="007360E9"/>
    <w:rsid w:val="0073622C"/>
    <w:rsid w:val="00737130"/>
    <w:rsid w:val="00737F8A"/>
    <w:rsid w:val="00740111"/>
    <w:rsid w:val="0074017A"/>
    <w:rsid w:val="007404FB"/>
    <w:rsid w:val="00741BF1"/>
    <w:rsid w:val="00742393"/>
    <w:rsid w:val="007428CB"/>
    <w:rsid w:val="00743177"/>
    <w:rsid w:val="007433C5"/>
    <w:rsid w:val="00743452"/>
    <w:rsid w:val="0074357A"/>
    <w:rsid w:val="0074482F"/>
    <w:rsid w:val="00744B55"/>
    <w:rsid w:val="00745375"/>
    <w:rsid w:val="00745657"/>
    <w:rsid w:val="00745857"/>
    <w:rsid w:val="00745AAE"/>
    <w:rsid w:val="00746AB3"/>
    <w:rsid w:val="00747018"/>
    <w:rsid w:val="0074767B"/>
    <w:rsid w:val="007479F2"/>
    <w:rsid w:val="00750921"/>
    <w:rsid w:val="0075097F"/>
    <w:rsid w:val="00750B82"/>
    <w:rsid w:val="00750DE4"/>
    <w:rsid w:val="00750F91"/>
    <w:rsid w:val="0075285C"/>
    <w:rsid w:val="00752939"/>
    <w:rsid w:val="00752E47"/>
    <w:rsid w:val="00753086"/>
    <w:rsid w:val="007532DB"/>
    <w:rsid w:val="00753411"/>
    <w:rsid w:val="007559F3"/>
    <w:rsid w:val="00755DCC"/>
    <w:rsid w:val="00757E99"/>
    <w:rsid w:val="0076059C"/>
    <w:rsid w:val="00760A4A"/>
    <w:rsid w:val="00760E53"/>
    <w:rsid w:val="007613CF"/>
    <w:rsid w:val="007615C3"/>
    <w:rsid w:val="00761826"/>
    <w:rsid w:val="00762180"/>
    <w:rsid w:val="0076350C"/>
    <w:rsid w:val="007635C8"/>
    <w:rsid w:val="00763846"/>
    <w:rsid w:val="00763C44"/>
    <w:rsid w:val="00763C72"/>
    <w:rsid w:val="00763F3B"/>
    <w:rsid w:val="00763FAD"/>
    <w:rsid w:val="00764D62"/>
    <w:rsid w:val="00765575"/>
    <w:rsid w:val="0076574A"/>
    <w:rsid w:val="00765760"/>
    <w:rsid w:val="00765D6C"/>
    <w:rsid w:val="00766781"/>
    <w:rsid w:val="00766B51"/>
    <w:rsid w:val="00766FA5"/>
    <w:rsid w:val="00767252"/>
    <w:rsid w:val="0076727D"/>
    <w:rsid w:val="00767376"/>
    <w:rsid w:val="00767A58"/>
    <w:rsid w:val="00767CCB"/>
    <w:rsid w:val="007702ED"/>
    <w:rsid w:val="007703FC"/>
    <w:rsid w:val="007708FD"/>
    <w:rsid w:val="007713C5"/>
    <w:rsid w:val="007719D0"/>
    <w:rsid w:val="00771E6E"/>
    <w:rsid w:val="0077314A"/>
    <w:rsid w:val="00773870"/>
    <w:rsid w:val="007742D9"/>
    <w:rsid w:val="007742F6"/>
    <w:rsid w:val="00775265"/>
    <w:rsid w:val="0077612C"/>
    <w:rsid w:val="00776502"/>
    <w:rsid w:val="007767F2"/>
    <w:rsid w:val="007769F9"/>
    <w:rsid w:val="00776A0C"/>
    <w:rsid w:val="00776EA5"/>
    <w:rsid w:val="00777396"/>
    <w:rsid w:val="00777887"/>
    <w:rsid w:val="007800B0"/>
    <w:rsid w:val="007808B3"/>
    <w:rsid w:val="00782A4A"/>
    <w:rsid w:val="00782BEB"/>
    <w:rsid w:val="00782DFB"/>
    <w:rsid w:val="00783329"/>
    <w:rsid w:val="007836F1"/>
    <w:rsid w:val="007841DF"/>
    <w:rsid w:val="007845DB"/>
    <w:rsid w:val="0078475A"/>
    <w:rsid w:val="00784A33"/>
    <w:rsid w:val="00784ABC"/>
    <w:rsid w:val="00784E3F"/>
    <w:rsid w:val="00784E44"/>
    <w:rsid w:val="00784F56"/>
    <w:rsid w:val="007857AD"/>
    <w:rsid w:val="00786ECB"/>
    <w:rsid w:val="0078780D"/>
    <w:rsid w:val="0079022B"/>
    <w:rsid w:val="007906C1"/>
    <w:rsid w:val="00791451"/>
    <w:rsid w:val="007916D7"/>
    <w:rsid w:val="007917B7"/>
    <w:rsid w:val="00791D4A"/>
    <w:rsid w:val="00792C52"/>
    <w:rsid w:val="00793539"/>
    <w:rsid w:val="0079365F"/>
    <w:rsid w:val="00793B83"/>
    <w:rsid w:val="007947F0"/>
    <w:rsid w:val="00794965"/>
    <w:rsid w:val="00794EEF"/>
    <w:rsid w:val="00795026"/>
    <w:rsid w:val="00795C7C"/>
    <w:rsid w:val="00796584"/>
    <w:rsid w:val="007967F1"/>
    <w:rsid w:val="00796B66"/>
    <w:rsid w:val="00796BEB"/>
    <w:rsid w:val="00797533"/>
    <w:rsid w:val="00797991"/>
    <w:rsid w:val="007A0B68"/>
    <w:rsid w:val="007A0EE3"/>
    <w:rsid w:val="007A23AF"/>
    <w:rsid w:val="007A3158"/>
    <w:rsid w:val="007A35D6"/>
    <w:rsid w:val="007A377D"/>
    <w:rsid w:val="007A3A6D"/>
    <w:rsid w:val="007A3B10"/>
    <w:rsid w:val="007A4F36"/>
    <w:rsid w:val="007A6B59"/>
    <w:rsid w:val="007A6BCD"/>
    <w:rsid w:val="007A6CD4"/>
    <w:rsid w:val="007A7429"/>
    <w:rsid w:val="007A75E6"/>
    <w:rsid w:val="007A768A"/>
    <w:rsid w:val="007A7BA5"/>
    <w:rsid w:val="007B008E"/>
    <w:rsid w:val="007B0BC3"/>
    <w:rsid w:val="007B1BA0"/>
    <w:rsid w:val="007B24ED"/>
    <w:rsid w:val="007B3493"/>
    <w:rsid w:val="007B349D"/>
    <w:rsid w:val="007B36B5"/>
    <w:rsid w:val="007B36D5"/>
    <w:rsid w:val="007B3846"/>
    <w:rsid w:val="007B42FA"/>
    <w:rsid w:val="007B479C"/>
    <w:rsid w:val="007B482D"/>
    <w:rsid w:val="007B5AC8"/>
    <w:rsid w:val="007B68E5"/>
    <w:rsid w:val="007B7228"/>
    <w:rsid w:val="007B7889"/>
    <w:rsid w:val="007B7D6A"/>
    <w:rsid w:val="007C0152"/>
    <w:rsid w:val="007C023F"/>
    <w:rsid w:val="007C04DF"/>
    <w:rsid w:val="007C12BD"/>
    <w:rsid w:val="007C18B9"/>
    <w:rsid w:val="007C2300"/>
    <w:rsid w:val="007C2316"/>
    <w:rsid w:val="007C386F"/>
    <w:rsid w:val="007C3C56"/>
    <w:rsid w:val="007C4025"/>
    <w:rsid w:val="007C40E6"/>
    <w:rsid w:val="007C4740"/>
    <w:rsid w:val="007C4AA7"/>
    <w:rsid w:val="007C4F38"/>
    <w:rsid w:val="007C5085"/>
    <w:rsid w:val="007C54B2"/>
    <w:rsid w:val="007C589A"/>
    <w:rsid w:val="007C5AD8"/>
    <w:rsid w:val="007C62BA"/>
    <w:rsid w:val="007C6372"/>
    <w:rsid w:val="007C653C"/>
    <w:rsid w:val="007C696B"/>
    <w:rsid w:val="007C6C4A"/>
    <w:rsid w:val="007C794B"/>
    <w:rsid w:val="007C7DF9"/>
    <w:rsid w:val="007D0218"/>
    <w:rsid w:val="007D0ED8"/>
    <w:rsid w:val="007D12A8"/>
    <w:rsid w:val="007D2DBF"/>
    <w:rsid w:val="007D33D6"/>
    <w:rsid w:val="007D3FA5"/>
    <w:rsid w:val="007D4659"/>
    <w:rsid w:val="007D4771"/>
    <w:rsid w:val="007D4C1A"/>
    <w:rsid w:val="007D5790"/>
    <w:rsid w:val="007D6890"/>
    <w:rsid w:val="007D6916"/>
    <w:rsid w:val="007D6B52"/>
    <w:rsid w:val="007D77B2"/>
    <w:rsid w:val="007E0BA7"/>
    <w:rsid w:val="007E0DA8"/>
    <w:rsid w:val="007E1551"/>
    <w:rsid w:val="007E1C21"/>
    <w:rsid w:val="007E273E"/>
    <w:rsid w:val="007E28F7"/>
    <w:rsid w:val="007E2E6A"/>
    <w:rsid w:val="007E3626"/>
    <w:rsid w:val="007E3A56"/>
    <w:rsid w:val="007E3F33"/>
    <w:rsid w:val="007E42A5"/>
    <w:rsid w:val="007E4AA3"/>
    <w:rsid w:val="007E4B65"/>
    <w:rsid w:val="007E4EA9"/>
    <w:rsid w:val="007E4ECF"/>
    <w:rsid w:val="007E5722"/>
    <w:rsid w:val="007E61E3"/>
    <w:rsid w:val="007E7465"/>
    <w:rsid w:val="007E7DCC"/>
    <w:rsid w:val="007F0076"/>
    <w:rsid w:val="007F08AE"/>
    <w:rsid w:val="007F090A"/>
    <w:rsid w:val="007F1244"/>
    <w:rsid w:val="007F1514"/>
    <w:rsid w:val="007F1F82"/>
    <w:rsid w:val="007F2433"/>
    <w:rsid w:val="007F3326"/>
    <w:rsid w:val="007F3897"/>
    <w:rsid w:val="007F3ED3"/>
    <w:rsid w:val="007F4143"/>
    <w:rsid w:val="007F480F"/>
    <w:rsid w:val="007F4978"/>
    <w:rsid w:val="007F5966"/>
    <w:rsid w:val="007F5A2E"/>
    <w:rsid w:val="007F5EF3"/>
    <w:rsid w:val="007F6B99"/>
    <w:rsid w:val="007F7367"/>
    <w:rsid w:val="007F7896"/>
    <w:rsid w:val="00800428"/>
    <w:rsid w:val="00801022"/>
    <w:rsid w:val="0080110F"/>
    <w:rsid w:val="00802766"/>
    <w:rsid w:val="00802870"/>
    <w:rsid w:val="00802A60"/>
    <w:rsid w:val="00802B5B"/>
    <w:rsid w:val="008035B0"/>
    <w:rsid w:val="008040E2"/>
    <w:rsid w:val="00804A23"/>
    <w:rsid w:val="00804E34"/>
    <w:rsid w:val="00805C82"/>
    <w:rsid w:val="008060F7"/>
    <w:rsid w:val="0080628D"/>
    <w:rsid w:val="008066CB"/>
    <w:rsid w:val="00806A8D"/>
    <w:rsid w:val="00806AAD"/>
    <w:rsid w:val="00807F96"/>
    <w:rsid w:val="0081131D"/>
    <w:rsid w:val="0081148A"/>
    <w:rsid w:val="00811665"/>
    <w:rsid w:val="00811742"/>
    <w:rsid w:val="00811A26"/>
    <w:rsid w:val="00812302"/>
    <w:rsid w:val="00812923"/>
    <w:rsid w:val="00812FFB"/>
    <w:rsid w:val="00813FFB"/>
    <w:rsid w:val="00814560"/>
    <w:rsid w:val="0081555A"/>
    <w:rsid w:val="008167B8"/>
    <w:rsid w:val="0081689E"/>
    <w:rsid w:val="00816B24"/>
    <w:rsid w:val="00817188"/>
    <w:rsid w:val="00817337"/>
    <w:rsid w:val="0081735E"/>
    <w:rsid w:val="00817487"/>
    <w:rsid w:val="00817978"/>
    <w:rsid w:val="00817D22"/>
    <w:rsid w:val="00817D71"/>
    <w:rsid w:val="00817FAE"/>
    <w:rsid w:val="008209D5"/>
    <w:rsid w:val="00821E87"/>
    <w:rsid w:val="0082268B"/>
    <w:rsid w:val="0082280B"/>
    <w:rsid w:val="00823067"/>
    <w:rsid w:val="008231EB"/>
    <w:rsid w:val="0082428A"/>
    <w:rsid w:val="00824317"/>
    <w:rsid w:val="00825C67"/>
    <w:rsid w:val="008267CD"/>
    <w:rsid w:val="00826B27"/>
    <w:rsid w:val="00826BD4"/>
    <w:rsid w:val="00827486"/>
    <w:rsid w:val="008279E6"/>
    <w:rsid w:val="00827D04"/>
    <w:rsid w:val="00831391"/>
    <w:rsid w:val="00831F69"/>
    <w:rsid w:val="00834433"/>
    <w:rsid w:val="00834A59"/>
    <w:rsid w:val="00834D6F"/>
    <w:rsid w:val="00835016"/>
    <w:rsid w:val="0083506D"/>
    <w:rsid w:val="00835591"/>
    <w:rsid w:val="00835613"/>
    <w:rsid w:val="00835D46"/>
    <w:rsid w:val="00835D4B"/>
    <w:rsid w:val="0083627D"/>
    <w:rsid w:val="00837CD7"/>
    <w:rsid w:val="00837CDC"/>
    <w:rsid w:val="00837E07"/>
    <w:rsid w:val="008413FF"/>
    <w:rsid w:val="008416F1"/>
    <w:rsid w:val="00843D42"/>
    <w:rsid w:val="0084459B"/>
    <w:rsid w:val="00844F13"/>
    <w:rsid w:val="00845123"/>
    <w:rsid w:val="008457FF"/>
    <w:rsid w:val="008459E8"/>
    <w:rsid w:val="00846162"/>
    <w:rsid w:val="00846790"/>
    <w:rsid w:val="00846D55"/>
    <w:rsid w:val="0085095C"/>
    <w:rsid w:val="00851584"/>
    <w:rsid w:val="0085168D"/>
    <w:rsid w:val="00851980"/>
    <w:rsid w:val="00852DD5"/>
    <w:rsid w:val="00853085"/>
    <w:rsid w:val="008530D8"/>
    <w:rsid w:val="0085342F"/>
    <w:rsid w:val="0085366A"/>
    <w:rsid w:val="0085368C"/>
    <w:rsid w:val="00853C82"/>
    <w:rsid w:val="00853CD9"/>
    <w:rsid w:val="00855893"/>
    <w:rsid w:val="00856351"/>
    <w:rsid w:val="00856A18"/>
    <w:rsid w:val="00856BBE"/>
    <w:rsid w:val="00856DFE"/>
    <w:rsid w:val="00856FCA"/>
    <w:rsid w:val="008570E1"/>
    <w:rsid w:val="00860B79"/>
    <w:rsid w:val="00860C92"/>
    <w:rsid w:val="008613FC"/>
    <w:rsid w:val="008614A9"/>
    <w:rsid w:val="00861F94"/>
    <w:rsid w:val="008629D8"/>
    <w:rsid w:val="00862D91"/>
    <w:rsid w:val="00863280"/>
    <w:rsid w:val="00864792"/>
    <w:rsid w:val="0086492C"/>
    <w:rsid w:val="0086598F"/>
    <w:rsid w:val="00866B69"/>
    <w:rsid w:val="008670C9"/>
    <w:rsid w:val="00867FCB"/>
    <w:rsid w:val="00870366"/>
    <w:rsid w:val="00870571"/>
    <w:rsid w:val="00870E5D"/>
    <w:rsid w:val="00871AEC"/>
    <w:rsid w:val="0087272E"/>
    <w:rsid w:val="00873E66"/>
    <w:rsid w:val="00874C09"/>
    <w:rsid w:val="00874EEB"/>
    <w:rsid w:val="008750AC"/>
    <w:rsid w:val="00875431"/>
    <w:rsid w:val="008754DB"/>
    <w:rsid w:val="00875690"/>
    <w:rsid w:val="00875731"/>
    <w:rsid w:val="00875976"/>
    <w:rsid w:val="00875ABE"/>
    <w:rsid w:val="008770A0"/>
    <w:rsid w:val="00877254"/>
    <w:rsid w:val="0087725B"/>
    <w:rsid w:val="00877517"/>
    <w:rsid w:val="00877927"/>
    <w:rsid w:val="00880228"/>
    <w:rsid w:val="00880834"/>
    <w:rsid w:val="00880B11"/>
    <w:rsid w:val="00881B40"/>
    <w:rsid w:val="00881DA7"/>
    <w:rsid w:val="00882F2D"/>
    <w:rsid w:val="008833DB"/>
    <w:rsid w:val="008834FD"/>
    <w:rsid w:val="00883D13"/>
    <w:rsid w:val="00884708"/>
    <w:rsid w:val="008850FB"/>
    <w:rsid w:val="00885657"/>
    <w:rsid w:val="00885FAD"/>
    <w:rsid w:val="0088613D"/>
    <w:rsid w:val="008863D6"/>
    <w:rsid w:val="00890043"/>
    <w:rsid w:val="00890104"/>
    <w:rsid w:val="00890FDE"/>
    <w:rsid w:val="00891E8C"/>
    <w:rsid w:val="00891E95"/>
    <w:rsid w:val="0089288D"/>
    <w:rsid w:val="00892BAF"/>
    <w:rsid w:val="00893574"/>
    <w:rsid w:val="00893620"/>
    <w:rsid w:val="0089366A"/>
    <w:rsid w:val="00894075"/>
    <w:rsid w:val="00896701"/>
    <w:rsid w:val="008977CC"/>
    <w:rsid w:val="008978C6"/>
    <w:rsid w:val="00897BD9"/>
    <w:rsid w:val="008A0731"/>
    <w:rsid w:val="008A14C4"/>
    <w:rsid w:val="008A190B"/>
    <w:rsid w:val="008A2305"/>
    <w:rsid w:val="008A2422"/>
    <w:rsid w:val="008A3D80"/>
    <w:rsid w:val="008A4554"/>
    <w:rsid w:val="008A4A31"/>
    <w:rsid w:val="008A52AE"/>
    <w:rsid w:val="008A53A3"/>
    <w:rsid w:val="008A5558"/>
    <w:rsid w:val="008A5576"/>
    <w:rsid w:val="008A56FC"/>
    <w:rsid w:val="008A5833"/>
    <w:rsid w:val="008A59E8"/>
    <w:rsid w:val="008A5CC2"/>
    <w:rsid w:val="008A5E2D"/>
    <w:rsid w:val="008A6BB2"/>
    <w:rsid w:val="008B0691"/>
    <w:rsid w:val="008B0FB2"/>
    <w:rsid w:val="008B10BA"/>
    <w:rsid w:val="008B12E9"/>
    <w:rsid w:val="008B234E"/>
    <w:rsid w:val="008B25AE"/>
    <w:rsid w:val="008B278D"/>
    <w:rsid w:val="008B3B73"/>
    <w:rsid w:val="008B3EAF"/>
    <w:rsid w:val="008B53F5"/>
    <w:rsid w:val="008B5BD7"/>
    <w:rsid w:val="008B647B"/>
    <w:rsid w:val="008B654F"/>
    <w:rsid w:val="008B6E06"/>
    <w:rsid w:val="008B740B"/>
    <w:rsid w:val="008B7881"/>
    <w:rsid w:val="008C0308"/>
    <w:rsid w:val="008C0E96"/>
    <w:rsid w:val="008C10F6"/>
    <w:rsid w:val="008C1AC3"/>
    <w:rsid w:val="008C2465"/>
    <w:rsid w:val="008C26FA"/>
    <w:rsid w:val="008C3955"/>
    <w:rsid w:val="008C3B7B"/>
    <w:rsid w:val="008C3D81"/>
    <w:rsid w:val="008C42B9"/>
    <w:rsid w:val="008C476B"/>
    <w:rsid w:val="008C4C03"/>
    <w:rsid w:val="008C4F81"/>
    <w:rsid w:val="008C5225"/>
    <w:rsid w:val="008C68EB"/>
    <w:rsid w:val="008C6A64"/>
    <w:rsid w:val="008C6D54"/>
    <w:rsid w:val="008C6EBE"/>
    <w:rsid w:val="008C7D6C"/>
    <w:rsid w:val="008C7F41"/>
    <w:rsid w:val="008D0943"/>
    <w:rsid w:val="008D13A8"/>
    <w:rsid w:val="008D1EB6"/>
    <w:rsid w:val="008D1F7D"/>
    <w:rsid w:val="008D266E"/>
    <w:rsid w:val="008D2C84"/>
    <w:rsid w:val="008D4E2B"/>
    <w:rsid w:val="008D5D67"/>
    <w:rsid w:val="008D6AA7"/>
    <w:rsid w:val="008D757F"/>
    <w:rsid w:val="008D7791"/>
    <w:rsid w:val="008D78B6"/>
    <w:rsid w:val="008D798B"/>
    <w:rsid w:val="008D7C20"/>
    <w:rsid w:val="008E06E8"/>
    <w:rsid w:val="008E0862"/>
    <w:rsid w:val="008E184A"/>
    <w:rsid w:val="008E1E0A"/>
    <w:rsid w:val="008E2690"/>
    <w:rsid w:val="008E2714"/>
    <w:rsid w:val="008E3084"/>
    <w:rsid w:val="008E32B1"/>
    <w:rsid w:val="008E4C17"/>
    <w:rsid w:val="008E54E1"/>
    <w:rsid w:val="008E5F54"/>
    <w:rsid w:val="008E6183"/>
    <w:rsid w:val="008E6CBC"/>
    <w:rsid w:val="008F0019"/>
    <w:rsid w:val="008F0118"/>
    <w:rsid w:val="008F066B"/>
    <w:rsid w:val="008F097E"/>
    <w:rsid w:val="008F113D"/>
    <w:rsid w:val="008F121D"/>
    <w:rsid w:val="008F1B01"/>
    <w:rsid w:val="008F1F60"/>
    <w:rsid w:val="008F24B0"/>
    <w:rsid w:val="008F2903"/>
    <w:rsid w:val="008F2F55"/>
    <w:rsid w:val="008F42CE"/>
    <w:rsid w:val="008F4D38"/>
    <w:rsid w:val="008F4E36"/>
    <w:rsid w:val="008F5E63"/>
    <w:rsid w:val="008F6598"/>
    <w:rsid w:val="008F7288"/>
    <w:rsid w:val="008F738C"/>
    <w:rsid w:val="00901741"/>
    <w:rsid w:val="00901791"/>
    <w:rsid w:val="00901A16"/>
    <w:rsid w:val="0090200D"/>
    <w:rsid w:val="00902284"/>
    <w:rsid w:val="0090243F"/>
    <w:rsid w:val="00902448"/>
    <w:rsid w:val="00902711"/>
    <w:rsid w:val="00902726"/>
    <w:rsid w:val="00902A8C"/>
    <w:rsid w:val="00903DE7"/>
    <w:rsid w:val="00903F9B"/>
    <w:rsid w:val="00904445"/>
    <w:rsid w:val="009046C1"/>
    <w:rsid w:val="009062D5"/>
    <w:rsid w:val="009065A8"/>
    <w:rsid w:val="0090661E"/>
    <w:rsid w:val="00906B3C"/>
    <w:rsid w:val="00906BAA"/>
    <w:rsid w:val="00906E40"/>
    <w:rsid w:val="00907EA0"/>
    <w:rsid w:val="00907FC7"/>
    <w:rsid w:val="009100B5"/>
    <w:rsid w:val="00910894"/>
    <w:rsid w:val="00911026"/>
    <w:rsid w:val="00911DF9"/>
    <w:rsid w:val="00913222"/>
    <w:rsid w:val="0091336A"/>
    <w:rsid w:val="00915A4F"/>
    <w:rsid w:val="00917259"/>
    <w:rsid w:val="0091749F"/>
    <w:rsid w:val="0091784B"/>
    <w:rsid w:val="0092051E"/>
    <w:rsid w:val="009209B7"/>
    <w:rsid w:val="00921026"/>
    <w:rsid w:val="009211A7"/>
    <w:rsid w:val="00921B1C"/>
    <w:rsid w:val="00921D65"/>
    <w:rsid w:val="009230EC"/>
    <w:rsid w:val="00923870"/>
    <w:rsid w:val="00924B87"/>
    <w:rsid w:val="00925400"/>
    <w:rsid w:val="0092557B"/>
    <w:rsid w:val="00926A74"/>
    <w:rsid w:val="0092700D"/>
    <w:rsid w:val="009273C6"/>
    <w:rsid w:val="009305EC"/>
    <w:rsid w:val="009305FB"/>
    <w:rsid w:val="00931033"/>
    <w:rsid w:val="0093120E"/>
    <w:rsid w:val="00931A46"/>
    <w:rsid w:val="00931AF8"/>
    <w:rsid w:val="00931CFD"/>
    <w:rsid w:val="00932294"/>
    <w:rsid w:val="009324C9"/>
    <w:rsid w:val="00932A75"/>
    <w:rsid w:val="00932E12"/>
    <w:rsid w:val="009334CB"/>
    <w:rsid w:val="009334EC"/>
    <w:rsid w:val="00933828"/>
    <w:rsid w:val="009348B8"/>
    <w:rsid w:val="00935367"/>
    <w:rsid w:val="0093540A"/>
    <w:rsid w:val="0093568F"/>
    <w:rsid w:val="009358A5"/>
    <w:rsid w:val="00935AD0"/>
    <w:rsid w:val="00936126"/>
    <w:rsid w:val="00937189"/>
    <w:rsid w:val="00937949"/>
    <w:rsid w:val="009379D7"/>
    <w:rsid w:val="00937A84"/>
    <w:rsid w:val="00937CAD"/>
    <w:rsid w:val="009403B6"/>
    <w:rsid w:val="009408CB"/>
    <w:rsid w:val="00940977"/>
    <w:rsid w:val="00940CCD"/>
    <w:rsid w:val="00941415"/>
    <w:rsid w:val="00941776"/>
    <w:rsid w:val="00941B36"/>
    <w:rsid w:val="00942523"/>
    <w:rsid w:val="00942682"/>
    <w:rsid w:val="00942D81"/>
    <w:rsid w:val="00943553"/>
    <w:rsid w:val="00943D0C"/>
    <w:rsid w:val="00944190"/>
    <w:rsid w:val="009442B1"/>
    <w:rsid w:val="00944BE5"/>
    <w:rsid w:val="0094536F"/>
    <w:rsid w:val="00945981"/>
    <w:rsid w:val="00945E9E"/>
    <w:rsid w:val="00945EFF"/>
    <w:rsid w:val="00947267"/>
    <w:rsid w:val="009473BD"/>
    <w:rsid w:val="00947473"/>
    <w:rsid w:val="00947563"/>
    <w:rsid w:val="00947923"/>
    <w:rsid w:val="00947980"/>
    <w:rsid w:val="00947C53"/>
    <w:rsid w:val="00947C87"/>
    <w:rsid w:val="00947D98"/>
    <w:rsid w:val="009507C9"/>
    <w:rsid w:val="0095151C"/>
    <w:rsid w:val="00951976"/>
    <w:rsid w:val="00952E61"/>
    <w:rsid w:val="00953A34"/>
    <w:rsid w:val="00953AE1"/>
    <w:rsid w:val="00953B79"/>
    <w:rsid w:val="009547AE"/>
    <w:rsid w:val="00954F3A"/>
    <w:rsid w:val="00955054"/>
    <w:rsid w:val="00955210"/>
    <w:rsid w:val="00955330"/>
    <w:rsid w:val="009553D9"/>
    <w:rsid w:val="009559AD"/>
    <w:rsid w:val="00955A1A"/>
    <w:rsid w:val="00955E54"/>
    <w:rsid w:val="00955FC4"/>
    <w:rsid w:val="00956C93"/>
    <w:rsid w:val="00956FCA"/>
    <w:rsid w:val="00960176"/>
    <w:rsid w:val="00961A94"/>
    <w:rsid w:val="00961AFB"/>
    <w:rsid w:val="0096226E"/>
    <w:rsid w:val="0096269A"/>
    <w:rsid w:val="0096289E"/>
    <w:rsid w:val="0096413A"/>
    <w:rsid w:val="009649E5"/>
    <w:rsid w:val="00964EA6"/>
    <w:rsid w:val="0096507D"/>
    <w:rsid w:val="0096631C"/>
    <w:rsid w:val="00967966"/>
    <w:rsid w:val="00967CE7"/>
    <w:rsid w:val="009715C2"/>
    <w:rsid w:val="00971641"/>
    <w:rsid w:val="00973E6A"/>
    <w:rsid w:val="00973F96"/>
    <w:rsid w:val="00974678"/>
    <w:rsid w:val="00975382"/>
    <w:rsid w:val="00976021"/>
    <w:rsid w:val="00976060"/>
    <w:rsid w:val="00976665"/>
    <w:rsid w:val="00977282"/>
    <w:rsid w:val="009777F0"/>
    <w:rsid w:val="009800DC"/>
    <w:rsid w:val="0098028E"/>
    <w:rsid w:val="00982107"/>
    <w:rsid w:val="009827E0"/>
    <w:rsid w:val="009838CB"/>
    <w:rsid w:val="009841DA"/>
    <w:rsid w:val="00984C57"/>
    <w:rsid w:val="009851AA"/>
    <w:rsid w:val="009852F3"/>
    <w:rsid w:val="0098595B"/>
    <w:rsid w:val="0098600E"/>
    <w:rsid w:val="0098629F"/>
    <w:rsid w:val="00986BBB"/>
    <w:rsid w:val="00986E63"/>
    <w:rsid w:val="00987D44"/>
    <w:rsid w:val="00990517"/>
    <w:rsid w:val="00990B70"/>
    <w:rsid w:val="009918FD"/>
    <w:rsid w:val="00992A35"/>
    <w:rsid w:val="00993614"/>
    <w:rsid w:val="00993695"/>
    <w:rsid w:val="00993E26"/>
    <w:rsid w:val="00994740"/>
    <w:rsid w:val="009950BB"/>
    <w:rsid w:val="00995B56"/>
    <w:rsid w:val="00995CA9"/>
    <w:rsid w:val="009960DA"/>
    <w:rsid w:val="009960DE"/>
    <w:rsid w:val="00996FA7"/>
    <w:rsid w:val="0099730B"/>
    <w:rsid w:val="00997332"/>
    <w:rsid w:val="00997965"/>
    <w:rsid w:val="009A0178"/>
    <w:rsid w:val="009A03F3"/>
    <w:rsid w:val="009A0BC6"/>
    <w:rsid w:val="009A22DC"/>
    <w:rsid w:val="009A2316"/>
    <w:rsid w:val="009A28A3"/>
    <w:rsid w:val="009A30BE"/>
    <w:rsid w:val="009A3223"/>
    <w:rsid w:val="009A399C"/>
    <w:rsid w:val="009A445A"/>
    <w:rsid w:val="009A4B8B"/>
    <w:rsid w:val="009A725A"/>
    <w:rsid w:val="009A764F"/>
    <w:rsid w:val="009A76F2"/>
    <w:rsid w:val="009A787A"/>
    <w:rsid w:val="009A7B32"/>
    <w:rsid w:val="009A7BC4"/>
    <w:rsid w:val="009A7D50"/>
    <w:rsid w:val="009B0A33"/>
    <w:rsid w:val="009B196F"/>
    <w:rsid w:val="009B1A3A"/>
    <w:rsid w:val="009B21A0"/>
    <w:rsid w:val="009B358B"/>
    <w:rsid w:val="009B3E81"/>
    <w:rsid w:val="009B43A8"/>
    <w:rsid w:val="009B659B"/>
    <w:rsid w:val="009B6673"/>
    <w:rsid w:val="009C0EAD"/>
    <w:rsid w:val="009C10C1"/>
    <w:rsid w:val="009C156C"/>
    <w:rsid w:val="009C15A2"/>
    <w:rsid w:val="009C1FBD"/>
    <w:rsid w:val="009C209A"/>
    <w:rsid w:val="009C23AD"/>
    <w:rsid w:val="009C26B9"/>
    <w:rsid w:val="009C26F7"/>
    <w:rsid w:val="009C400C"/>
    <w:rsid w:val="009C4C92"/>
    <w:rsid w:val="009C4C9A"/>
    <w:rsid w:val="009C4FE9"/>
    <w:rsid w:val="009C62F9"/>
    <w:rsid w:val="009C6813"/>
    <w:rsid w:val="009C6E91"/>
    <w:rsid w:val="009C7C3A"/>
    <w:rsid w:val="009D0A67"/>
    <w:rsid w:val="009D0BD2"/>
    <w:rsid w:val="009D0FAD"/>
    <w:rsid w:val="009D1E50"/>
    <w:rsid w:val="009D384F"/>
    <w:rsid w:val="009D38D0"/>
    <w:rsid w:val="009D4FF2"/>
    <w:rsid w:val="009D52E6"/>
    <w:rsid w:val="009D59D4"/>
    <w:rsid w:val="009D64D0"/>
    <w:rsid w:val="009D700F"/>
    <w:rsid w:val="009D744E"/>
    <w:rsid w:val="009D7C1E"/>
    <w:rsid w:val="009D7C6F"/>
    <w:rsid w:val="009E0F9A"/>
    <w:rsid w:val="009E12C8"/>
    <w:rsid w:val="009E29B4"/>
    <w:rsid w:val="009E3DFE"/>
    <w:rsid w:val="009E55A5"/>
    <w:rsid w:val="009E5A83"/>
    <w:rsid w:val="009E5B37"/>
    <w:rsid w:val="009E64A3"/>
    <w:rsid w:val="009E66DE"/>
    <w:rsid w:val="009E6721"/>
    <w:rsid w:val="009E6F98"/>
    <w:rsid w:val="009F0A5E"/>
    <w:rsid w:val="009F17F0"/>
    <w:rsid w:val="009F1C41"/>
    <w:rsid w:val="009F2123"/>
    <w:rsid w:val="009F2782"/>
    <w:rsid w:val="009F36A8"/>
    <w:rsid w:val="009F4972"/>
    <w:rsid w:val="009F4B8E"/>
    <w:rsid w:val="009F4C68"/>
    <w:rsid w:val="009F5124"/>
    <w:rsid w:val="009F68FC"/>
    <w:rsid w:val="009F6D8D"/>
    <w:rsid w:val="009F71A0"/>
    <w:rsid w:val="009F7816"/>
    <w:rsid w:val="009F7BFA"/>
    <w:rsid w:val="009F7F83"/>
    <w:rsid w:val="00A00F91"/>
    <w:rsid w:val="00A01034"/>
    <w:rsid w:val="00A01969"/>
    <w:rsid w:val="00A02052"/>
    <w:rsid w:val="00A02598"/>
    <w:rsid w:val="00A02658"/>
    <w:rsid w:val="00A03BA8"/>
    <w:rsid w:val="00A042A9"/>
    <w:rsid w:val="00A04510"/>
    <w:rsid w:val="00A046C5"/>
    <w:rsid w:val="00A048B9"/>
    <w:rsid w:val="00A04B8F"/>
    <w:rsid w:val="00A0505C"/>
    <w:rsid w:val="00A060ED"/>
    <w:rsid w:val="00A07D93"/>
    <w:rsid w:val="00A10549"/>
    <w:rsid w:val="00A11441"/>
    <w:rsid w:val="00A1287B"/>
    <w:rsid w:val="00A13E87"/>
    <w:rsid w:val="00A13E8D"/>
    <w:rsid w:val="00A14C45"/>
    <w:rsid w:val="00A14FA6"/>
    <w:rsid w:val="00A1514D"/>
    <w:rsid w:val="00A1527F"/>
    <w:rsid w:val="00A15EEC"/>
    <w:rsid w:val="00A164A9"/>
    <w:rsid w:val="00A17A3E"/>
    <w:rsid w:val="00A17D18"/>
    <w:rsid w:val="00A2167E"/>
    <w:rsid w:val="00A21ED1"/>
    <w:rsid w:val="00A24257"/>
    <w:rsid w:val="00A25571"/>
    <w:rsid w:val="00A25C4C"/>
    <w:rsid w:val="00A26405"/>
    <w:rsid w:val="00A26814"/>
    <w:rsid w:val="00A268AF"/>
    <w:rsid w:val="00A270F5"/>
    <w:rsid w:val="00A274AA"/>
    <w:rsid w:val="00A2762B"/>
    <w:rsid w:val="00A304C1"/>
    <w:rsid w:val="00A30A64"/>
    <w:rsid w:val="00A315BD"/>
    <w:rsid w:val="00A31C0A"/>
    <w:rsid w:val="00A31ECB"/>
    <w:rsid w:val="00A32555"/>
    <w:rsid w:val="00A32C29"/>
    <w:rsid w:val="00A32EC6"/>
    <w:rsid w:val="00A33339"/>
    <w:rsid w:val="00A33592"/>
    <w:rsid w:val="00A33B8D"/>
    <w:rsid w:val="00A33FC1"/>
    <w:rsid w:val="00A33FCD"/>
    <w:rsid w:val="00A34524"/>
    <w:rsid w:val="00A34A20"/>
    <w:rsid w:val="00A34DA9"/>
    <w:rsid w:val="00A356B6"/>
    <w:rsid w:val="00A357E3"/>
    <w:rsid w:val="00A35A96"/>
    <w:rsid w:val="00A360CA"/>
    <w:rsid w:val="00A365CC"/>
    <w:rsid w:val="00A36A25"/>
    <w:rsid w:val="00A36D10"/>
    <w:rsid w:val="00A36F26"/>
    <w:rsid w:val="00A371A8"/>
    <w:rsid w:val="00A37A6A"/>
    <w:rsid w:val="00A37F97"/>
    <w:rsid w:val="00A40405"/>
    <w:rsid w:val="00A40CA6"/>
    <w:rsid w:val="00A411EC"/>
    <w:rsid w:val="00A414AF"/>
    <w:rsid w:val="00A432DF"/>
    <w:rsid w:val="00A43A60"/>
    <w:rsid w:val="00A440C1"/>
    <w:rsid w:val="00A44301"/>
    <w:rsid w:val="00A44AEE"/>
    <w:rsid w:val="00A44F3B"/>
    <w:rsid w:val="00A4546F"/>
    <w:rsid w:val="00A45978"/>
    <w:rsid w:val="00A45D5C"/>
    <w:rsid w:val="00A4730D"/>
    <w:rsid w:val="00A51163"/>
    <w:rsid w:val="00A5132F"/>
    <w:rsid w:val="00A52468"/>
    <w:rsid w:val="00A52797"/>
    <w:rsid w:val="00A52962"/>
    <w:rsid w:val="00A5341A"/>
    <w:rsid w:val="00A54C61"/>
    <w:rsid w:val="00A550A2"/>
    <w:rsid w:val="00A55F5B"/>
    <w:rsid w:val="00A56D81"/>
    <w:rsid w:val="00A570A8"/>
    <w:rsid w:val="00A57DB3"/>
    <w:rsid w:val="00A60512"/>
    <w:rsid w:val="00A60553"/>
    <w:rsid w:val="00A60889"/>
    <w:rsid w:val="00A60D7D"/>
    <w:rsid w:val="00A61045"/>
    <w:rsid w:val="00A616BF"/>
    <w:rsid w:val="00A61AF3"/>
    <w:rsid w:val="00A61EAC"/>
    <w:rsid w:val="00A632EE"/>
    <w:rsid w:val="00A6462F"/>
    <w:rsid w:val="00A64705"/>
    <w:rsid w:val="00A64B4D"/>
    <w:rsid w:val="00A64BB8"/>
    <w:rsid w:val="00A64D1F"/>
    <w:rsid w:val="00A65AD5"/>
    <w:rsid w:val="00A66127"/>
    <w:rsid w:val="00A67268"/>
    <w:rsid w:val="00A70209"/>
    <w:rsid w:val="00A70751"/>
    <w:rsid w:val="00A71339"/>
    <w:rsid w:val="00A72426"/>
    <w:rsid w:val="00A7245B"/>
    <w:rsid w:val="00A7375C"/>
    <w:rsid w:val="00A74BC4"/>
    <w:rsid w:val="00A75BC6"/>
    <w:rsid w:val="00A76DD1"/>
    <w:rsid w:val="00A77108"/>
    <w:rsid w:val="00A77953"/>
    <w:rsid w:val="00A77F41"/>
    <w:rsid w:val="00A8055A"/>
    <w:rsid w:val="00A8087F"/>
    <w:rsid w:val="00A813EA"/>
    <w:rsid w:val="00A817B6"/>
    <w:rsid w:val="00A81C05"/>
    <w:rsid w:val="00A82F91"/>
    <w:rsid w:val="00A835CD"/>
    <w:rsid w:val="00A83A76"/>
    <w:rsid w:val="00A83D0E"/>
    <w:rsid w:val="00A83EBF"/>
    <w:rsid w:val="00A841AD"/>
    <w:rsid w:val="00A8498F"/>
    <w:rsid w:val="00A84C10"/>
    <w:rsid w:val="00A84E22"/>
    <w:rsid w:val="00A84FB8"/>
    <w:rsid w:val="00A8539C"/>
    <w:rsid w:val="00A85D85"/>
    <w:rsid w:val="00A868E7"/>
    <w:rsid w:val="00A86FDF"/>
    <w:rsid w:val="00A870DA"/>
    <w:rsid w:val="00A879EE"/>
    <w:rsid w:val="00A87C8C"/>
    <w:rsid w:val="00A87CE0"/>
    <w:rsid w:val="00A87DA9"/>
    <w:rsid w:val="00A902A0"/>
    <w:rsid w:val="00A90BA1"/>
    <w:rsid w:val="00A90DD8"/>
    <w:rsid w:val="00A90FCF"/>
    <w:rsid w:val="00A91473"/>
    <w:rsid w:val="00A91A37"/>
    <w:rsid w:val="00A91BE7"/>
    <w:rsid w:val="00A92139"/>
    <w:rsid w:val="00A92301"/>
    <w:rsid w:val="00A93686"/>
    <w:rsid w:val="00A937C0"/>
    <w:rsid w:val="00A93BFD"/>
    <w:rsid w:val="00A94027"/>
    <w:rsid w:val="00A9437D"/>
    <w:rsid w:val="00A94F46"/>
    <w:rsid w:val="00A95313"/>
    <w:rsid w:val="00A954D8"/>
    <w:rsid w:val="00A957CE"/>
    <w:rsid w:val="00A95A1F"/>
    <w:rsid w:val="00A969E0"/>
    <w:rsid w:val="00A97699"/>
    <w:rsid w:val="00A97B82"/>
    <w:rsid w:val="00A97BBD"/>
    <w:rsid w:val="00A97D3D"/>
    <w:rsid w:val="00AA0A56"/>
    <w:rsid w:val="00AA0AF4"/>
    <w:rsid w:val="00AA159A"/>
    <w:rsid w:val="00AA1BCE"/>
    <w:rsid w:val="00AA1E10"/>
    <w:rsid w:val="00AA27D0"/>
    <w:rsid w:val="00AA33A7"/>
    <w:rsid w:val="00AA5058"/>
    <w:rsid w:val="00AA5327"/>
    <w:rsid w:val="00AA53BC"/>
    <w:rsid w:val="00AA56E6"/>
    <w:rsid w:val="00AA5D2B"/>
    <w:rsid w:val="00AA64BB"/>
    <w:rsid w:val="00AA68C9"/>
    <w:rsid w:val="00AA69B0"/>
    <w:rsid w:val="00AA7FD4"/>
    <w:rsid w:val="00AB0880"/>
    <w:rsid w:val="00AB0B4C"/>
    <w:rsid w:val="00AB0EA3"/>
    <w:rsid w:val="00AB10F9"/>
    <w:rsid w:val="00AB1854"/>
    <w:rsid w:val="00AB21FE"/>
    <w:rsid w:val="00AB2B8E"/>
    <w:rsid w:val="00AB2C00"/>
    <w:rsid w:val="00AB32EC"/>
    <w:rsid w:val="00AB3600"/>
    <w:rsid w:val="00AB3A22"/>
    <w:rsid w:val="00AB3D75"/>
    <w:rsid w:val="00AB4429"/>
    <w:rsid w:val="00AB4EEA"/>
    <w:rsid w:val="00AB5218"/>
    <w:rsid w:val="00AB53E8"/>
    <w:rsid w:val="00AB5444"/>
    <w:rsid w:val="00AB5E71"/>
    <w:rsid w:val="00AB6097"/>
    <w:rsid w:val="00AB63FE"/>
    <w:rsid w:val="00AC167F"/>
    <w:rsid w:val="00AC1F35"/>
    <w:rsid w:val="00AC1FE7"/>
    <w:rsid w:val="00AC2A98"/>
    <w:rsid w:val="00AC439E"/>
    <w:rsid w:val="00AC4BFB"/>
    <w:rsid w:val="00AC4E6D"/>
    <w:rsid w:val="00AC5211"/>
    <w:rsid w:val="00AC5A99"/>
    <w:rsid w:val="00AC66D6"/>
    <w:rsid w:val="00AD0312"/>
    <w:rsid w:val="00AD0665"/>
    <w:rsid w:val="00AD0EB7"/>
    <w:rsid w:val="00AD175C"/>
    <w:rsid w:val="00AD2115"/>
    <w:rsid w:val="00AD3292"/>
    <w:rsid w:val="00AD3C72"/>
    <w:rsid w:val="00AD4C1C"/>
    <w:rsid w:val="00AD4F2A"/>
    <w:rsid w:val="00AD6A16"/>
    <w:rsid w:val="00AD7894"/>
    <w:rsid w:val="00AE04EB"/>
    <w:rsid w:val="00AE06B3"/>
    <w:rsid w:val="00AE0E5D"/>
    <w:rsid w:val="00AE143E"/>
    <w:rsid w:val="00AE1525"/>
    <w:rsid w:val="00AE1550"/>
    <w:rsid w:val="00AE1ABA"/>
    <w:rsid w:val="00AE2B5E"/>
    <w:rsid w:val="00AE302B"/>
    <w:rsid w:val="00AE307D"/>
    <w:rsid w:val="00AE32AE"/>
    <w:rsid w:val="00AE3AB1"/>
    <w:rsid w:val="00AE3C10"/>
    <w:rsid w:val="00AE3FA1"/>
    <w:rsid w:val="00AE4003"/>
    <w:rsid w:val="00AE48EA"/>
    <w:rsid w:val="00AE4A24"/>
    <w:rsid w:val="00AE5EA5"/>
    <w:rsid w:val="00AE66F2"/>
    <w:rsid w:val="00AE673E"/>
    <w:rsid w:val="00AE697E"/>
    <w:rsid w:val="00AE72DD"/>
    <w:rsid w:val="00AE7EF7"/>
    <w:rsid w:val="00AF00C9"/>
    <w:rsid w:val="00AF1287"/>
    <w:rsid w:val="00AF160B"/>
    <w:rsid w:val="00AF1C66"/>
    <w:rsid w:val="00AF206B"/>
    <w:rsid w:val="00AF21C5"/>
    <w:rsid w:val="00AF2431"/>
    <w:rsid w:val="00AF254A"/>
    <w:rsid w:val="00AF27D2"/>
    <w:rsid w:val="00AF2F5A"/>
    <w:rsid w:val="00AF31A5"/>
    <w:rsid w:val="00AF3431"/>
    <w:rsid w:val="00AF3674"/>
    <w:rsid w:val="00AF4B85"/>
    <w:rsid w:val="00AF5911"/>
    <w:rsid w:val="00AF5FF9"/>
    <w:rsid w:val="00AF6675"/>
    <w:rsid w:val="00AF6833"/>
    <w:rsid w:val="00AF7687"/>
    <w:rsid w:val="00AF77F5"/>
    <w:rsid w:val="00AF7A01"/>
    <w:rsid w:val="00B0021A"/>
    <w:rsid w:val="00B00889"/>
    <w:rsid w:val="00B0139A"/>
    <w:rsid w:val="00B021B3"/>
    <w:rsid w:val="00B0265F"/>
    <w:rsid w:val="00B026EB"/>
    <w:rsid w:val="00B02BC9"/>
    <w:rsid w:val="00B02F43"/>
    <w:rsid w:val="00B0312F"/>
    <w:rsid w:val="00B03D65"/>
    <w:rsid w:val="00B04084"/>
    <w:rsid w:val="00B048CF"/>
    <w:rsid w:val="00B055DE"/>
    <w:rsid w:val="00B05802"/>
    <w:rsid w:val="00B05972"/>
    <w:rsid w:val="00B06A23"/>
    <w:rsid w:val="00B06D82"/>
    <w:rsid w:val="00B06EB6"/>
    <w:rsid w:val="00B07098"/>
    <w:rsid w:val="00B07EE1"/>
    <w:rsid w:val="00B07F4C"/>
    <w:rsid w:val="00B102B1"/>
    <w:rsid w:val="00B10F44"/>
    <w:rsid w:val="00B11205"/>
    <w:rsid w:val="00B11965"/>
    <w:rsid w:val="00B11F91"/>
    <w:rsid w:val="00B1253D"/>
    <w:rsid w:val="00B12D36"/>
    <w:rsid w:val="00B1394A"/>
    <w:rsid w:val="00B139E5"/>
    <w:rsid w:val="00B139F9"/>
    <w:rsid w:val="00B13D32"/>
    <w:rsid w:val="00B13D42"/>
    <w:rsid w:val="00B1465D"/>
    <w:rsid w:val="00B14B76"/>
    <w:rsid w:val="00B14D3F"/>
    <w:rsid w:val="00B14D4E"/>
    <w:rsid w:val="00B14DFA"/>
    <w:rsid w:val="00B15908"/>
    <w:rsid w:val="00B1592B"/>
    <w:rsid w:val="00B15CE0"/>
    <w:rsid w:val="00B15FF8"/>
    <w:rsid w:val="00B16219"/>
    <w:rsid w:val="00B16F71"/>
    <w:rsid w:val="00B2030D"/>
    <w:rsid w:val="00B2049E"/>
    <w:rsid w:val="00B206CC"/>
    <w:rsid w:val="00B20C39"/>
    <w:rsid w:val="00B21556"/>
    <w:rsid w:val="00B22A19"/>
    <w:rsid w:val="00B22E88"/>
    <w:rsid w:val="00B23900"/>
    <w:rsid w:val="00B2400A"/>
    <w:rsid w:val="00B24866"/>
    <w:rsid w:val="00B25AD7"/>
    <w:rsid w:val="00B25B6B"/>
    <w:rsid w:val="00B25E83"/>
    <w:rsid w:val="00B25FA1"/>
    <w:rsid w:val="00B267C5"/>
    <w:rsid w:val="00B269AA"/>
    <w:rsid w:val="00B26B69"/>
    <w:rsid w:val="00B30123"/>
    <w:rsid w:val="00B309B2"/>
    <w:rsid w:val="00B31D21"/>
    <w:rsid w:val="00B32148"/>
    <w:rsid w:val="00B324D2"/>
    <w:rsid w:val="00B3259A"/>
    <w:rsid w:val="00B34475"/>
    <w:rsid w:val="00B3471A"/>
    <w:rsid w:val="00B3495A"/>
    <w:rsid w:val="00B34E0F"/>
    <w:rsid w:val="00B358DA"/>
    <w:rsid w:val="00B3594A"/>
    <w:rsid w:val="00B35B3F"/>
    <w:rsid w:val="00B37203"/>
    <w:rsid w:val="00B37246"/>
    <w:rsid w:val="00B37407"/>
    <w:rsid w:val="00B376E0"/>
    <w:rsid w:val="00B37729"/>
    <w:rsid w:val="00B37879"/>
    <w:rsid w:val="00B40932"/>
    <w:rsid w:val="00B40AF1"/>
    <w:rsid w:val="00B40B88"/>
    <w:rsid w:val="00B41B3C"/>
    <w:rsid w:val="00B4243B"/>
    <w:rsid w:val="00B426E5"/>
    <w:rsid w:val="00B43990"/>
    <w:rsid w:val="00B43A48"/>
    <w:rsid w:val="00B43F80"/>
    <w:rsid w:val="00B44DF5"/>
    <w:rsid w:val="00B45341"/>
    <w:rsid w:val="00B4541B"/>
    <w:rsid w:val="00B459A8"/>
    <w:rsid w:val="00B45EFE"/>
    <w:rsid w:val="00B464D2"/>
    <w:rsid w:val="00B4732B"/>
    <w:rsid w:val="00B47499"/>
    <w:rsid w:val="00B474E2"/>
    <w:rsid w:val="00B50D44"/>
    <w:rsid w:val="00B517FC"/>
    <w:rsid w:val="00B5191D"/>
    <w:rsid w:val="00B537C7"/>
    <w:rsid w:val="00B548FC"/>
    <w:rsid w:val="00B54B99"/>
    <w:rsid w:val="00B54CC2"/>
    <w:rsid w:val="00B5577F"/>
    <w:rsid w:val="00B55E96"/>
    <w:rsid w:val="00B56E08"/>
    <w:rsid w:val="00B57766"/>
    <w:rsid w:val="00B60182"/>
    <w:rsid w:val="00B6059B"/>
    <w:rsid w:val="00B606CC"/>
    <w:rsid w:val="00B60EE6"/>
    <w:rsid w:val="00B6130A"/>
    <w:rsid w:val="00B6195B"/>
    <w:rsid w:val="00B61F0F"/>
    <w:rsid w:val="00B623C1"/>
    <w:rsid w:val="00B63065"/>
    <w:rsid w:val="00B633AF"/>
    <w:rsid w:val="00B639FB"/>
    <w:rsid w:val="00B63F74"/>
    <w:rsid w:val="00B641AA"/>
    <w:rsid w:val="00B64866"/>
    <w:rsid w:val="00B6504F"/>
    <w:rsid w:val="00B65F71"/>
    <w:rsid w:val="00B661B4"/>
    <w:rsid w:val="00B6700A"/>
    <w:rsid w:val="00B67175"/>
    <w:rsid w:val="00B7005C"/>
    <w:rsid w:val="00B7052C"/>
    <w:rsid w:val="00B707A9"/>
    <w:rsid w:val="00B70B72"/>
    <w:rsid w:val="00B7183D"/>
    <w:rsid w:val="00B71BAB"/>
    <w:rsid w:val="00B72AFC"/>
    <w:rsid w:val="00B72DA9"/>
    <w:rsid w:val="00B7335C"/>
    <w:rsid w:val="00B7350B"/>
    <w:rsid w:val="00B737A2"/>
    <w:rsid w:val="00B73C0F"/>
    <w:rsid w:val="00B73F5C"/>
    <w:rsid w:val="00B741E2"/>
    <w:rsid w:val="00B74CCC"/>
    <w:rsid w:val="00B750BE"/>
    <w:rsid w:val="00B76A1A"/>
    <w:rsid w:val="00B77E39"/>
    <w:rsid w:val="00B77F02"/>
    <w:rsid w:val="00B80C39"/>
    <w:rsid w:val="00B80E24"/>
    <w:rsid w:val="00B8111F"/>
    <w:rsid w:val="00B812F4"/>
    <w:rsid w:val="00B81E38"/>
    <w:rsid w:val="00B81F2C"/>
    <w:rsid w:val="00B82B9A"/>
    <w:rsid w:val="00B83DF0"/>
    <w:rsid w:val="00B85106"/>
    <w:rsid w:val="00B851C1"/>
    <w:rsid w:val="00B86167"/>
    <w:rsid w:val="00B86177"/>
    <w:rsid w:val="00B86A22"/>
    <w:rsid w:val="00B871DD"/>
    <w:rsid w:val="00B91468"/>
    <w:rsid w:val="00B91A98"/>
    <w:rsid w:val="00B928AA"/>
    <w:rsid w:val="00B92BB0"/>
    <w:rsid w:val="00B92BFD"/>
    <w:rsid w:val="00B93236"/>
    <w:rsid w:val="00B9338E"/>
    <w:rsid w:val="00B933D3"/>
    <w:rsid w:val="00B93C35"/>
    <w:rsid w:val="00B9421B"/>
    <w:rsid w:val="00B94C92"/>
    <w:rsid w:val="00B95996"/>
    <w:rsid w:val="00B96319"/>
    <w:rsid w:val="00B969AE"/>
    <w:rsid w:val="00B9789C"/>
    <w:rsid w:val="00B97F30"/>
    <w:rsid w:val="00B97FE4"/>
    <w:rsid w:val="00BA014B"/>
    <w:rsid w:val="00BA1A1B"/>
    <w:rsid w:val="00BA1E6E"/>
    <w:rsid w:val="00BA1E9A"/>
    <w:rsid w:val="00BA1F20"/>
    <w:rsid w:val="00BA200B"/>
    <w:rsid w:val="00BA25F3"/>
    <w:rsid w:val="00BA2B75"/>
    <w:rsid w:val="00BA365D"/>
    <w:rsid w:val="00BA366C"/>
    <w:rsid w:val="00BA39D6"/>
    <w:rsid w:val="00BA3AF6"/>
    <w:rsid w:val="00BA40C4"/>
    <w:rsid w:val="00BA40D6"/>
    <w:rsid w:val="00BA5488"/>
    <w:rsid w:val="00BA6C03"/>
    <w:rsid w:val="00BA6F6D"/>
    <w:rsid w:val="00BA76FD"/>
    <w:rsid w:val="00BA77A4"/>
    <w:rsid w:val="00BA7C90"/>
    <w:rsid w:val="00BB0FCE"/>
    <w:rsid w:val="00BB23CE"/>
    <w:rsid w:val="00BB2BEE"/>
    <w:rsid w:val="00BB3FD4"/>
    <w:rsid w:val="00BB4443"/>
    <w:rsid w:val="00BB4DE3"/>
    <w:rsid w:val="00BB4FDE"/>
    <w:rsid w:val="00BB57C3"/>
    <w:rsid w:val="00BB649B"/>
    <w:rsid w:val="00BB699C"/>
    <w:rsid w:val="00BB76A6"/>
    <w:rsid w:val="00BC00B2"/>
    <w:rsid w:val="00BC0158"/>
    <w:rsid w:val="00BC0338"/>
    <w:rsid w:val="00BC0428"/>
    <w:rsid w:val="00BC0522"/>
    <w:rsid w:val="00BC0D53"/>
    <w:rsid w:val="00BC0F14"/>
    <w:rsid w:val="00BC106A"/>
    <w:rsid w:val="00BC13C7"/>
    <w:rsid w:val="00BC21BA"/>
    <w:rsid w:val="00BC2878"/>
    <w:rsid w:val="00BC2EB4"/>
    <w:rsid w:val="00BC2EC0"/>
    <w:rsid w:val="00BC3E84"/>
    <w:rsid w:val="00BC3F8A"/>
    <w:rsid w:val="00BC4C3D"/>
    <w:rsid w:val="00BC6141"/>
    <w:rsid w:val="00BC6598"/>
    <w:rsid w:val="00BC6EBF"/>
    <w:rsid w:val="00BC70BE"/>
    <w:rsid w:val="00BC76F7"/>
    <w:rsid w:val="00BD08C5"/>
    <w:rsid w:val="00BD0BA3"/>
    <w:rsid w:val="00BD11AD"/>
    <w:rsid w:val="00BD1988"/>
    <w:rsid w:val="00BD24E5"/>
    <w:rsid w:val="00BD25F4"/>
    <w:rsid w:val="00BD2654"/>
    <w:rsid w:val="00BD27C5"/>
    <w:rsid w:val="00BD2898"/>
    <w:rsid w:val="00BD30A4"/>
    <w:rsid w:val="00BD377A"/>
    <w:rsid w:val="00BD3969"/>
    <w:rsid w:val="00BD39B1"/>
    <w:rsid w:val="00BD3FE1"/>
    <w:rsid w:val="00BD4500"/>
    <w:rsid w:val="00BD4705"/>
    <w:rsid w:val="00BD47BF"/>
    <w:rsid w:val="00BD545D"/>
    <w:rsid w:val="00BD5B12"/>
    <w:rsid w:val="00BD5D72"/>
    <w:rsid w:val="00BD5E03"/>
    <w:rsid w:val="00BD7191"/>
    <w:rsid w:val="00BD7EF1"/>
    <w:rsid w:val="00BE0ACC"/>
    <w:rsid w:val="00BE0F8A"/>
    <w:rsid w:val="00BE1DC1"/>
    <w:rsid w:val="00BE1F8B"/>
    <w:rsid w:val="00BE2213"/>
    <w:rsid w:val="00BE2F00"/>
    <w:rsid w:val="00BE354B"/>
    <w:rsid w:val="00BE359C"/>
    <w:rsid w:val="00BE3B7C"/>
    <w:rsid w:val="00BE4FF0"/>
    <w:rsid w:val="00BE53C6"/>
    <w:rsid w:val="00BE570E"/>
    <w:rsid w:val="00BE5797"/>
    <w:rsid w:val="00BE59C2"/>
    <w:rsid w:val="00BE6904"/>
    <w:rsid w:val="00BE6A66"/>
    <w:rsid w:val="00BE6B04"/>
    <w:rsid w:val="00BF02BE"/>
    <w:rsid w:val="00BF04DD"/>
    <w:rsid w:val="00BF0D30"/>
    <w:rsid w:val="00BF1219"/>
    <w:rsid w:val="00BF1841"/>
    <w:rsid w:val="00BF19BA"/>
    <w:rsid w:val="00BF22F6"/>
    <w:rsid w:val="00BF2DD2"/>
    <w:rsid w:val="00BF36BF"/>
    <w:rsid w:val="00BF410D"/>
    <w:rsid w:val="00BF4283"/>
    <w:rsid w:val="00BF485E"/>
    <w:rsid w:val="00BF49F5"/>
    <w:rsid w:val="00BF5561"/>
    <w:rsid w:val="00BF5C66"/>
    <w:rsid w:val="00BF74CB"/>
    <w:rsid w:val="00BF7B1C"/>
    <w:rsid w:val="00C00C7C"/>
    <w:rsid w:val="00C010F7"/>
    <w:rsid w:val="00C02BBF"/>
    <w:rsid w:val="00C02E14"/>
    <w:rsid w:val="00C0309B"/>
    <w:rsid w:val="00C04FF2"/>
    <w:rsid w:val="00C05701"/>
    <w:rsid w:val="00C06E5B"/>
    <w:rsid w:val="00C07390"/>
    <w:rsid w:val="00C1157A"/>
    <w:rsid w:val="00C12BEF"/>
    <w:rsid w:val="00C1324F"/>
    <w:rsid w:val="00C14D4C"/>
    <w:rsid w:val="00C152C4"/>
    <w:rsid w:val="00C15806"/>
    <w:rsid w:val="00C16047"/>
    <w:rsid w:val="00C16CAF"/>
    <w:rsid w:val="00C20202"/>
    <w:rsid w:val="00C20AFA"/>
    <w:rsid w:val="00C20DBB"/>
    <w:rsid w:val="00C20E53"/>
    <w:rsid w:val="00C22960"/>
    <w:rsid w:val="00C24522"/>
    <w:rsid w:val="00C24AF3"/>
    <w:rsid w:val="00C24B73"/>
    <w:rsid w:val="00C25746"/>
    <w:rsid w:val="00C25A60"/>
    <w:rsid w:val="00C25DC3"/>
    <w:rsid w:val="00C26E96"/>
    <w:rsid w:val="00C275F8"/>
    <w:rsid w:val="00C30807"/>
    <w:rsid w:val="00C30A81"/>
    <w:rsid w:val="00C31109"/>
    <w:rsid w:val="00C319EE"/>
    <w:rsid w:val="00C31F0A"/>
    <w:rsid w:val="00C3257D"/>
    <w:rsid w:val="00C3257E"/>
    <w:rsid w:val="00C329BE"/>
    <w:rsid w:val="00C32C27"/>
    <w:rsid w:val="00C33126"/>
    <w:rsid w:val="00C34530"/>
    <w:rsid w:val="00C345FD"/>
    <w:rsid w:val="00C3553C"/>
    <w:rsid w:val="00C35836"/>
    <w:rsid w:val="00C35E4D"/>
    <w:rsid w:val="00C35F7F"/>
    <w:rsid w:val="00C360BA"/>
    <w:rsid w:val="00C36803"/>
    <w:rsid w:val="00C368A7"/>
    <w:rsid w:val="00C36ED0"/>
    <w:rsid w:val="00C37C44"/>
    <w:rsid w:val="00C40382"/>
    <w:rsid w:val="00C4045E"/>
    <w:rsid w:val="00C40AC9"/>
    <w:rsid w:val="00C40C13"/>
    <w:rsid w:val="00C414EE"/>
    <w:rsid w:val="00C42462"/>
    <w:rsid w:val="00C42509"/>
    <w:rsid w:val="00C42A24"/>
    <w:rsid w:val="00C43A75"/>
    <w:rsid w:val="00C44490"/>
    <w:rsid w:val="00C44AB4"/>
    <w:rsid w:val="00C44BDA"/>
    <w:rsid w:val="00C44F04"/>
    <w:rsid w:val="00C45A51"/>
    <w:rsid w:val="00C471E7"/>
    <w:rsid w:val="00C51B6E"/>
    <w:rsid w:val="00C51C91"/>
    <w:rsid w:val="00C5387B"/>
    <w:rsid w:val="00C53A12"/>
    <w:rsid w:val="00C53E07"/>
    <w:rsid w:val="00C546D6"/>
    <w:rsid w:val="00C56C71"/>
    <w:rsid w:val="00C571ED"/>
    <w:rsid w:val="00C57711"/>
    <w:rsid w:val="00C5784D"/>
    <w:rsid w:val="00C578DB"/>
    <w:rsid w:val="00C57A79"/>
    <w:rsid w:val="00C60464"/>
    <w:rsid w:val="00C608A5"/>
    <w:rsid w:val="00C609B4"/>
    <w:rsid w:val="00C61206"/>
    <w:rsid w:val="00C618FD"/>
    <w:rsid w:val="00C61A5F"/>
    <w:rsid w:val="00C61D95"/>
    <w:rsid w:val="00C61E6B"/>
    <w:rsid w:val="00C622C9"/>
    <w:rsid w:val="00C6234F"/>
    <w:rsid w:val="00C63BCC"/>
    <w:rsid w:val="00C63DEF"/>
    <w:rsid w:val="00C63F94"/>
    <w:rsid w:val="00C64AF2"/>
    <w:rsid w:val="00C64D29"/>
    <w:rsid w:val="00C65683"/>
    <w:rsid w:val="00C663C4"/>
    <w:rsid w:val="00C66497"/>
    <w:rsid w:val="00C66E58"/>
    <w:rsid w:val="00C67BFB"/>
    <w:rsid w:val="00C701F5"/>
    <w:rsid w:val="00C7074B"/>
    <w:rsid w:val="00C71335"/>
    <w:rsid w:val="00C719C0"/>
    <w:rsid w:val="00C71DB0"/>
    <w:rsid w:val="00C72417"/>
    <w:rsid w:val="00C724EF"/>
    <w:rsid w:val="00C72870"/>
    <w:rsid w:val="00C73081"/>
    <w:rsid w:val="00C73678"/>
    <w:rsid w:val="00C740B6"/>
    <w:rsid w:val="00C745CA"/>
    <w:rsid w:val="00C7463F"/>
    <w:rsid w:val="00C746CA"/>
    <w:rsid w:val="00C74AD3"/>
    <w:rsid w:val="00C75BA5"/>
    <w:rsid w:val="00C75BBC"/>
    <w:rsid w:val="00C76123"/>
    <w:rsid w:val="00C76C0B"/>
    <w:rsid w:val="00C76DC6"/>
    <w:rsid w:val="00C77103"/>
    <w:rsid w:val="00C778BC"/>
    <w:rsid w:val="00C77D9B"/>
    <w:rsid w:val="00C815D0"/>
    <w:rsid w:val="00C8177E"/>
    <w:rsid w:val="00C8186E"/>
    <w:rsid w:val="00C82649"/>
    <w:rsid w:val="00C836CB"/>
    <w:rsid w:val="00C83CB7"/>
    <w:rsid w:val="00C83D74"/>
    <w:rsid w:val="00C8494B"/>
    <w:rsid w:val="00C84C4D"/>
    <w:rsid w:val="00C85638"/>
    <w:rsid w:val="00C858DC"/>
    <w:rsid w:val="00C85B55"/>
    <w:rsid w:val="00C85BCE"/>
    <w:rsid w:val="00C87949"/>
    <w:rsid w:val="00C87A7F"/>
    <w:rsid w:val="00C9016E"/>
    <w:rsid w:val="00C90219"/>
    <w:rsid w:val="00C9078C"/>
    <w:rsid w:val="00C908A1"/>
    <w:rsid w:val="00C90E69"/>
    <w:rsid w:val="00C912E5"/>
    <w:rsid w:val="00C91705"/>
    <w:rsid w:val="00C918E3"/>
    <w:rsid w:val="00C9196B"/>
    <w:rsid w:val="00C928AD"/>
    <w:rsid w:val="00C92F8A"/>
    <w:rsid w:val="00C93401"/>
    <w:rsid w:val="00C93E41"/>
    <w:rsid w:val="00C93FFD"/>
    <w:rsid w:val="00C9454E"/>
    <w:rsid w:val="00C94DD4"/>
    <w:rsid w:val="00C954F8"/>
    <w:rsid w:val="00C956D8"/>
    <w:rsid w:val="00C96241"/>
    <w:rsid w:val="00CA044C"/>
    <w:rsid w:val="00CA081E"/>
    <w:rsid w:val="00CA0C2A"/>
    <w:rsid w:val="00CA0FF3"/>
    <w:rsid w:val="00CA1D34"/>
    <w:rsid w:val="00CA1FA2"/>
    <w:rsid w:val="00CA26F2"/>
    <w:rsid w:val="00CA2D4C"/>
    <w:rsid w:val="00CA4CDC"/>
    <w:rsid w:val="00CA51EA"/>
    <w:rsid w:val="00CA5812"/>
    <w:rsid w:val="00CA6261"/>
    <w:rsid w:val="00CA6996"/>
    <w:rsid w:val="00CA73A5"/>
    <w:rsid w:val="00CA7B08"/>
    <w:rsid w:val="00CB0539"/>
    <w:rsid w:val="00CB0CBD"/>
    <w:rsid w:val="00CB0CE6"/>
    <w:rsid w:val="00CB102F"/>
    <w:rsid w:val="00CB1A31"/>
    <w:rsid w:val="00CB27F0"/>
    <w:rsid w:val="00CB3E1F"/>
    <w:rsid w:val="00CB3F8A"/>
    <w:rsid w:val="00CB48AD"/>
    <w:rsid w:val="00CB4F39"/>
    <w:rsid w:val="00CB5166"/>
    <w:rsid w:val="00CB5207"/>
    <w:rsid w:val="00CB5E0D"/>
    <w:rsid w:val="00CB6AF9"/>
    <w:rsid w:val="00CB726B"/>
    <w:rsid w:val="00CB7395"/>
    <w:rsid w:val="00CB762B"/>
    <w:rsid w:val="00CB765A"/>
    <w:rsid w:val="00CB7947"/>
    <w:rsid w:val="00CC03CB"/>
    <w:rsid w:val="00CC068C"/>
    <w:rsid w:val="00CC0B18"/>
    <w:rsid w:val="00CC10F3"/>
    <w:rsid w:val="00CC1F72"/>
    <w:rsid w:val="00CC219C"/>
    <w:rsid w:val="00CC2D38"/>
    <w:rsid w:val="00CC33D0"/>
    <w:rsid w:val="00CC350B"/>
    <w:rsid w:val="00CC4041"/>
    <w:rsid w:val="00CC40BB"/>
    <w:rsid w:val="00CC5B0C"/>
    <w:rsid w:val="00CC6F21"/>
    <w:rsid w:val="00CC728E"/>
    <w:rsid w:val="00CC76BC"/>
    <w:rsid w:val="00CC7E54"/>
    <w:rsid w:val="00CD0ADD"/>
    <w:rsid w:val="00CD0BD2"/>
    <w:rsid w:val="00CD0C2B"/>
    <w:rsid w:val="00CD1176"/>
    <w:rsid w:val="00CD14D0"/>
    <w:rsid w:val="00CD25E3"/>
    <w:rsid w:val="00CD2773"/>
    <w:rsid w:val="00CD2AE5"/>
    <w:rsid w:val="00CD3ACF"/>
    <w:rsid w:val="00CD41D1"/>
    <w:rsid w:val="00CD4327"/>
    <w:rsid w:val="00CD45BA"/>
    <w:rsid w:val="00CD4888"/>
    <w:rsid w:val="00CD4914"/>
    <w:rsid w:val="00CD4BF0"/>
    <w:rsid w:val="00CD55AD"/>
    <w:rsid w:val="00CD5FDB"/>
    <w:rsid w:val="00CE02B3"/>
    <w:rsid w:val="00CE041A"/>
    <w:rsid w:val="00CE050B"/>
    <w:rsid w:val="00CE1224"/>
    <w:rsid w:val="00CE1892"/>
    <w:rsid w:val="00CE21A9"/>
    <w:rsid w:val="00CE2864"/>
    <w:rsid w:val="00CE2C7B"/>
    <w:rsid w:val="00CE2FA0"/>
    <w:rsid w:val="00CE3F21"/>
    <w:rsid w:val="00CE4758"/>
    <w:rsid w:val="00CE4DEC"/>
    <w:rsid w:val="00CE517F"/>
    <w:rsid w:val="00CE5824"/>
    <w:rsid w:val="00CE5A59"/>
    <w:rsid w:val="00CE5D8B"/>
    <w:rsid w:val="00CE7B86"/>
    <w:rsid w:val="00CF05CE"/>
    <w:rsid w:val="00CF0815"/>
    <w:rsid w:val="00CF089C"/>
    <w:rsid w:val="00CF0D30"/>
    <w:rsid w:val="00CF0D4D"/>
    <w:rsid w:val="00CF1561"/>
    <w:rsid w:val="00CF1802"/>
    <w:rsid w:val="00CF1908"/>
    <w:rsid w:val="00CF1B00"/>
    <w:rsid w:val="00CF1BBF"/>
    <w:rsid w:val="00CF2513"/>
    <w:rsid w:val="00CF2676"/>
    <w:rsid w:val="00CF26D7"/>
    <w:rsid w:val="00CF2E27"/>
    <w:rsid w:val="00CF316D"/>
    <w:rsid w:val="00CF3527"/>
    <w:rsid w:val="00CF39C4"/>
    <w:rsid w:val="00CF3BE2"/>
    <w:rsid w:val="00CF3BE8"/>
    <w:rsid w:val="00CF3CC7"/>
    <w:rsid w:val="00CF42A9"/>
    <w:rsid w:val="00CF4476"/>
    <w:rsid w:val="00CF487C"/>
    <w:rsid w:val="00CF4A89"/>
    <w:rsid w:val="00CF594F"/>
    <w:rsid w:val="00CF5985"/>
    <w:rsid w:val="00CF59CA"/>
    <w:rsid w:val="00CF677C"/>
    <w:rsid w:val="00CF6923"/>
    <w:rsid w:val="00CF6B3B"/>
    <w:rsid w:val="00CF7118"/>
    <w:rsid w:val="00CF7B6B"/>
    <w:rsid w:val="00D00E5B"/>
    <w:rsid w:val="00D00F22"/>
    <w:rsid w:val="00D0179E"/>
    <w:rsid w:val="00D01EF1"/>
    <w:rsid w:val="00D027AB"/>
    <w:rsid w:val="00D02BF5"/>
    <w:rsid w:val="00D02BFD"/>
    <w:rsid w:val="00D033B7"/>
    <w:rsid w:val="00D037FB"/>
    <w:rsid w:val="00D03881"/>
    <w:rsid w:val="00D03EA7"/>
    <w:rsid w:val="00D0419E"/>
    <w:rsid w:val="00D05196"/>
    <w:rsid w:val="00D05291"/>
    <w:rsid w:val="00D05435"/>
    <w:rsid w:val="00D059CA"/>
    <w:rsid w:val="00D0645D"/>
    <w:rsid w:val="00D10C42"/>
    <w:rsid w:val="00D10FCF"/>
    <w:rsid w:val="00D114E8"/>
    <w:rsid w:val="00D11A32"/>
    <w:rsid w:val="00D11B67"/>
    <w:rsid w:val="00D14AA1"/>
    <w:rsid w:val="00D14C17"/>
    <w:rsid w:val="00D14E61"/>
    <w:rsid w:val="00D1520F"/>
    <w:rsid w:val="00D15827"/>
    <w:rsid w:val="00D15CFE"/>
    <w:rsid w:val="00D15E1B"/>
    <w:rsid w:val="00D16069"/>
    <w:rsid w:val="00D17528"/>
    <w:rsid w:val="00D17AAC"/>
    <w:rsid w:val="00D21291"/>
    <w:rsid w:val="00D21C6D"/>
    <w:rsid w:val="00D227B0"/>
    <w:rsid w:val="00D22C22"/>
    <w:rsid w:val="00D22D60"/>
    <w:rsid w:val="00D24A35"/>
    <w:rsid w:val="00D2538C"/>
    <w:rsid w:val="00D25F97"/>
    <w:rsid w:val="00D26300"/>
    <w:rsid w:val="00D263CD"/>
    <w:rsid w:val="00D2648C"/>
    <w:rsid w:val="00D264B8"/>
    <w:rsid w:val="00D269A0"/>
    <w:rsid w:val="00D279D5"/>
    <w:rsid w:val="00D27AD5"/>
    <w:rsid w:val="00D27BF8"/>
    <w:rsid w:val="00D30AFB"/>
    <w:rsid w:val="00D324C3"/>
    <w:rsid w:val="00D3262C"/>
    <w:rsid w:val="00D32C27"/>
    <w:rsid w:val="00D3329B"/>
    <w:rsid w:val="00D341BC"/>
    <w:rsid w:val="00D343E5"/>
    <w:rsid w:val="00D346FF"/>
    <w:rsid w:val="00D3470A"/>
    <w:rsid w:val="00D35AEC"/>
    <w:rsid w:val="00D35E17"/>
    <w:rsid w:val="00D35FE9"/>
    <w:rsid w:val="00D37214"/>
    <w:rsid w:val="00D376B0"/>
    <w:rsid w:val="00D40645"/>
    <w:rsid w:val="00D41DC4"/>
    <w:rsid w:val="00D425C4"/>
    <w:rsid w:val="00D42C33"/>
    <w:rsid w:val="00D430C7"/>
    <w:rsid w:val="00D43249"/>
    <w:rsid w:val="00D43263"/>
    <w:rsid w:val="00D4379E"/>
    <w:rsid w:val="00D438DC"/>
    <w:rsid w:val="00D4456C"/>
    <w:rsid w:val="00D44771"/>
    <w:rsid w:val="00D447B3"/>
    <w:rsid w:val="00D44805"/>
    <w:rsid w:val="00D448A7"/>
    <w:rsid w:val="00D44C0C"/>
    <w:rsid w:val="00D45DB8"/>
    <w:rsid w:val="00D46158"/>
    <w:rsid w:val="00D46166"/>
    <w:rsid w:val="00D4641D"/>
    <w:rsid w:val="00D47273"/>
    <w:rsid w:val="00D477C5"/>
    <w:rsid w:val="00D47B96"/>
    <w:rsid w:val="00D47D9E"/>
    <w:rsid w:val="00D50227"/>
    <w:rsid w:val="00D50D38"/>
    <w:rsid w:val="00D515DB"/>
    <w:rsid w:val="00D51D96"/>
    <w:rsid w:val="00D51E5E"/>
    <w:rsid w:val="00D5285D"/>
    <w:rsid w:val="00D5424D"/>
    <w:rsid w:val="00D545BC"/>
    <w:rsid w:val="00D546B0"/>
    <w:rsid w:val="00D54E2F"/>
    <w:rsid w:val="00D55BE0"/>
    <w:rsid w:val="00D563AC"/>
    <w:rsid w:val="00D566C8"/>
    <w:rsid w:val="00D5683D"/>
    <w:rsid w:val="00D57CA5"/>
    <w:rsid w:val="00D60141"/>
    <w:rsid w:val="00D6016E"/>
    <w:rsid w:val="00D602D5"/>
    <w:rsid w:val="00D60A8A"/>
    <w:rsid w:val="00D61B24"/>
    <w:rsid w:val="00D62228"/>
    <w:rsid w:val="00D62E7B"/>
    <w:rsid w:val="00D636F0"/>
    <w:rsid w:val="00D64494"/>
    <w:rsid w:val="00D648C1"/>
    <w:rsid w:val="00D648CA"/>
    <w:rsid w:val="00D64CD5"/>
    <w:rsid w:val="00D656A6"/>
    <w:rsid w:val="00D656FC"/>
    <w:rsid w:val="00D657D6"/>
    <w:rsid w:val="00D66A70"/>
    <w:rsid w:val="00D66C3E"/>
    <w:rsid w:val="00D673BD"/>
    <w:rsid w:val="00D67468"/>
    <w:rsid w:val="00D705B4"/>
    <w:rsid w:val="00D70896"/>
    <w:rsid w:val="00D70FE3"/>
    <w:rsid w:val="00D712AB"/>
    <w:rsid w:val="00D71395"/>
    <w:rsid w:val="00D727E3"/>
    <w:rsid w:val="00D7281B"/>
    <w:rsid w:val="00D72BBA"/>
    <w:rsid w:val="00D740C4"/>
    <w:rsid w:val="00D74E77"/>
    <w:rsid w:val="00D7585C"/>
    <w:rsid w:val="00D75F45"/>
    <w:rsid w:val="00D75FAD"/>
    <w:rsid w:val="00D76120"/>
    <w:rsid w:val="00D76958"/>
    <w:rsid w:val="00D77166"/>
    <w:rsid w:val="00D77210"/>
    <w:rsid w:val="00D77567"/>
    <w:rsid w:val="00D7761A"/>
    <w:rsid w:val="00D776EC"/>
    <w:rsid w:val="00D77E9B"/>
    <w:rsid w:val="00D803EF"/>
    <w:rsid w:val="00D80473"/>
    <w:rsid w:val="00D80E65"/>
    <w:rsid w:val="00D82293"/>
    <w:rsid w:val="00D822A4"/>
    <w:rsid w:val="00D834C8"/>
    <w:rsid w:val="00D83CE1"/>
    <w:rsid w:val="00D84440"/>
    <w:rsid w:val="00D84A9C"/>
    <w:rsid w:val="00D84D08"/>
    <w:rsid w:val="00D852D1"/>
    <w:rsid w:val="00D8590E"/>
    <w:rsid w:val="00D865E6"/>
    <w:rsid w:val="00D86ABC"/>
    <w:rsid w:val="00D86BA8"/>
    <w:rsid w:val="00D87368"/>
    <w:rsid w:val="00D8746E"/>
    <w:rsid w:val="00D876F3"/>
    <w:rsid w:val="00D902D1"/>
    <w:rsid w:val="00D912D2"/>
    <w:rsid w:val="00D9171F"/>
    <w:rsid w:val="00D91BA8"/>
    <w:rsid w:val="00D92382"/>
    <w:rsid w:val="00D92B72"/>
    <w:rsid w:val="00D92FE6"/>
    <w:rsid w:val="00D9331C"/>
    <w:rsid w:val="00D93E55"/>
    <w:rsid w:val="00D93EB7"/>
    <w:rsid w:val="00D94E8D"/>
    <w:rsid w:val="00D95686"/>
    <w:rsid w:val="00D957F3"/>
    <w:rsid w:val="00D95EB4"/>
    <w:rsid w:val="00D960D2"/>
    <w:rsid w:val="00D963DB"/>
    <w:rsid w:val="00D967CA"/>
    <w:rsid w:val="00D96FB9"/>
    <w:rsid w:val="00D975A4"/>
    <w:rsid w:val="00D97B00"/>
    <w:rsid w:val="00DA0B4B"/>
    <w:rsid w:val="00DA0C5B"/>
    <w:rsid w:val="00DA0E20"/>
    <w:rsid w:val="00DA115F"/>
    <w:rsid w:val="00DA189C"/>
    <w:rsid w:val="00DA1C60"/>
    <w:rsid w:val="00DA24D4"/>
    <w:rsid w:val="00DA2C5D"/>
    <w:rsid w:val="00DA37CD"/>
    <w:rsid w:val="00DA3C1A"/>
    <w:rsid w:val="00DA3F03"/>
    <w:rsid w:val="00DA49C8"/>
    <w:rsid w:val="00DA4D62"/>
    <w:rsid w:val="00DA5CDF"/>
    <w:rsid w:val="00DA6CC1"/>
    <w:rsid w:val="00DA7392"/>
    <w:rsid w:val="00DA7B45"/>
    <w:rsid w:val="00DB0FA8"/>
    <w:rsid w:val="00DB1006"/>
    <w:rsid w:val="00DB1999"/>
    <w:rsid w:val="00DB1A54"/>
    <w:rsid w:val="00DB2B85"/>
    <w:rsid w:val="00DB3843"/>
    <w:rsid w:val="00DB3B9A"/>
    <w:rsid w:val="00DB3EED"/>
    <w:rsid w:val="00DB3F2D"/>
    <w:rsid w:val="00DB3FC0"/>
    <w:rsid w:val="00DB4031"/>
    <w:rsid w:val="00DB43B8"/>
    <w:rsid w:val="00DB45D3"/>
    <w:rsid w:val="00DB50A8"/>
    <w:rsid w:val="00DB53D3"/>
    <w:rsid w:val="00DB560F"/>
    <w:rsid w:val="00DB5A24"/>
    <w:rsid w:val="00DB5C14"/>
    <w:rsid w:val="00DB5FC7"/>
    <w:rsid w:val="00DB6CCC"/>
    <w:rsid w:val="00DB6EEF"/>
    <w:rsid w:val="00DB6F5C"/>
    <w:rsid w:val="00DB77BD"/>
    <w:rsid w:val="00DB7BF1"/>
    <w:rsid w:val="00DC11B9"/>
    <w:rsid w:val="00DC14B6"/>
    <w:rsid w:val="00DC14C3"/>
    <w:rsid w:val="00DC20E8"/>
    <w:rsid w:val="00DC2A0E"/>
    <w:rsid w:val="00DC2A92"/>
    <w:rsid w:val="00DC2F22"/>
    <w:rsid w:val="00DC30BC"/>
    <w:rsid w:val="00DC41D1"/>
    <w:rsid w:val="00DC569E"/>
    <w:rsid w:val="00DC58BD"/>
    <w:rsid w:val="00DC61C9"/>
    <w:rsid w:val="00DC6284"/>
    <w:rsid w:val="00DC64D9"/>
    <w:rsid w:val="00DC6791"/>
    <w:rsid w:val="00DC6A5B"/>
    <w:rsid w:val="00DC6D32"/>
    <w:rsid w:val="00DC76DD"/>
    <w:rsid w:val="00DC7E44"/>
    <w:rsid w:val="00DC7FEB"/>
    <w:rsid w:val="00DD1BA0"/>
    <w:rsid w:val="00DD2016"/>
    <w:rsid w:val="00DD3927"/>
    <w:rsid w:val="00DD3B0A"/>
    <w:rsid w:val="00DD429D"/>
    <w:rsid w:val="00DD4C9B"/>
    <w:rsid w:val="00DD4CD0"/>
    <w:rsid w:val="00DD5128"/>
    <w:rsid w:val="00DD602C"/>
    <w:rsid w:val="00DD60ED"/>
    <w:rsid w:val="00DD7289"/>
    <w:rsid w:val="00DD7738"/>
    <w:rsid w:val="00DD7D27"/>
    <w:rsid w:val="00DE0AE6"/>
    <w:rsid w:val="00DE0FEC"/>
    <w:rsid w:val="00DE1AB0"/>
    <w:rsid w:val="00DE20E3"/>
    <w:rsid w:val="00DE3209"/>
    <w:rsid w:val="00DE34B2"/>
    <w:rsid w:val="00DE39E5"/>
    <w:rsid w:val="00DE42FE"/>
    <w:rsid w:val="00DE455C"/>
    <w:rsid w:val="00DE5820"/>
    <w:rsid w:val="00DE586E"/>
    <w:rsid w:val="00DE6E16"/>
    <w:rsid w:val="00DE6EE7"/>
    <w:rsid w:val="00DE6FA6"/>
    <w:rsid w:val="00DE7081"/>
    <w:rsid w:val="00DE7104"/>
    <w:rsid w:val="00DE71C2"/>
    <w:rsid w:val="00DE7480"/>
    <w:rsid w:val="00DE753B"/>
    <w:rsid w:val="00DE7887"/>
    <w:rsid w:val="00DE7BDF"/>
    <w:rsid w:val="00DF09CF"/>
    <w:rsid w:val="00DF0C0F"/>
    <w:rsid w:val="00DF23DD"/>
    <w:rsid w:val="00DF2796"/>
    <w:rsid w:val="00DF2BC5"/>
    <w:rsid w:val="00DF4188"/>
    <w:rsid w:val="00DF4764"/>
    <w:rsid w:val="00DF47D6"/>
    <w:rsid w:val="00DF5386"/>
    <w:rsid w:val="00DF5461"/>
    <w:rsid w:val="00DF5C28"/>
    <w:rsid w:val="00DF5FAE"/>
    <w:rsid w:val="00DF713A"/>
    <w:rsid w:val="00DF75FF"/>
    <w:rsid w:val="00DF7824"/>
    <w:rsid w:val="00E00297"/>
    <w:rsid w:val="00E00373"/>
    <w:rsid w:val="00E00A12"/>
    <w:rsid w:val="00E01251"/>
    <w:rsid w:val="00E01FB1"/>
    <w:rsid w:val="00E02217"/>
    <w:rsid w:val="00E024CD"/>
    <w:rsid w:val="00E02510"/>
    <w:rsid w:val="00E02E16"/>
    <w:rsid w:val="00E03999"/>
    <w:rsid w:val="00E05918"/>
    <w:rsid w:val="00E060B6"/>
    <w:rsid w:val="00E06A6A"/>
    <w:rsid w:val="00E06A70"/>
    <w:rsid w:val="00E06C37"/>
    <w:rsid w:val="00E07F7A"/>
    <w:rsid w:val="00E110D9"/>
    <w:rsid w:val="00E1188C"/>
    <w:rsid w:val="00E11E54"/>
    <w:rsid w:val="00E1206E"/>
    <w:rsid w:val="00E12B3A"/>
    <w:rsid w:val="00E137D6"/>
    <w:rsid w:val="00E13CFA"/>
    <w:rsid w:val="00E14176"/>
    <w:rsid w:val="00E143DA"/>
    <w:rsid w:val="00E146C6"/>
    <w:rsid w:val="00E14700"/>
    <w:rsid w:val="00E1489F"/>
    <w:rsid w:val="00E153BE"/>
    <w:rsid w:val="00E153EB"/>
    <w:rsid w:val="00E15453"/>
    <w:rsid w:val="00E15DE1"/>
    <w:rsid w:val="00E15F78"/>
    <w:rsid w:val="00E20FDD"/>
    <w:rsid w:val="00E214B8"/>
    <w:rsid w:val="00E219FB"/>
    <w:rsid w:val="00E22217"/>
    <w:rsid w:val="00E22439"/>
    <w:rsid w:val="00E22541"/>
    <w:rsid w:val="00E225E1"/>
    <w:rsid w:val="00E246F6"/>
    <w:rsid w:val="00E2479A"/>
    <w:rsid w:val="00E251DC"/>
    <w:rsid w:val="00E25707"/>
    <w:rsid w:val="00E25E5F"/>
    <w:rsid w:val="00E26184"/>
    <w:rsid w:val="00E27298"/>
    <w:rsid w:val="00E27CC6"/>
    <w:rsid w:val="00E27F93"/>
    <w:rsid w:val="00E300BE"/>
    <w:rsid w:val="00E30381"/>
    <w:rsid w:val="00E3038B"/>
    <w:rsid w:val="00E30634"/>
    <w:rsid w:val="00E3108C"/>
    <w:rsid w:val="00E3144B"/>
    <w:rsid w:val="00E314FD"/>
    <w:rsid w:val="00E31519"/>
    <w:rsid w:val="00E3156F"/>
    <w:rsid w:val="00E32AAE"/>
    <w:rsid w:val="00E335D3"/>
    <w:rsid w:val="00E33981"/>
    <w:rsid w:val="00E34186"/>
    <w:rsid w:val="00E34543"/>
    <w:rsid w:val="00E34EB3"/>
    <w:rsid w:val="00E35671"/>
    <w:rsid w:val="00E35934"/>
    <w:rsid w:val="00E35A7D"/>
    <w:rsid w:val="00E363F2"/>
    <w:rsid w:val="00E37C68"/>
    <w:rsid w:val="00E401BF"/>
    <w:rsid w:val="00E40F43"/>
    <w:rsid w:val="00E4129E"/>
    <w:rsid w:val="00E41A73"/>
    <w:rsid w:val="00E41B7B"/>
    <w:rsid w:val="00E42EC5"/>
    <w:rsid w:val="00E42F6D"/>
    <w:rsid w:val="00E42FDD"/>
    <w:rsid w:val="00E43BE8"/>
    <w:rsid w:val="00E43E3B"/>
    <w:rsid w:val="00E44424"/>
    <w:rsid w:val="00E44C78"/>
    <w:rsid w:val="00E44CCC"/>
    <w:rsid w:val="00E4504B"/>
    <w:rsid w:val="00E46762"/>
    <w:rsid w:val="00E46837"/>
    <w:rsid w:val="00E46DD5"/>
    <w:rsid w:val="00E46F68"/>
    <w:rsid w:val="00E47D1F"/>
    <w:rsid w:val="00E50E24"/>
    <w:rsid w:val="00E51530"/>
    <w:rsid w:val="00E52108"/>
    <w:rsid w:val="00E53B9B"/>
    <w:rsid w:val="00E5487A"/>
    <w:rsid w:val="00E54E0F"/>
    <w:rsid w:val="00E55169"/>
    <w:rsid w:val="00E55530"/>
    <w:rsid w:val="00E55BB2"/>
    <w:rsid w:val="00E55CDB"/>
    <w:rsid w:val="00E55DBA"/>
    <w:rsid w:val="00E55F7E"/>
    <w:rsid w:val="00E56B52"/>
    <w:rsid w:val="00E56F70"/>
    <w:rsid w:val="00E57379"/>
    <w:rsid w:val="00E57859"/>
    <w:rsid w:val="00E57E71"/>
    <w:rsid w:val="00E60008"/>
    <w:rsid w:val="00E60713"/>
    <w:rsid w:val="00E61653"/>
    <w:rsid w:val="00E61729"/>
    <w:rsid w:val="00E619F2"/>
    <w:rsid w:val="00E62112"/>
    <w:rsid w:val="00E62264"/>
    <w:rsid w:val="00E62423"/>
    <w:rsid w:val="00E629C3"/>
    <w:rsid w:val="00E62BE3"/>
    <w:rsid w:val="00E62D42"/>
    <w:rsid w:val="00E62DEA"/>
    <w:rsid w:val="00E62E83"/>
    <w:rsid w:val="00E6335C"/>
    <w:rsid w:val="00E6392E"/>
    <w:rsid w:val="00E63962"/>
    <w:rsid w:val="00E63CDE"/>
    <w:rsid w:val="00E63FFB"/>
    <w:rsid w:val="00E641C4"/>
    <w:rsid w:val="00E642F2"/>
    <w:rsid w:val="00E6468D"/>
    <w:rsid w:val="00E64C75"/>
    <w:rsid w:val="00E65B8D"/>
    <w:rsid w:val="00E66B82"/>
    <w:rsid w:val="00E6704E"/>
    <w:rsid w:val="00E6787B"/>
    <w:rsid w:val="00E679B7"/>
    <w:rsid w:val="00E7046B"/>
    <w:rsid w:val="00E70A6C"/>
    <w:rsid w:val="00E710E8"/>
    <w:rsid w:val="00E71E43"/>
    <w:rsid w:val="00E721E7"/>
    <w:rsid w:val="00E7287C"/>
    <w:rsid w:val="00E739AE"/>
    <w:rsid w:val="00E741E7"/>
    <w:rsid w:val="00E743AC"/>
    <w:rsid w:val="00E7531F"/>
    <w:rsid w:val="00E7581C"/>
    <w:rsid w:val="00E75C44"/>
    <w:rsid w:val="00E76838"/>
    <w:rsid w:val="00E76C21"/>
    <w:rsid w:val="00E77F0F"/>
    <w:rsid w:val="00E81567"/>
    <w:rsid w:val="00E82204"/>
    <w:rsid w:val="00E82580"/>
    <w:rsid w:val="00E83C53"/>
    <w:rsid w:val="00E83F4E"/>
    <w:rsid w:val="00E8424A"/>
    <w:rsid w:val="00E84B72"/>
    <w:rsid w:val="00E85A2B"/>
    <w:rsid w:val="00E85E00"/>
    <w:rsid w:val="00E860D5"/>
    <w:rsid w:val="00E8702E"/>
    <w:rsid w:val="00E879E1"/>
    <w:rsid w:val="00E90178"/>
    <w:rsid w:val="00E90351"/>
    <w:rsid w:val="00E91A85"/>
    <w:rsid w:val="00E91C49"/>
    <w:rsid w:val="00E927E8"/>
    <w:rsid w:val="00E93345"/>
    <w:rsid w:val="00E937D8"/>
    <w:rsid w:val="00E9464E"/>
    <w:rsid w:val="00E94870"/>
    <w:rsid w:val="00E94EC2"/>
    <w:rsid w:val="00E9547E"/>
    <w:rsid w:val="00E954F2"/>
    <w:rsid w:val="00E95892"/>
    <w:rsid w:val="00E95AFE"/>
    <w:rsid w:val="00E96088"/>
    <w:rsid w:val="00E961EB"/>
    <w:rsid w:val="00E967B4"/>
    <w:rsid w:val="00E969BC"/>
    <w:rsid w:val="00E972AF"/>
    <w:rsid w:val="00E97A36"/>
    <w:rsid w:val="00E97F3B"/>
    <w:rsid w:val="00EA0817"/>
    <w:rsid w:val="00EA093B"/>
    <w:rsid w:val="00EA0DBE"/>
    <w:rsid w:val="00EA153D"/>
    <w:rsid w:val="00EA1624"/>
    <w:rsid w:val="00EA17A7"/>
    <w:rsid w:val="00EA1B19"/>
    <w:rsid w:val="00EA1EBF"/>
    <w:rsid w:val="00EA2CDE"/>
    <w:rsid w:val="00EA2D50"/>
    <w:rsid w:val="00EA3B21"/>
    <w:rsid w:val="00EA44F3"/>
    <w:rsid w:val="00EA4C1A"/>
    <w:rsid w:val="00EA51F0"/>
    <w:rsid w:val="00EA530C"/>
    <w:rsid w:val="00EA6C4F"/>
    <w:rsid w:val="00EA6E2D"/>
    <w:rsid w:val="00EA7102"/>
    <w:rsid w:val="00EA7209"/>
    <w:rsid w:val="00EA75FF"/>
    <w:rsid w:val="00EA7FB4"/>
    <w:rsid w:val="00EB002E"/>
    <w:rsid w:val="00EB00F5"/>
    <w:rsid w:val="00EB033A"/>
    <w:rsid w:val="00EB04E8"/>
    <w:rsid w:val="00EB0A18"/>
    <w:rsid w:val="00EB0CB6"/>
    <w:rsid w:val="00EB0EED"/>
    <w:rsid w:val="00EB1565"/>
    <w:rsid w:val="00EB1655"/>
    <w:rsid w:val="00EB3421"/>
    <w:rsid w:val="00EB35B9"/>
    <w:rsid w:val="00EB35EA"/>
    <w:rsid w:val="00EB4E00"/>
    <w:rsid w:val="00EB57E9"/>
    <w:rsid w:val="00EB6284"/>
    <w:rsid w:val="00EB7129"/>
    <w:rsid w:val="00EB78E0"/>
    <w:rsid w:val="00EC08AC"/>
    <w:rsid w:val="00EC0BB7"/>
    <w:rsid w:val="00EC0BD5"/>
    <w:rsid w:val="00EC170A"/>
    <w:rsid w:val="00EC19FA"/>
    <w:rsid w:val="00EC1B0E"/>
    <w:rsid w:val="00EC2A72"/>
    <w:rsid w:val="00EC2B37"/>
    <w:rsid w:val="00EC3DED"/>
    <w:rsid w:val="00EC4848"/>
    <w:rsid w:val="00EC55EC"/>
    <w:rsid w:val="00EC5D51"/>
    <w:rsid w:val="00EC62FF"/>
    <w:rsid w:val="00EC63C5"/>
    <w:rsid w:val="00EC6D13"/>
    <w:rsid w:val="00EC7414"/>
    <w:rsid w:val="00EC75DD"/>
    <w:rsid w:val="00EC7DF2"/>
    <w:rsid w:val="00ED00FF"/>
    <w:rsid w:val="00ED0742"/>
    <w:rsid w:val="00ED0744"/>
    <w:rsid w:val="00ED0E80"/>
    <w:rsid w:val="00ED164F"/>
    <w:rsid w:val="00ED17AF"/>
    <w:rsid w:val="00ED25BB"/>
    <w:rsid w:val="00ED2CD1"/>
    <w:rsid w:val="00ED3ADB"/>
    <w:rsid w:val="00ED4C5B"/>
    <w:rsid w:val="00ED56DC"/>
    <w:rsid w:val="00ED5DC4"/>
    <w:rsid w:val="00ED6085"/>
    <w:rsid w:val="00ED658E"/>
    <w:rsid w:val="00ED6B91"/>
    <w:rsid w:val="00ED7F5E"/>
    <w:rsid w:val="00EE0012"/>
    <w:rsid w:val="00EE0252"/>
    <w:rsid w:val="00EE0476"/>
    <w:rsid w:val="00EE0657"/>
    <w:rsid w:val="00EE06FE"/>
    <w:rsid w:val="00EE0A14"/>
    <w:rsid w:val="00EE0A35"/>
    <w:rsid w:val="00EE0DD6"/>
    <w:rsid w:val="00EE0E72"/>
    <w:rsid w:val="00EE148B"/>
    <w:rsid w:val="00EE2152"/>
    <w:rsid w:val="00EE2724"/>
    <w:rsid w:val="00EE2794"/>
    <w:rsid w:val="00EE2801"/>
    <w:rsid w:val="00EE3138"/>
    <w:rsid w:val="00EE3487"/>
    <w:rsid w:val="00EE54CE"/>
    <w:rsid w:val="00EE5993"/>
    <w:rsid w:val="00EE6DED"/>
    <w:rsid w:val="00EE724D"/>
    <w:rsid w:val="00EF0AEA"/>
    <w:rsid w:val="00EF18C0"/>
    <w:rsid w:val="00EF1B5E"/>
    <w:rsid w:val="00EF1CFC"/>
    <w:rsid w:val="00EF21FA"/>
    <w:rsid w:val="00EF2B12"/>
    <w:rsid w:val="00EF2F18"/>
    <w:rsid w:val="00EF33CB"/>
    <w:rsid w:val="00EF44D1"/>
    <w:rsid w:val="00EF49D4"/>
    <w:rsid w:val="00EF4D48"/>
    <w:rsid w:val="00EF4FD5"/>
    <w:rsid w:val="00F00559"/>
    <w:rsid w:val="00F00733"/>
    <w:rsid w:val="00F018FB"/>
    <w:rsid w:val="00F01A70"/>
    <w:rsid w:val="00F01D51"/>
    <w:rsid w:val="00F02026"/>
    <w:rsid w:val="00F02A93"/>
    <w:rsid w:val="00F03A68"/>
    <w:rsid w:val="00F04659"/>
    <w:rsid w:val="00F04A5E"/>
    <w:rsid w:val="00F0577E"/>
    <w:rsid w:val="00F05980"/>
    <w:rsid w:val="00F0666C"/>
    <w:rsid w:val="00F07C8A"/>
    <w:rsid w:val="00F07F71"/>
    <w:rsid w:val="00F1183F"/>
    <w:rsid w:val="00F11A10"/>
    <w:rsid w:val="00F11AAA"/>
    <w:rsid w:val="00F13108"/>
    <w:rsid w:val="00F14236"/>
    <w:rsid w:val="00F1425A"/>
    <w:rsid w:val="00F14C07"/>
    <w:rsid w:val="00F15002"/>
    <w:rsid w:val="00F150EA"/>
    <w:rsid w:val="00F155BB"/>
    <w:rsid w:val="00F15649"/>
    <w:rsid w:val="00F15675"/>
    <w:rsid w:val="00F174E6"/>
    <w:rsid w:val="00F17E46"/>
    <w:rsid w:val="00F17E5D"/>
    <w:rsid w:val="00F20EF4"/>
    <w:rsid w:val="00F212D2"/>
    <w:rsid w:val="00F21490"/>
    <w:rsid w:val="00F22D0D"/>
    <w:rsid w:val="00F233EA"/>
    <w:rsid w:val="00F23A16"/>
    <w:rsid w:val="00F2412F"/>
    <w:rsid w:val="00F24507"/>
    <w:rsid w:val="00F2456F"/>
    <w:rsid w:val="00F245D8"/>
    <w:rsid w:val="00F251B6"/>
    <w:rsid w:val="00F2532A"/>
    <w:rsid w:val="00F25C9C"/>
    <w:rsid w:val="00F25D61"/>
    <w:rsid w:val="00F265D7"/>
    <w:rsid w:val="00F265D9"/>
    <w:rsid w:val="00F26717"/>
    <w:rsid w:val="00F26A8E"/>
    <w:rsid w:val="00F26BE9"/>
    <w:rsid w:val="00F277BA"/>
    <w:rsid w:val="00F27AAB"/>
    <w:rsid w:val="00F27E1D"/>
    <w:rsid w:val="00F30B09"/>
    <w:rsid w:val="00F31400"/>
    <w:rsid w:val="00F3227C"/>
    <w:rsid w:val="00F32427"/>
    <w:rsid w:val="00F32DEB"/>
    <w:rsid w:val="00F3390E"/>
    <w:rsid w:val="00F33D1F"/>
    <w:rsid w:val="00F33F8F"/>
    <w:rsid w:val="00F3429D"/>
    <w:rsid w:val="00F3483F"/>
    <w:rsid w:val="00F3486E"/>
    <w:rsid w:val="00F34D10"/>
    <w:rsid w:val="00F34D69"/>
    <w:rsid w:val="00F351E9"/>
    <w:rsid w:val="00F35454"/>
    <w:rsid w:val="00F355F7"/>
    <w:rsid w:val="00F35974"/>
    <w:rsid w:val="00F35F60"/>
    <w:rsid w:val="00F368D5"/>
    <w:rsid w:val="00F36BF3"/>
    <w:rsid w:val="00F37B07"/>
    <w:rsid w:val="00F400FC"/>
    <w:rsid w:val="00F40348"/>
    <w:rsid w:val="00F40481"/>
    <w:rsid w:val="00F408D0"/>
    <w:rsid w:val="00F41152"/>
    <w:rsid w:val="00F41908"/>
    <w:rsid w:val="00F425B9"/>
    <w:rsid w:val="00F42964"/>
    <w:rsid w:val="00F42BFA"/>
    <w:rsid w:val="00F43F86"/>
    <w:rsid w:val="00F44610"/>
    <w:rsid w:val="00F44BFF"/>
    <w:rsid w:val="00F454A0"/>
    <w:rsid w:val="00F4692C"/>
    <w:rsid w:val="00F4706E"/>
    <w:rsid w:val="00F4789C"/>
    <w:rsid w:val="00F47D68"/>
    <w:rsid w:val="00F5007E"/>
    <w:rsid w:val="00F503D4"/>
    <w:rsid w:val="00F5083A"/>
    <w:rsid w:val="00F5107F"/>
    <w:rsid w:val="00F51F92"/>
    <w:rsid w:val="00F52C57"/>
    <w:rsid w:val="00F52E6B"/>
    <w:rsid w:val="00F535FE"/>
    <w:rsid w:val="00F53863"/>
    <w:rsid w:val="00F53A84"/>
    <w:rsid w:val="00F5422E"/>
    <w:rsid w:val="00F54484"/>
    <w:rsid w:val="00F55138"/>
    <w:rsid w:val="00F55679"/>
    <w:rsid w:val="00F557F2"/>
    <w:rsid w:val="00F55B81"/>
    <w:rsid w:val="00F568D0"/>
    <w:rsid w:val="00F571C9"/>
    <w:rsid w:val="00F57E7A"/>
    <w:rsid w:val="00F606B1"/>
    <w:rsid w:val="00F607BB"/>
    <w:rsid w:val="00F60D59"/>
    <w:rsid w:val="00F612C3"/>
    <w:rsid w:val="00F61327"/>
    <w:rsid w:val="00F61964"/>
    <w:rsid w:val="00F61AD5"/>
    <w:rsid w:val="00F61FC4"/>
    <w:rsid w:val="00F62270"/>
    <w:rsid w:val="00F625F6"/>
    <w:rsid w:val="00F62678"/>
    <w:rsid w:val="00F62E7C"/>
    <w:rsid w:val="00F63110"/>
    <w:rsid w:val="00F634C8"/>
    <w:rsid w:val="00F6355F"/>
    <w:rsid w:val="00F63A7E"/>
    <w:rsid w:val="00F63BDF"/>
    <w:rsid w:val="00F6438E"/>
    <w:rsid w:val="00F6618D"/>
    <w:rsid w:val="00F66384"/>
    <w:rsid w:val="00F664AD"/>
    <w:rsid w:val="00F668A7"/>
    <w:rsid w:val="00F66F3A"/>
    <w:rsid w:val="00F6778D"/>
    <w:rsid w:val="00F67923"/>
    <w:rsid w:val="00F70BA9"/>
    <w:rsid w:val="00F70EE7"/>
    <w:rsid w:val="00F71BA2"/>
    <w:rsid w:val="00F72A0C"/>
    <w:rsid w:val="00F72B22"/>
    <w:rsid w:val="00F72C41"/>
    <w:rsid w:val="00F72F4B"/>
    <w:rsid w:val="00F72F6A"/>
    <w:rsid w:val="00F74CFF"/>
    <w:rsid w:val="00F7565B"/>
    <w:rsid w:val="00F7665C"/>
    <w:rsid w:val="00F77230"/>
    <w:rsid w:val="00F77260"/>
    <w:rsid w:val="00F800AB"/>
    <w:rsid w:val="00F80286"/>
    <w:rsid w:val="00F805D5"/>
    <w:rsid w:val="00F808E3"/>
    <w:rsid w:val="00F80B06"/>
    <w:rsid w:val="00F80B95"/>
    <w:rsid w:val="00F81132"/>
    <w:rsid w:val="00F81F36"/>
    <w:rsid w:val="00F8290C"/>
    <w:rsid w:val="00F82BC8"/>
    <w:rsid w:val="00F833C9"/>
    <w:rsid w:val="00F836B0"/>
    <w:rsid w:val="00F8380F"/>
    <w:rsid w:val="00F83A48"/>
    <w:rsid w:val="00F83DA9"/>
    <w:rsid w:val="00F849FE"/>
    <w:rsid w:val="00F84CB7"/>
    <w:rsid w:val="00F85875"/>
    <w:rsid w:val="00F858B0"/>
    <w:rsid w:val="00F85AA9"/>
    <w:rsid w:val="00F8644E"/>
    <w:rsid w:val="00F8710C"/>
    <w:rsid w:val="00F87B5D"/>
    <w:rsid w:val="00F90468"/>
    <w:rsid w:val="00F906E9"/>
    <w:rsid w:val="00F90ACF"/>
    <w:rsid w:val="00F91C28"/>
    <w:rsid w:val="00F91DF8"/>
    <w:rsid w:val="00F91F20"/>
    <w:rsid w:val="00F93162"/>
    <w:rsid w:val="00F9352B"/>
    <w:rsid w:val="00F93CBC"/>
    <w:rsid w:val="00F93D73"/>
    <w:rsid w:val="00F93ED4"/>
    <w:rsid w:val="00F93FCE"/>
    <w:rsid w:val="00F94436"/>
    <w:rsid w:val="00F9543A"/>
    <w:rsid w:val="00F95D05"/>
    <w:rsid w:val="00F964B9"/>
    <w:rsid w:val="00F967B2"/>
    <w:rsid w:val="00F9694A"/>
    <w:rsid w:val="00F96C04"/>
    <w:rsid w:val="00F96F3C"/>
    <w:rsid w:val="00F971DE"/>
    <w:rsid w:val="00F97C91"/>
    <w:rsid w:val="00FA0160"/>
    <w:rsid w:val="00FA01C7"/>
    <w:rsid w:val="00FA0681"/>
    <w:rsid w:val="00FA07A8"/>
    <w:rsid w:val="00FA13F2"/>
    <w:rsid w:val="00FA15AC"/>
    <w:rsid w:val="00FA1748"/>
    <w:rsid w:val="00FA1B5D"/>
    <w:rsid w:val="00FA1B93"/>
    <w:rsid w:val="00FA1C19"/>
    <w:rsid w:val="00FA204F"/>
    <w:rsid w:val="00FA22CD"/>
    <w:rsid w:val="00FA2862"/>
    <w:rsid w:val="00FA33E3"/>
    <w:rsid w:val="00FA5E86"/>
    <w:rsid w:val="00FA6893"/>
    <w:rsid w:val="00FA7325"/>
    <w:rsid w:val="00FA75DE"/>
    <w:rsid w:val="00FA7790"/>
    <w:rsid w:val="00FA77F9"/>
    <w:rsid w:val="00FA7D61"/>
    <w:rsid w:val="00FB096E"/>
    <w:rsid w:val="00FB16D5"/>
    <w:rsid w:val="00FB1A57"/>
    <w:rsid w:val="00FB2270"/>
    <w:rsid w:val="00FB2498"/>
    <w:rsid w:val="00FB24B7"/>
    <w:rsid w:val="00FB25F5"/>
    <w:rsid w:val="00FB2DC5"/>
    <w:rsid w:val="00FB2F78"/>
    <w:rsid w:val="00FB3499"/>
    <w:rsid w:val="00FB3BC6"/>
    <w:rsid w:val="00FB3E30"/>
    <w:rsid w:val="00FB48E2"/>
    <w:rsid w:val="00FB4917"/>
    <w:rsid w:val="00FB5824"/>
    <w:rsid w:val="00FB5A67"/>
    <w:rsid w:val="00FB5B4A"/>
    <w:rsid w:val="00FB5D22"/>
    <w:rsid w:val="00FB5F92"/>
    <w:rsid w:val="00FB621B"/>
    <w:rsid w:val="00FB6B68"/>
    <w:rsid w:val="00FB701F"/>
    <w:rsid w:val="00FB704F"/>
    <w:rsid w:val="00FB7787"/>
    <w:rsid w:val="00FB7B72"/>
    <w:rsid w:val="00FC009E"/>
    <w:rsid w:val="00FC0171"/>
    <w:rsid w:val="00FC0E20"/>
    <w:rsid w:val="00FC1049"/>
    <w:rsid w:val="00FC149C"/>
    <w:rsid w:val="00FC1E42"/>
    <w:rsid w:val="00FC206E"/>
    <w:rsid w:val="00FC23C1"/>
    <w:rsid w:val="00FC33E6"/>
    <w:rsid w:val="00FC3669"/>
    <w:rsid w:val="00FC388D"/>
    <w:rsid w:val="00FC3A43"/>
    <w:rsid w:val="00FC3FBB"/>
    <w:rsid w:val="00FC4B8E"/>
    <w:rsid w:val="00FC4C51"/>
    <w:rsid w:val="00FC5087"/>
    <w:rsid w:val="00FC5184"/>
    <w:rsid w:val="00FC5E29"/>
    <w:rsid w:val="00FC5FE5"/>
    <w:rsid w:val="00FC60E6"/>
    <w:rsid w:val="00FC60FE"/>
    <w:rsid w:val="00FD023B"/>
    <w:rsid w:val="00FD03CA"/>
    <w:rsid w:val="00FD04A6"/>
    <w:rsid w:val="00FD062B"/>
    <w:rsid w:val="00FD0737"/>
    <w:rsid w:val="00FD1A58"/>
    <w:rsid w:val="00FD22BE"/>
    <w:rsid w:val="00FD238F"/>
    <w:rsid w:val="00FD30D3"/>
    <w:rsid w:val="00FD329D"/>
    <w:rsid w:val="00FD360D"/>
    <w:rsid w:val="00FD3672"/>
    <w:rsid w:val="00FD37CF"/>
    <w:rsid w:val="00FD4082"/>
    <w:rsid w:val="00FD5B4F"/>
    <w:rsid w:val="00FD5E4A"/>
    <w:rsid w:val="00FD5F24"/>
    <w:rsid w:val="00FD682D"/>
    <w:rsid w:val="00FD6D57"/>
    <w:rsid w:val="00FD7631"/>
    <w:rsid w:val="00FD76E7"/>
    <w:rsid w:val="00FD7D01"/>
    <w:rsid w:val="00FD7F4C"/>
    <w:rsid w:val="00FE0258"/>
    <w:rsid w:val="00FE0353"/>
    <w:rsid w:val="00FE03DE"/>
    <w:rsid w:val="00FE13E6"/>
    <w:rsid w:val="00FE1482"/>
    <w:rsid w:val="00FE175D"/>
    <w:rsid w:val="00FE2B3D"/>
    <w:rsid w:val="00FE41AC"/>
    <w:rsid w:val="00FE4420"/>
    <w:rsid w:val="00FE4DED"/>
    <w:rsid w:val="00FE5592"/>
    <w:rsid w:val="00FE5B0A"/>
    <w:rsid w:val="00FE6C16"/>
    <w:rsid w:val="00FE792F"/>
    <w:rsid w:val="00FF0A5C"/>
    <w:rsid w:val="00FF1353"/>
    <w:rsid w:val="00FF18C4"/>
    <w:rsid w:val="00FF2424"/>
    <w:rsid w:val="00FF2FBE"/>
    <w:rsid w:val="00FF38AB"/>
    <w:rsid w:val="00FF41B6"/>
    <w:rsid w:val="00FF52F3"/>
    <w:rsid w:val="00FF563E"/>
    <w:rsid w:val="00FF60AE"/>
    <w:rsid w:val="00FF6380"/>
    <w:rsid w:val="00FF660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74639"/>
  <w15:docId w15:val="{569AADA3-197A-4FB5-8667-950519B6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BFB"/>
    <w:rPr>
      <w:rFonts w:ascii="Times New Roman" w:hAnsi="Times New Roman"/>
      <w:sz w:val="24"/>
      <w:szCs w:val="24"/>
      <w:lang w:val="es-ES_tradnl" w:eastAsia="es-ES_tradnl"/>
    </w:rPr>
  </w:style>
  <w:style w:type="paragraph" w:styleId="Ttulo1">
    <w:name w:val="heading 1"/>
    <w:basedOn w:val="Normal"/>
    <w:next w:val="Normal"/>
    <w:link w:val="Ttulo1Car"/>
    <w:uiPriority w:val="9"/>
    <w:qFormat/>
    <w:rsid w:val="00EF4FD5"/>
    <w:pPr>
      <w:keepNext/>
      <w:keepLines/>
      <w:spacing w:before="240" w:line="259" w:lineRule="auto"/>
      <w:outlineLvl w:val="0"/>
    </w:pPr>
    <w:rPr>
      <w:rFonts w:ascii="Arial Narrow" w:hAnsi="Arial Narrow"/>
      <w:color w:val="0B5294"/>
      <w:sz w:val="32"/>
      <w:szCs w:val="32"/>
      <w:lang w:val="es-CO" w:eastAsia="en-US"/>
    </w:rPr>
  </w:style>
  <w:style w:type="paragraph" w:styleId="Ttulo2">
    <w:name w:val="heading 2"/>
    <w:aliases w:val="Titre secondaire (2)"/>
    <w:basedOn w:val="Normal"/>
    <w:next w:val="Normal"/>
    <w:link w:val="Ttulo2Car"/>
    <w:uiPriority w:val="9"/>
    <w:qFormat/>
    <w:rsid w:val="008F097E"/>
    <w:pPr>
      <w:keepNext/>
      <w:keepLines/>
      <w:spacing w:before="40"/>
      <w:outlineLvl w:val="1"/>
    </w:pPr>
    <w:rPr>
      <w:rFonts w:ascii="Arial Narrow" w:hAnsi="Arial Narrow"/>
      <w:b/>
      <w:szCs w:val="26"/>
      <w:lang w:eastAsia="zh-CN"/>
    </w:rPr>
  </w:style>
  <w:style w:type="paragraph" w:styleId="Ttulo3">
    <w:name w:val="heading 3"/>
    <w:basedOn w:val="Normal"/>
    <w:next w:val="Normal"/>
    <w:link w:val="Ttulo3Car"/>
    <w:uiPriority w:val="9"/>
    <w:qFormat/>
    <w:rsid w:val="008F097E"/>
    <w:pPr>
      <w:keepNext/>
      <w:keepLines/>
      <w:spacing w:before="40" w:line="256" w:lineRule="auto"/>
      <w:outlineLvl w:val="2"/>
    </w:pPr>
    <w:rPr>
      <w:rFonts w:ascii="Calibri Light" w:hAnsi="Calibri Light"/>
      <w:color w:val="1F4D78"/>
      <w:lang w:eastAsia="en-US"/>
    </w:rPr>
  </w:style>
  <w:style w:type="paragraph" w:styleId="Ttulo4">
    <w:name w:val="heading 4"/>
    <w:basedOn w:val="Normal"/>
    <w:next w:val="Normal"/>
    <w:link w:val="Ttulo4Car"/>
    <w:uiPriority w:val="9"/>
    <w:qFormat/>
    <w:rsid w:val="00EF4FD5"/>
    <w:pPr>
      <w:keepNext/>
      <w:keepLines/>
      <w:spacing w:before="40" w:line="259" w:lineRule="auto"/>
      <w:outlineLvl w:val="3"/>
    </w:pPr>
    <w:rPr>
      <w:rFonts w:ascii="Arial Narrow" w:hAnsi="Arial Narrow"/>
      <w:i/>
      <w:iCs/>
      <w:color w:val="0B5294"/>
      <w:sz w:val="22"/>
      <w:szCs w:val="22"/>
      <w:lang w:val="es-CO" w:eastAsia="en-US"/>
    </w:rPr>
  </w:style>
  <w:style w:type="paragraph" w:styleId="Ttulo5">
    <w:name w:val="heading 5"/>
    <w:basedOn w:val="Normal"/>
    <w:next w:val="Normal"/>
    <w:link w:val="Ttulo5Car"/>
    <w:uiPriority w:val="9"/>
    <w:qFormat/>
    <w:rsid w:val="00EF4FD5"/>
    <w:pPr>
      <w:keepNext/>
      <w:keepLines/>
      <w:spacing w:before="40" w:line="259" w:lineRule="auto"/>
      <w:outlineLvl w:val="4"/>
    </w:pPr>
    <w:rPr>
      <w:rFonts w:ascii="Arial Narrow" w:hAnsi="Arial Narrow"/>
      <w:color w:val="0B5294"/>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F4FD5"/>
    <w:rPr>
      <w:rFonts w:ascii="Arial Narrow" w:hAnsi="Arial Narrow"/>
      <w:color w:val="0B5294"/>
      <w:sz w:val="32"/>
      <w:szCs w:val="32"/>
      <w:lang w:eastAsia="en-US"/>
    </w:rPr>
  </w:style>
  <w:style w:type="character" w:customStyle="1" w:styleId="Ttulo2Car">
    <w:name w:val="Título 2 Car"/>
    <w:aliases w:val="Titre secondaire (2) Car"/>
    <w:link w:val="Ttulo2"/>
    <w:uiPriority w:val="9"/>
    <w:rsid w:val="008F097E"/>
    <w:rPr>
      <w:rFonts w:ascii="Arial Narrow" w:hAnsi="Arial Narrow"/>
      <w:b/>
      <w:sz w:val="24"/>
      <w:szCs w:val="26"/>
      <w:lang w:eastAsia="zh-CN"/>
    </w:rPr>
  </w:style>
  <w:style w:type="character" w:customStyle="1" w:styleId="Ttulo3Car">
    <w:name w:val="Título 3 Car"/>
    <w:link w:val="Ttulo3"/>
    <w:uiPriority w:val="9"/>
    <w:rsid w:val="008F097E"/>
    <w:rPr>
      <w:rFonts w:ascii="Calibri Light" w:hAnsi="Calibri Light"/>
      <w:color w:val="1F4D78"/>
      <w:sz w:val="24"/>
      <w:szCs w:val="24"/>
      <w:lang w:eastAsia="en-US"/>
    </w:rPr>
  </w:style>
  <w:style w:type="character" w:customStyle="1" w:styleId="Ttulo4Car">
    <w:name w:val="Título 4 Car"/>
    <w:link w:val="Ttulo4"/>
    <w:uiPriority w:val="9"/>
    <w:rsid w:val="00EF4FD5"/>
    <w:rPr>
      <w:rFonts w:ascii="Arial Narrow" w:hAnsi="Arial Narrow"/>
      <w:i/>
      <w:iCs/>
      <w:color w:val="0B5294"/>
      <w:sz w:val="22"/>
      <w:szCs w:val="22"/>
      <w:lang w:eastAsia="en-US"/>
    </w:rPr>
  </w:style>
  <w:style w:type="character" w:customStyle="1" w:styleId="Ttulo5Car">
    <w:name w:val="Título 5 Car"/>
    <w:link w:val="Ttulo5"/>
    <w:uiPriority w:val="9"/>
    <w:rsid w:val="00EF4FD5"/>
    <w:rPr>
      <w:rFonts w:ascii="Arial Narrow" w:hAnsi="Arial Narrow"/>
      <w:color w:val="0B5294"/>
      <w:sz w:val="22"/>
      <w:szCs w:val="22"/>
      <w:lang w:eastAsia="en-US"/>
    </w:rPr>
  </w:style>
  <w:style w:type="paragraph" w:customStyle="1" w:styleId="Cuadrculaclara-nfasis31">
    <w:name w:val="Cuadrícula clara - Énfasis 31"/>
    <w:basedOn w:val="Normal"/>
    <w:uiPriority w:val="34"/>
    <w:qFormat/>
    <w:rsid w:val="001D1794"/>
    <w:pPr>
      <w:ind w:left="720"/>
      <w:contextualSpacing/>
    </w:pPr>
  </w:style>
  <w:style w:type="paragraph" w:styleId="Encabezado">
    <w:name w:val="header"/>
    <w:aliases w:val="Haut de page, Car,h,h8,h9,h10,h18,encabezado"/>
    <w:basedOn w:val="Normal"/>
    <w:link w:val="EncabezadoCar"/>
    <w:unhideWhenUsed/>
    <w:rsid w:val="00891E8C"/>
    <w:pPr>
      <w:tabs>
        <w:tab w:val="center" w:pos="4252"/>
        <w:tab w:val="right" w:pos="8504"/>
      </w:tabs>
    </w:pPr>
  </w:style>
  <w:style w:type="character" w:customStyle="1" w:styleId="EncabezadoCar">
    <w:name w:val="Encabezado Car"/>
    <w:aliases w:val="Haut de page Car, Car Car,h Car,h8 Car,h9 Car,h10 Car,h18 Car,encabezado Car"/>
    <w:basedOn w:val="Fuentedeprrafopredeter"/>
    <w:link w:val="Encabezado"/>
    <w:rsid w:val="00891E8C"/>
  </w:style>
  <w:style w:type="paragraph" w:styleId="Piedepgina">
    <w:name w:val="footer"/>
    <w:basedOn w:val="Normal"/>
    <w:link w:val="PiedepginaCar"/>
    <w:uiPriority w:val="99"/>
    <w:unhideWhenUsed/>
    <w:rsid w:val="00891E8C"/>
    <w:pPr>
      <w:tabs>
        <w:tab w:val="center" w:pos="4252"/>
        <w:tab w:val="right" w:pos="8504"/>
      </w:tabs>
    </w:pPr>
  </w:style>
  <w:style w:type="character" w:customStyle="1" w:styleId="PiedepginaCar">
    <w:name w:val="Pie de página Car"/>
    <w:basedOn w:val="Fuentedeprrafopredeter"/>
    <w:link w:val="Piedepgina"/>
    <w:uiPriority w:val="99"/>
    <w:rsid w:val="00891E8C"/>
  </w:style>
  <w:style w:type="paragraph" w:styleId="Textodeglobo">
    <w:name w:val="Balloon Text"/>
    <w:basedOn w:val="Normal"/>
    <w:link w:val="TextodegloboCar"/>
    <w:uiPriority w:val="99"/>
    <w:semiHidden/>
    <w:unhideWhenUsed/>
    <w:rsid w:val="00891E8C"/>
    <w:rPr>
      <w:rFonts w:ascii="Tahoma" w:hAnsi="Tahoma"/>
      <w:sz w:val="16"/>
      <w:szCs w:val="16"/>
      <w:lang w:val="x-none" w:eastAsia="x-none"/>
    </w:rPr>
  </w:style>
  <w:style w:type="character" w:customStyle="1" w:styleId="TextodegloboCar">
    <w:name w:val="Texto de globo Car"/>
    <w:link w:val="Textodeglobo"/>
    <w:uiPriority w:val="99"/>
    <w:semiHidden/>
    <w:rsid w:val="00891E8C"/>
    <w:rPr>
      <w:rFonts w:ascii="Tahoma" w:hAnsi="Tahoma" w:cs="Tahoma"/>
      <w:sz w:val="16"/>
      <w:szCs w:val="16"/>
    </w:rPr>
  </w:style>
  <w:style w:type="character" w:styleId="Hipervnculo">
    <w:name w:val="Hyperlink"/>
    <w:uiPriority w:val="99"/>
    <w:unhideWhenUsed/>
    <w:rsid w:val="00E46837"/>
    <w:rPr>
      <w:color w:val="0000FF"/>
      <w:u w:val="single"/>
    </w:rPr>
  </w:style>
  <w:style w:type="paragraph" w:customStyle="1" w:styleId="Cuadrculamedia2-nfasis11">
    <w:name w:val="Cuadrícula media 2 - Énfasis 11"/>
    <w:qFormat/>
    <w:rsid w:val="00587899"/>
    <w:rPr>
      <w:rFonts w:eastAsia="Calibri"/>
      <w:sz w:val="22"/>
      <w:szCs w:val="22"/>
    </w:rPr>
  </w:style>
  <w:style w:type="table" w:styleId="Tablaconcuadrcula">
    <w:name w:val="Table Grid"/>
    <w:basedOn w:val="Tablanormal"/>
    <w:uiPriority w:val="39"/>
    <w:rsid w:val="0058789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uiPriority w:val="99"/>
    <w:semiHidden/>
    <w:rsid w:val="00A411EC"/>
    <w:rPr>
      <w:rFonts w:ascii="Courier New" w:hAnsi="Courier New"/>
      <w:sz w:val="20"/>
      <w:szCs w:val="20"/>
      <w:lang w:val="x-none" w:eastAsia="es-ES"/>
    </w:rPr>
  </w:style>
  <w:style w:type="character" w:customStyle="1" w:styleId="TextosinformatoCar">
    <w:name w:val="Texto sin formato Car"/>
    <w:link w:val="Textosinformato"/>
    <w:uiPriority w:val="99"/>
    <w:semiHidden/>
    <w:rsid w:val="00A411EC"/>
    <w:rPr>
      <w:rFonts w:ascii="Courier New" w:eastAsia="Times New Roman" w:hAnsi="Courier New" w:cs="Courier New"/>
      <w:sz w:val="20"/>
      <w:szCs w:val="20"/>
      <w:lang w:eastAsia="es-ES"/>
    </w:rPr>
  </w:style>
  <w:style w:type="paragraph" w:styleId="Textoindependiente">
    <w:name w:val="Body Text"/>
    <w:basedOn w:val="Normal"/>
    <w:link w:val="TextoindependienteCar"/>
    <w:uiPriority w:val="99"/>
    <w:rsid w:val="003B35E4"/>
    <w:pPr>
      <w:tabs>
        <w:tab w:val="left" w:pos="4536"/>
      </w:tabs>
      <w:jc w:val="both"/>
    </w:pPr>
    <w:rPr>
      <w:rFonts w:ascii="Arial" w:hAnsi="Arial"/>
      <w:szCs w:val="20"/>
      <w:lang w:eastAsia="es-ES"/>
    </w:rPr>
  </w:style>
  <w:style w:type="character" w:customStyle="1" w:styleId="TextoindependienteCar">
    <w:name w:val="Texto independiente Car"/>
    <w:link w:val="Textoindependiente"/>
    <w:uiPriority w:val="99"/>
    <w:rsid w:val="003B35E4"/>
    <w:rPr>
      <w:rFonts w:ascii="Arial" w:eastAsia="Times New Roman" w:hAnsi="Arial" w:cs="Arial"/>
      <w:sz w:val="24"/>
      <w:szCs w:val="20"/>
      <w:lang w:val="es-CO" w:eastAsia="es-ES"/>
    </w:rPr>
  </w:style>
  <w:style w:type="paragraph" w:styleId="Textoindependiente3">
    <w:name w:val="Body Text 3"/>
    <w:basedOn w:val="Normal"/>
    <w:link w:val="Textoindependiente3Car"/>
    <w:uiPriority w:val="99"/>
    <w:rsid w:val="003B35E4"/>
    <w:pPr>
      <w:jc w:val="both"/>
    </w:pPr>
    <w:rPr>
      <w:rFonts w:ascii="Arial" w:hAnsi="Arial"/>
      <w:sz w:val="20"/>
      <w:lang w:val="x-none" w:eastAsia="es-ES"/>
    </w:rPr>
  </w:style>
  <w:style w:type="character" w:customStyle="1" w:styleId="Textoindependiente3Car">
    <w:name w:val="Texto independiente 3 Car"/>
    <w:link w:val="Textoindependiente3"/>
    <w:uiPriority w:val="99"/>
    <w:rsid w:val="003B35E4"/>
    <w:rPr>
      <w:rFonts w:ascii="Arial" w:eastAsia="Times New Roman" w:hAnsi="Arial" w:cs="Arial"/>
      <w:sz w:val="20"/>
      <w:szCs w:val="24"/>
      <w:lang w:eastAsia="es-ES"/>
    </w:rPr>
  </w:style>
  <w:style w:type="character" w:styleId="Textoennegrita">
    <w:name w:val="Strong"/>
    <w:uiPriority w:val="22"/>
    <w:qFormat/>
    <w:rsid w:val="008E54E1"/>
    <w:rPr>
      <w:b/>
      <w:bCs/>
    </w:rPr>
  </w:style>
  <w:style w:type="paragraph" w:styleId="NormalWeb">
    <w:name w:val="Normal (Web)"/>
    <w:basedOn w:val="Normal"/>
    <w:uiPriority w:val="99"/>
    <w:unhideWhenUsed/>
    <w:rsid w:val="004D5864"/>
    <w:pPr>
      <w:spacing w:before="100" w:beforeAutospacing="1" w:after="100" w:afterAutospacing="1"/>
    </w:pPr>
    <w:rPr>
      <w:lang w:eastAsia="es-ES"/>
    </w:rPr>
  </w:style>
  <w:style w:type="character" w:customStyle="1" w:styleId="yiv2145002883214431415-08072011">
    <w:name w:val="yiv2145002883214431415-08072011"/>
    <w:basedOn w:val="Fuentedeprrafopredeter"/>
    <w:rsid w:val="004D5864"/>
  </w:style>
  <w:style w:type="paragraph" w:customStyle="1" w:styleId="ecxmsonormal">
    <w:name w:val="ecxmsonormal"/>
    <w:basedOn w:val="Normal"/>
    <w:uiPriority w:val="99"/>
    <w:rsid w:val="00AC4BFB"/>
    <w:pPr>
      <w:spacing w:after="324"/>
    </w:pPr>
    <w:rPr>
      <w:lang w:eastAsia="es-ES"/>
    </w:rPr>
  </w:style>
  <w:style w:type="character" w:styleId="nfasis">
    <w:name w:val="Emphasis"/>
    <w:uiPriority w:val="20"/>
    <w:qFormat/>
    <w:rsid w:val="003E5382"/>
    <w:rPr>
      <w:i/>
      <w:iCs/>
    </w:rPr>
  </w:style>
  <w:style w:type="character" w:styleId="Nmerodepgina">
    <w:name w:val="page number"/>
    <w:rsid w:val="006E1491"/>
  </w:style>
  <w:style w:type="paragraph" w:customStyle="1" w:styleId="Puesto1">
    <w:name w:val="Puesto1"/>
    <w:basedOn w:val="Normal"/>
    <w:link w:val="PuestoCar"/>
    <w:uiPriority w:val="99"/>
    <w:qFormat/>
    <w:rsid w:val="005E2192"/>
    <w:pPr>
      <w:jc w:val="center"/>
    </w:pPr>
    <w:rPr>
      <w:rFonts w:ascii="Arial" w:hAnsi="Arial"/>
      <w:b/>
      <w:szCs w:val="20"/>
      <w:lang w:val="es-MX"/>
    </w:rPr>
  </w:style>
  <w:style w:type="character" w:customStyle="1" w:styleId="PuestoCar">
    <w:name w:val="Puesto Car"/>
    <w:link w:val="Puesto1"/>
    <w:uiPriority w:val="99"/>
    <w:rsid w:val="005E2192"/>
    <w:rPr>
      <w:rFonts w:ascii="Arial" w:hAnsi="Arial"/>
      <w:b/>
      <w:sz w:val="24"/>
      <w:lang w:val="es-MX" w:eastAsia="es-CO"/>
    </w:rPr>
  </w:style>
  <w:style w:type="paragraph" w:styleId="Textoindependiente2">
    <w:name w:val="Body Text 2"/>
    <w:basedOn w:val="Normal"/>
    <w:link w:val="Textoindependiente2Car"/>
    <w:uiPriority w:val="99"/>
    <w:unhideWhenUsed/>
    <w:rsid w:val="00447478"/>
    <w:pPr>
      <w:spacing w:after="120" w:line="480" w:lineRule="auto"/>
    </w:pPr>
  </w:style>
  <w:style w:type="character" w:customStyle="1" w:styleId="Textoindependiente2Car">
    <w:name w:val="Texto independiente 2 Car"/>
    <w:link w:val="Textoindependiente2"/>
    <w:uiPriority w:val="99"/>
    <w:rsid w:val="00447478"/>
    <w:rPr>
      <w:sz w:val="22"/>
      <w:szCs w:val="22"/>
      <w:lang w:val="es-CO" w:eastAsia="es-CO"/>
    </w:rPr>
  </w:style>
  <w:style w:type="table" w:customStyle="1" w:styleId="Tablaconcuadrcula3-nfasis41">
    <w:name w:val="Tabla con cuadrícula 3 - Énfasis 41"/>
    <w:basedOn w:val="Tablanormal"/>
    <w:uiPriority w:val="46"/>
    <w:rsid w:val="00427B2F"/>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5oscura1">
    <w:name w:val="Tabla con cuadrícula 5 oscura1"/>
    <w:basedOn w:val="Tablanormal"/>
    <w:uiPriority w:val="42"/>
    <w:rsid w:val="00427B2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41">
    <w:name w:val="Tabla de cuadrícula 41"/>
    <w:basedOn w:val="Tablanormal"/>
    <w:uiPriority w:val="41"/>
    <w:rsid w:val="002747B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3-nfasis11">
    <w:name w:val="Tabla con cuadrícula 3 - Énfasis 11"/>
    <w:basedOn w:val="Tablanormal"/>
    <w:uiPriority w:val="48"/>
    <w:rsid w:val="002747B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Refdenotaalpie">
    <w:name w:val="footnote reference"/>
    <w:uiPriority w:val="99"/>
    <w:semiHidden/>
    <w:unhideWhenUsed/>
    <w:rsid w:val="002F0DD1"/>
    <w:rPr>
      <w:vertAlign w:val="superscript"/>
    </w:rPr>
  </w:style>
  <w:style w:type="character" w:customStyle="1" w:styleId="apple-converted-space">
    <w:name w:val="apple-converted-space"/>
    <w:rsid w:val="00036BEA"/>
  </w:style>
  <w:style w:type="character" w:styleId="Refdecomentario">
    <w:name w:val="annotation reference"/>
    <w:uiPriority w:val="99"/>
    <w:semiHidden/>
    <w:unhideWhenUsed/>
    <w:rsid w:val="00FC5E29"/>
    <w:rPr>
      <w:sz w:val="16"/>
      <w:szCs w:val="16"/>
    </w:rPr>
  </w:style>
  <w:style w:type="paragraph" w:styleId="Textocomentario">
    <w:name w:val="annotation text"/>
    <w:basedOn w:val="Normal"/>
    <w:link w:val="TextocomentarioCar"/>
    <w:uiPriority w:val="99"/>
    <w:semiHidden/>
    <w:unhideWhenUsed/>
    <w:rsid w:val="00FC5E29"/>
    <w:rPr>
      <w:sz w:val="20"/>
      <w:szCs w:val="20"/>
    </w:rPr>
  </w:style>
  <w:style w:type="character" w:customStyle="1" w:styleId="TextocomentarioCar">
    <w:name w:val="Texto comentario Car"/>
    <w:basedOn w:val="Fuentedeprrafopredeter"/>
    <w:link w:val="Textocomentario"/>
    <w:uiPriority w:val="99"/>
    <w:semiHidden/>
    <w:rsid w:val="00FC5E29"/>
  </w:style>
  <w:style w:type="paragraph" w:styleId="Asuntodelcomentario">
    <w:name w:val="annotation subject"/>
    <w:basedOn w:val="Textocomentario"/>
    <w:next w:val="Textocomentario"/>
    <w:link w:val="AsuntodelcomentarioCar"/>
    <w:uiPriority w:val="99"/>
    <w:semiHidden/>
    <w:unhideWhenUsed/>
    <w:rsid w:val="00FC5E29"/>
    <w:rPr>
      <w:b/>
      <w:bCs/>
    </w:rPr>
  </w:style>
  <w:style w:type="character" w:customStyle="1" w:styleId="AsuntodelcomentarioCar">
    <w:name w:val="Asunto del comentario Car"/>
    <w:link w:val="Asuntodelcomentario"/>
    <w:uiPriority w:val="99"/>
    <w:semiHidden/>
    <w:rsid w:val="00FC5E29"/>
    <w:rPr>
      <w:b/>
      <w:bCs/>
    </w:rPr>
  </w:style>
  <w:style w:type="paragraph" w:customStyle="1" w:styleId="Cuadrculamedia1-nfasis21">
    <w:name w:val="Cuadrícula media 1 - Énfasis 21"/>
    <w:basedOn w:val="Normal"/>
    <w:link w:val="Cuadrculamedia1-nfasis2Car"/>
    <w:uiPriority w:val="34"/>
    <w:qFormat/>
    <w:rsid w:val="00D84A9C"/>
    <w:pPr>
      <w:ind w:left="708"/>
    </w:pPr>
  </w:style>
  <w:style w:type="character" w:customStyle="1" w:styleId="Cuadrculamedia1-nfasis2Car">
    <w:name w:val="Cuadrícula media 1 - Énfasis 2 Car"/>
    <w:link w:val="Cuadrculamedia1-nfasis21"/>
    <w:uiPriority w:val="34"/>
    <w:locked/>
    <w:rsid w:val="008F097E"/>
    <w:rPr>
      <w:sz w:val="22"/>
      <w:szCs w:val="22"/>
    </w:rPr>
  </w:style>
  <w:style w:type="table" w:styleId="Sombreadomedio1-nfasis3">
    <w:name w:val="Medium Shading 1 Accent 3"/>
    <w:basedOn w:val="Tablanormal"/>
    <w:uiPriority w:val="29"/>
    <w:qFormat/>
    <w:rsid w:val="00EE0E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Sombreadomedio1-nfasis11">
    <w:name w:val="Sombreado medio 1 - Énfasis 11"/>
    <w:uiPriority w:val="99"/>
    <w:qFormat/>
    <w:rsid w:val="008F097E"/>
    <w:rPr>
      <w:rFonts w:eastAsia="Calibri"/>
      <w:sz w:val="22"/>
      <w:szCs w:val="22"/>
    </w:rPr>
  </w:style>
  <w:style w:type="paragraph" w:customStyle="1" w:styleId="xmsonormal">
    <w:name w:val="x_msonormal"/>
    <w:basedOn w:val="Normal"/>
    <w:rsid w:val="008F097E"/>
    <w:pPr>
      <w:spacing w:before="100" w:beforeAutospacing="1" w:after="100" w:afterAutospacing="1"/>
    </w:pPr>
  </w:style>
  <w:style w:type="table" w:customStyle="1" w:styleId="Tablaconcuadrcula4-nfasis21">
    <w:name w:val="Tabla con cuadrícula 4 - Énfasis 21"/>
    <w:basedOn w:val="Tablanormal"/>
    <w:uiPriority w:val="49"/>
    <w:rsid w:val="00D77210"/>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3-nfasis21">
    <w:name w:val="Tabla con cuadrícula 3 - Énfasis 21"/>
    <w:basedOn w:val="Tablanormal"/>
    <w:uiPriority w:val="46"/>
    <w:rsid w:val="00352243"/>
    <w:rPr>
      <w:rFonts w:eastAsia="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Descripcin">
    <w:name w:val="caption"/>
    <w:aliases w:val="Epígrafe1,Descripción1,Epígrafe Car,Epígrafe Car1,Epígrafe Car2,Epígrafe Car3,Epígrafe Car4,Epígrafe Car5,Epígrafe Car6,Epígrafe Car7,Epígrafe Car8,Epígrafe Car9,Epígrafe Car11,Epígrafe Car21,Epígrafe Car31,Epígrafe Car41"/>
    <w:basedOn w:val="Normal"/>
    <w:next w:val="Normal"/>
    <w:link w:val="DescripcinCar"/>
    <w:uiPriority w:val="35"/>
    <w:qFormat/>
    <w:rsid w:val="00404A1B"/>
    <w:rPr>
      <w:b/>
      <w:bCs/>
      <w:sz w:val="20"/>
      <w:szCs w:val="20"/>
    </w:rPr>
  </w:style>
  <w:style w:type="character" w:customStyle="1" w:styleId="DescripcinCar">
    <w:name w:val="Descripción Car"/>
    <w:aliases w:val="Epígrafe1 Car,Descripción1 Car,Epígrafe Car Car,Epígrafe Car1 Car,Epígrafe Car2 Car,Epígrafe Car3 Car,Epígrafe Car4 Car,Epígrafe Car5 Car,Epígrafe Car6 Car,Epígrafe Car7 Car,Epígrafe Car8 Car,Epígrafe Car9 Car,Epígrafe Car11 Car"/>
    <w:link w:val="Descripcin"/>
    <w:uiPriority w:val="35"/>
    <w:rsid w:val="00224756"/>
    <w:rPr>
      <w:rFonts w:ascii="Times New Roman" w:hAnsi="Times New Roman"/>
      <w:b/>
      <w:bCs/>
      <w:lang w:val="es-ES_tradnl" w:eastAsia="es-ES_tradnl"/>
    </w:rPr>
  </w:style>
  <w:style w:type="paragraph" w:customStyle="1" w:styleId="Listavistosa-nfasis11">
    <w:name w:val="Lista vistosa - Énfasis 11"/>
    <w:aliases w:val="Titlu 3,VIÑETA,HOJA,Viñeta 2,Bolita,BOLA,Párrafo de lista21,Guión,Titulo 8,BOLADEF,List Paragraph,VIÑETAS"/>
    <w:basedOn w:val="Normal"/>
    <w:link w:val="Listavistosa-nfasis1Car"/>
    <w:uiPriority w:val="34"/>
    <w:qFormat/>
    <w:rsid w:val="00BD27C5"/>
    <w:pPr>
      <w:ind w:left="708"/>
    </w:pPr>
  </w:style>
  <w:style w:type="character" w:customStyle="1" w:styleId="Listavistosa-nfasis1Car">
    <w:name w:val="Lista vistosa - Énfasis 1 Car"/>
    <w:aliases w:val="Titlu 3 Car,VIÑETA Car,HOJA Car,Viñeta 2 Car,Bolita Car,BOLA Car,Párrafo de lista21 Car,Guión Car,Titulo 8 Car,BOLADEF Car,List Paragraph Car,VIÑETAS Car"/>
    <w:link w:val="Listavistosa-nfasis11"/>
    <w:uiPriority w:val="34"/>
    <w:locked/>
    <w:rsid w:val="0050290A"/>
    <w:rPr>
      <w:rFonts w:ascii="Times New Roman" w:hAnsi="Times New Roman"/>
      <w:sz w:val="24"/>
      <w:szCs w:val="24"/>
      <w:lang w:val="es-ES_tradnl" w:eastAsia="es-ES_tradnl"/>
    </w:rPr>
  </w:style>
  <w:style w:type="paragraph" w:customStyle="1" w:styleId="Default">
    <w:name w:val="Default"/>
    <w:rsid w:val="0050290A"/>
    <w:pPr>
      <w:autoSpaceDE w:val="0"/>
      <w:autoSpaceDN w:val="0"/>
      <w:adjustRightInd w:val="0"/>
    </w:pPr>
    <w:rPr>
      <w:rFonts w:ascii="Arial" w:hAnsi="Arial" w:cs="Arial"/>
      <w:color w:val="000000"/>
      <w:sz w:val="24"/>
      <w:szCs w:val="24"/>
      <w:lang w:val="es-ES" w:eastAsia="zh-CN"/>
    </w:rPr>
  </w:style>
  <w:style w:type="table" w:customStyle="1" w:styleId="Tabladecuadrcula4-nfasis11">
    <w:name w:val="Tabla de cuadrícula 4 - Énfasis 11"/>
    <w:basedOn w:val="Tablanormal"/>
    <w:uiPriority w:val="49"/>
    <w:rsid w:val="0050290A"/>
    <w:rPr>
      <w:rFonts w:ascii="Arial Narrow" w:eastAsia="Arial Narrow" w:hAnsi="Arial Narrow"/>
      <w:sz w:val="22"/>
      <w:szCs w:val="22"/>
      <w:lang w:eastAsia="en-US"/>
    </w:rPr>
    <w:tblPr>
      <w:tblStyleRowBandSize w:val="1"/>
      <w:tblStyleColBandSize w:val="1"/>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Pr>
    <w:tblStylePr w:type="firstRow">
      <w:rPr>
        <w:b/>
        <w:bCs/>
        <w:color w:val="FFFFFF"/>
      </w:rPr>
      <w:tblPr/>
      <w:tcPr>
        <w:tcBorders>
          <w:top w:val="single" w:sz="4" w:space="0" w:color="0F6FC6"/>
          <w:left w:val="single" w:sz="4" w:space="0" w:color="0F6FC6"/>
          <w:bottom w:val="single" w:sz="4" w:space="0" w:color="0F6FC6"/>
          <w:right w:val="single" w:sz="4" w:space="0" w:color="0F6FC6"/>
          <w:insideH w:val="nil"/>
          <w:insideV w:val="nil"/>
        </w:tcBorders>
        <w:shd w:val="clear" w:color="auto" w:fill="0F6FC6"/>
      </w:tcPr>
    </w:tblStylePr>
    <w:tblStylePr w:type="lastRow">
      <w:rPr>
        <w:b/>
        <w:bCs/>
      </w:rPr>
      <w:tblPr/>
      <w:tcPr>
        <w:tcBorders>
          <w:top w:val="double" w:sz="4" w:space="0" w:color="0F6FC6"/>
        </w:tcBorders>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paragraph" w:styleId="TDC2">
    <w:name w:val="toc 2"/>
    <w:basedOn w:val="Normal"/>
    <w:next w:val="Normal"/>
    <w:autoRedefine/>
    <w:uiPriority w:val="39"/>
    <w:unhideWhenUsed/>
    <w:rsid w:val="00EF4FD5"/>
    <w:pPr>
      <w:tabs>
        <w:tab w:val="left" w:pos="880"/>
        <w:tab w:val="left" w:pos="1760"/>
        <w:tab w:val="right" w:leader="dot" w:pos="9394"/>
      </w:tabs>
      <w:spacing w:after="100" w:line="276" w:lineRule="auto"/>
      <w:ind w:left="426" w:hanging="426"/>
    </w:pPr>
    <w:rPr>
      <w:rFonts w:ascii="Arial Narrow" w:hAnsi="Arial Narrow"/>
      <w:bCs/>
      <w:noProof/>
      <w:sz w:val="20"/>
      <w:szCs w:val="20"/>
      <w:lang w:val="es-AR" w:eastAsia="es-AR"/>
    </w:rPr>
  </w:style>
  <w:style w:type="table" w:customStyle="1" w:styleId="Tabladecuadrcula4-nfasis51">
    <w:name w:val="Tabla de cuadrícula 4 - Énfasis 51"/>
    <w:basedOn w:val="Tablanormal"/>
    <w:uiPriority w:val="49"/>
    <w:rsid w:val="00EF4FD5"/>
    <w:rPr>
      <w:rFonts w:ascii="Arial Narrow" w:eastAsia="Arial Narrow" w:hAnsi="Arial Narrow"/>
      <w:sz w:val="22"/>
      <w:szCs w:val="22"/>
      <w:lang w:eastAsia="en-US"/>
    </w:rPr>
    <w:tblPr>
      <w:tblStyleRowBandSize w:val="1"/>
      <w:tblStyleColBandSize w:val="1"/>
      <w:tblBorders>
        <w:top w:val="single" w:sz="4" w:space="0" w:color="B0DFA0"/>
        <w:left w:val="single" w:sz="4" w:space="0" w:color="B0DFA0"/>
        <w:bottom w:val="single" w:sz="4" w:space="0" w:color="B0DFA0"/>
        <w:right w:val="single" w:sz="4" w:space="0" w:color="B0DFA0"/>
        <w:insideH w:val="single" w:sz="4" w:space="0" w:color="B0DFA0"/>
        <w:insideV w:val="single" w:sz="4" w:space="0" w:color="B0DFA0"/>
      </w:tblBorders>
    </w:tblPr>
    <w:tblStylePr w:type="firstRow">
      <w:rPr>
        <w:b/>
        <w:bCs/>
        <w:color w:val="FFFFFF"/>
      </w:rPr>
      <w:tblPr/>
      <w:tcPr>
        <w:tcBorders>
          <w:top w:val="single" w:sz="4" w:space="0" w:color="7CCA62"/>
          <w:left w:val="single" w:sz="4" w:space="0" w:color="7CCA62"/>
          <w:bottom w:val="single" w:sz="4" w:space="0" w:color="7CCA62"/>
          <w:right w:val="single" w:sz="4" w:space="0" w:color="7CCA62"/>
          <w:insideH w:val="nil"/>
          <w:insideV w:val="nil"/>
        </w:tcBorders>
        <w:shd w:val="clear" w:color="auto" w:fill="7CCA62"/>
      </w:tcPr>
    </w:tblStylePr>
    <w:tblStylePr w:type="lastRow">
      <w:rPr>
        <w:b/>
        <w:bCs/>
      </w:rPr>
      <w:tblPr/>
      <w:tcPr>
        <w:tcBorders>
          <w:top w:val="double" w:sz="4" w:space="0" w:color="7CCA62"/>
        </w:tcBorders>
      </w:tcPr>
    </w:tblStylePr>
    <w:tblStylePr w:type="firstCol">
      <w:rPr>
        <w:b/>
        <w:bCs/>
      </w:rPr>
    </w:tblStylePr>
    <w:tblStylePr w:type="lastCol">
      <w:rPr>
        <w:b/>
        <w:bCs/>
      </w:rPr>
    </w:tblStylePr>
    <w:tblStylePr w:type="band1Vert">
      <w:tblPr/>
      <w:tcPr>
        <w:shd w:val="clear" w:color="auto" w:fill="E4F4DF"/>
      </w:tcPr>
    </w:tblStylePr>
    <w:tblStylePr w:type="band1Horz">
      <w:tblPr/>
      <w:tcPr>
        <w:shd w:val="clear" w:color="auto" w:fill="E4F4DF"/>
      </w:tcPr>
    </w:tblStylePr>
  </w:style>
  <w:style w:type="paragraph" w:customStyle="1" w:styleId="Tabladecuadrcula31">
    <w:name w:val="Tabla de cuadrícula 31"/>
    <w:basedOn w:val="Ttulo1"/>
    <w:next w:val="Normal"/>
    <w:uiPriority w:val="39"/>
    <w:unhideWhenUsed/>
    <w:qFormat/>
    <w:rsid w:val="00EF4FD5"/>
    <w:pPr>
      <w:outlineLvl w:val="9"/>
    </w:pPr>
    <w:rPr>
      <w:lang w:eastAsia="es-CO"/>
    </w:rPr>
  </w:style>
  <w:style w:type="paragraph" w:styleId="TDC1">
    <w:name w:val="toc 1"/>
    <w:basedOn w:val="Normal"/>
    <w:next w:val="Normal"/>
    <w:autoRedefine/>
    <w:uiPriority w:val="39"/>
    <w:unhideWhenUsed/>
    <w:rsid w:val="00EF4FD5"/>
    <w:pPr>
      <w:spacing w:after="100" w:line="259" w:lineRule="auto"/>
    </w:pPr>
    <w:rPr>
      <w:rFonts w:ascii="Arial Narrow" w:eastAsia="Arial Narrow" w:hAnsi="Arial Narrow"/>
      <w:sz w:val="22"/>
      <w:szCs w:val="22"/>
      <w:lang w:val="es-CO" w:eastAsia="en-US"/>
    </w:rPr>
  </w:style>
  <w:style w:type="paragraph" w:styleId="TDC3">
    <w:name w:val="toc 3"/>
    <w:basedOn w:val="Normal"/>
    <w:next w:val="Normal"/>
    <w:autoRedefine/>
    <w:uiPriority w:val="39"/>
    <w:unhideWhenUsed/>
    <w:rsid w:val="00EF4FD5"/>
    <w:pPr>
      <w:spacing w:after="100" w:line="259" w:lineRule="auto"/>
      <w:ind w:left="440"/>
    </w:pPr>
    <w:rPr>
      <w:rFonts w:ascii="Arial Narrow" w:eastAsia="Arial Narrow" w:hAnsi="Arial Narrow"/>
      <w:sz w:val="22"/>
      <w:szCs w:val="22"/>
      <w:lang w:val="es-CO" w:eastAsia="en-US"/>
    </w:rPr>
  </w:style>
  <w:style w:type="paragraph" w:styleId="Tabladeilustraciones">
    <w:name w:val="table of figures"/>
    <w:basedOn w:val="Normal"/>
    <w:next w:val="Normal"/>
    <w:uiPriority w:val="99"/>
    <w:unhideWhenUsed/>
    <w:rsid w:val="00EF4FD5"/>
    <w:pPr>
      <w:spacing w:line="259" w:lineRule="auto"/>
    </w:pPr>
    <w:rPr>
      <w:rFonts w:ascii="Arial Narrow" w:eastAsia="Arial Narrow" w:hAnsi="Arial Narrow"/>
      <w:sz w:val="22"/>
      <w:szCs w:val="22"/>
      <w:lang w:val="es-CO" w:eastAsia="en-US"/>
    </w:rPr>
  </w:style>
  <w:style w:type="paragraph" w:customStyle="1" w:styleId="Cuadrculamedia21">
    <w:name w:val="Cuadrícula media 21"/>
    <w:link w:val="Cuadrculamedia2Car"/>
    <w:uiPriority w:val="1"/>
    <w:qFormat/>
    <w:rsid w:val="00EF4FD5"/>
    <w:rPr>
      <w:rFonts w:ascii="Arial Narrow" w:eastAsia="Arial Narrow" w:hAnsi="Arial Narrow"/>
      <w:sz w:val="22"/>
      <w:szCs w:val="22"/>
      <w:lang w:eastAsia="en-US"/>
    </w:rPr>
  </w:style>
  <w:style w:type="character" w:customStyle="1" w:styleId="Cuadrculamedia2Car">
    <w:name w:val="Cuadrícula media 2 Car"/>
    <w:link w:val="Cuadrculamedia21"/>
    <w:uiPriority w:val="1"/>
    <w:locked/>
    <w:rsid w:val="00EF4FD5"/>
    <w:rPr>
      <w:rFonts w:ascii="Arial Narrow" w:eastAsia="Arial Narrow" w:hAnsi="Arial Narrow"/>
      <w:sz w:val="22"/>
      <w:szCs w:val="22"/>
      <w:lang w:eastAsia="en-US"/>
    </w:rPr>
  </w:style>
  <w:style w:type="character" w:customStyle="1" w:styleId="Mencinsinresolver1">
    <w:name w:val="Mención sin resolver1"/>
    <w:uiPriority w:val="99"/>
    <w:semiHidden/>
    <w:unhideWhenUsed/>
    <w:rsid w:val="00EF4FD5"/>
    <w:rPr>
      <w:color w:val="605E5C"/>
      <w:shd w:val="clear" w:color="auto" w:fill="E1DFDD"/>
    </w:rPr>
  </w:style>
  <w:style w:type="table" w:customStyle="1" w:styleId="Tabladecuadrcula5oscura-nfasis11">
    <w:name w:val="Tabla de cuadrícula 5 oscura - Énfasis 11"/>
    <w:basedOn w:val="Tablanormal"/>
    <w:uiPriority w:val="50"/>
    <w:rsid w:val="00EF4FD5"/>
    <w:rPr>
      <w:rFonts w:ascii="Arial Narrow" w:eastAsia="Arial Narrow" w:hAnsi="Arial Narrow"/>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7E2F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F6F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F6F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F6F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F6FC6"/>
      </w:tcPr>
    </w:tblStylePr>
    <w:tblStylePr w:type="band1Vert">
      <w:tblPr/>
      <w:tcPr>
        <w:shd w:val="clear" w:color="auto" w:fill="90C5F6"/>
      </w:tcPr>
    </w:tblStylePr>
    <w:tblStylePr w:type="band1Horz">
      <w:tblPr/>
      <w:tcPr>
        <w:shd w:val="clear" w:color="auto" w:fill="90C5F6"/>
      </w:tcPr>
    </w:tblStylePr>
  </w:style>
  <w:style w:type="table" w:customStyle="1" w:styleId="Tabladecuadrcula4-nfasis510">
    <w:name w:val="Tabla de cuadrícula 4 - Énfasis 51"/>
    <w:basedOn w:val="Tablanormal"/>
    <w:uiPriority w:val="49"/>
    <w:rsid w:val="00EF4FD5"/>
    <w:rPr>
      <w:rFonts w:ascii="Arial Narrow" w:eastAsia="Arial Narrow" w:hAnsi="Arial Narrow"/>
      <w:sz w:val="22"/>
      <w:szCs w:val="22"/>
      <w:lang w:eastAsia="en-US"/>
    </w:rPr>
    <w:tblPr>
      <w:tblStyleRowBandSize w:val="1"/>
      <w:tblStyleColBandSize w:val="1"/>
      <w:tblBorders>
        <w:top w:val="single" w:sz="4" w:space="0" w:color="B0DFA0"/>
        <w:left w:val="single" w:sz="4" w:space="0" w:color="B0DFA0"/>
        <w:bottom w:val="single" w:sz="4" w:space="0" w:color="B0DFA0"/>
        <w:right w:val="single" w:sz="4" w:space="0" w:color="B0DFA0"/>
        <w:insideH w:val="single" w:sz="4" w:space="0" w:color="B0DFA0"/>
        <w:insideV w:val="single" w:sz="4" w:space="0" w:color="B0DFA0"/>
      </w:tblBorders>
    </w:tblPr>
    <w:tblStylePr w:type="firstRow">
      <w:rPr>
        <w:b/>
        <w:bCs/>
        <w:color w:val="FFFFFF"/>
      </w:rPr>
      <w:tblPr/>
      <w:tcPr>
        <w:tcBorders>
          <w:top w:val="single" w:sz="4" w:space="0" w:color="7CCA62"/>
          <w:left w:val="single" w:sz="4" w:space="0" w:color="7CCA62"/>
          <w:bottom w:val="single" w:sz="4" w:space="0" w:color="7CCA62"/>
          <w:right w:val="single" w:sz="4" w:space="0" w:color="7CCA62"/>
          <w:insideH w:val="nil"/>
          <w:insideV w:val="nil"/>
        </w:tcBorders>
        <w:shd w:val="clear" w:color="auto" w:fill="7CCA62"/>
      </w:tcPr>
    </w:tblStylePr>
    <w:tblStylePr w:type="lastRow">
      <w:rPr>
        <w:b/>
        <w:bCs/>
      </w:rPr>
      <w:tblPr/>
      <w:tcPr>
        <w:tcBorders>
          <w:top w:val="double" w:sz="4" w:space="0" w:color="7CCA62"/>
        </w:tcBorders>
      </w:tcPr>
    </w:tblStylePr>
    <w:tblStylePr w:type="firstCol">
      <w:rPr>
        <w:b/>
        <w:bCs/>
      </w:rPr>
    </w:tblStylePr>
    <w:tblStylePr w:type="lastCol">
      <w:rPr>
        <w:b/>
        <w:bCs/>
      </w:rPr>
    </w:tblStylePr>
    <w:tblStylePr w:type="band1Vert">
      <w:tblPr/>
      <w:tcPr>
        <w:shd w:val="clear" w:color="auto" w:fill="E4F4DF"/>
      </w:tcPr>
    </w:tblStylePr>
    <w:tblStylePr w:type="band1Horz">
      <w:tblPr/>
      <w:tcPr>
        <w:shd w:val="clear" w:color="auto" w:fill="E4F4DF"/>
      </w:tcPr>
    </w:tblStylePr>
  </w:style>
  <w:style w:type="paragraph" w:customStyle="1" w:styleId="TableParagraph">
    <w:name w:val="Table Paragraph"/>
    <w:basedOn w:val="Normal"/>
    <w:uiPriority w:val="1"/>
    <w:qFormat/>
    <w:rsid w:val="00EF4FD5"/>
    <w:pPr>
      <w:widowControl w:val="0"/>
      <w:autoSpaceDE w:val="0"/>
      <w:autoSpaceDN w:val="0"/>
    </w:pPr>
    <w:rPr>
      <w:rFonts w:ascii="Arial" w:eastAsia="Arial" w:hAnsi="Arial" w:cs="Arial"/>
      <w:sz w:val="22"/>
      <w:szCs w:val="22"/>
      <w:lang w:val="es-ES" w:eastAsia="es-ES" w:bidi="es-ES"/>
    </w:rPr>
  </w:style>
  <w:style w:type="paragraph" w:customStyle="1" w:styleId="xgmail-msocaption">
    <w:name w:val="x_gmail-msocaption"/>
    <w:basedOn w:val="Normal"/>
    <w:rsid w:val="00EF4FD5"/>
    <w:pPr>
      <w:spacing w:before="100" w:beforeAutospacing="1" w:after="100" w:afterAutospacing="1"/>
    </w:pPr>
    <w:rPr>
      <w:lang w:val="en-US" w:eastAsia="en-US"/>
    </w:rPr>
  </w:style>
  <w:style w:type="paragraph" w:customStyle="1" w:styleId="xgmail-msolistparagraph">
    <w:name w:val="x_gmail-msolistparagraph"/>
    <w:basedOn w:val="Normal"/>
    <w:rsid w:val="00EF4FD5"/>
    <w:pPr>
      <w:spacing w:before="100" w:beforeAutospacing="1" w:after="100" w:afterAutospacing="1"/>
    </w:pPr>
    <w:rPr>
      <w:lang w:val="en-US" w:eastAsia="en-US"/>
    </w:rPr>
  </w:style>
  <w:style w:type="paragraph" w:customStyle="1" w:styleId="xgmail-tableparagraph">
    <w:name w:val="x_gmail-tableparagraph"/>
    <w:basedOn w:val="Normal"/>
    <w:rsid w:val="00EF4FD5"/>
    <w:pPr>
      <w:spacing w:before="100" w:beforeAutospacing="1" w:after="100" w:afterAutospacing="1"/>
    </w:pPr>
    <w:rPr>
      <w:lang w:val="en-US" w:eastAsia="en-US"/>
    </w:rPr>
  </w:style>
  <w:style w:type="table" w:customStyle="1" w:styleId="Tabladecuadrcula1clara-nfasis51">
    <w:name w:val="Tabla de cuadrícula 1 clara - Énfasis 51"/>
    <w:basedOn w:val="Tablanormal"/>
    <w:uiPriority w:val="46"/>
    <w:rsid w:val="00EF4FD5"/>
    <w:rPr>
      <w:rFonts w:ascii="Arial Narrow" w:eastAsia="Arial Narrow" w:hAnsi="Arial Narrow"/>
      <w:sz w:val="22"/>
      <w:szCs w:val="22"/>
      <w:lang w:eastAsia="en-US"/>
    </w:rPr>
    <w:tblPr>
      <w:tblStyleRowBandSize w:val="1"/>
      <w:tblStyleColBandSize w:val="1"/>
      <w:tblBorders>
        <w:top w:val="single" w:sz="4" w:space="0" w:color="CAE9C0"/>
        <w:left w:val="single" w:sz="4" w:space="0" w:color="CAE9C0"/>
        <w:bottom w:val="single" w:sz="4" w:space="0" w:color="CAE9C0"/>
        <w:right w:val="single" w:sz="4" w:space="0" w:color="CAE9C0"/>
        <w:insideH w:val="single" w:sz="4" w:space="0" w:color="CAE9C0"/>
        <w:insideV w:val="single" w:sz="4" w:space="0" w:color="CAE9C0"/>
      </w:tblBorders>
    </w:tblPr>
    <w:tblStylePr w:type="firstRow">
      <w:rPr>
        <w:b/>
        <w:bCs/>
      </w:rPr>
      <w:tblPr/>
      <w:tcPr>
        <w:tcBorders>
          <w:bottom w:val="single" w:sz="12" w:space="0" w:color="B0DFA0"/>
        </w:tcBorders>
      </w:tcPr>
    </w:tblStylePr>
    <w:tblStylePr w:type="lastRow">
      <w:rPr>
        <w:b/>
        <w:bCs/>
      </w:rPr>
      <w:tblPr/>
      <w:tcPr>
        <w:tcBorders>
          <w:top w:val="double" w:sz="2" w:space="0" w:color="B0DFA0"/>
        </w:tcBorders>
      </w:tcPr>
    </w:tblStylePr>
    <w:tblStylePr w:type="firstCol">
      <w:rPr>
        <w:b/>
        <w:bCs/>
      </w:rPr>
    </w:tblStylePr>
    <w:tblStylePr w:type="lastCol">
      <w:rPr>
        <w:b/>
        <w:bCs/>
      </w:rPr>
    </w:tblStylePr>
  </w:style>
  <w:style w:type="table" w:customStyle="1" w:styleId="Tabladecuadrcula2-nfasis11">
    <w:name w:val="Tabla de cuadrícula 2 - Énfasis 11"/>
    <w:basedOn w:val="Tablanormal"/>
    <w:uiPriority w:val="47"/>
    <w:rsid w:val="00EF4FD5"/>
    <w:rPr>
      <w:rFonts w:ascii="Arial Narrow" w:eastAsia="Arial Narrow" w:hAnsi="Arial Narrow"/>
      <w:sz w:val="22"/>
      <w:szCs w:val="22"/>
      <w:lang w:eastAsia="en-US"/>
    </w:rPr>
    <w:tblPr>
      <w:tblStyleRowBandSize w:val="1"/>
      <w:tblStyleColBandSize w:val="1"/>
      <w:tblBorders>
        <w:top w:val="single" w:sz="2" w:space="0" w:color="59A9F2"/>
        <w:bottom w:val="single" w:sz="2" w:space="0" w:color="59A9F2"/>
        <w:insideH w:val="single" w:sz="2" w:space="0" w:color="59A9F2"/>
        <w:insideV w:val="single" w:sz="2" w:space="0" w:color="59A9F2"/>
      </w:tblBorders>
    </w:tblPr>
    <w:tblStylePr w:type="firstRow">
      <w:rPr>
        <w:b/>
        <w:bCs/>
      </w:rPr>
      <w:tblPr/>
      <w:tcPr>
        <w:tcBorders>
          <w:top w:val="nil"/>
          <w:bottom w:val="single" w:sz="12" w:space="0" w:color="59A9F2"/>
          <w:insideH w:val="nil"/>
          <w:insideV w:val="nil"/>
        </w:tcBorders>
        <w:shd w:val="clear" w:color="auto" w:fill="FFFFFF"/>
      </w:tcPr>
    </w:tblStylePr>
    <w:tblStylePr w:type="lastRow">
      <w:rPr>
        <w:b/>
        <w:bCs/>
      </w:rPr>
      <w:tblPr/>
      <w:tcPr>
        <w:tcBorders>
          <w:top w:val="double" w:sz="2" w:space="0" w:color="59A9F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table" w:customStyle="1" w:styleId="Tabladecuadrcula1clara-nfasis61">
    <w:name w:val="Tabla de cuadrícula 1 clara - Énfasis 61"/>
    <w:basedOn w:val="Tablanormal"/>
    <w:uiPriority w:val="46"/>
    <w:rsid w:val="00EF4FD5"/>
    <w:rPr>
      <w:rFonts w:ascii="Arial Narrow" w:eastAsia="Arial Narrow" w:hAnsi="Arial Narrow"/>
      <w:sz w:val="22"/>
      <w:szCs w:val="22"/>
      <w:lang w:eastAsia="en-US"/>
    </w:rPr>
    <w:tblPr>
      <w:tblStyleRowBandSize w:val="1"/>
      <w:tblStyleColBandSize w:val="1"/>
      <w:tblBorders>
        <w:top w:val="single" w:sz="4" w:space="0" w:color="DAE6B6"/>
        <w:left w:val="single" w:sz="4" w:space="0" w:color="DAE6B6"/>
        <w:bottom w:val="single" w:sz="4" w:space="0" w:color="DAE6B6"/>
        <w:right w:val="single" w:sz="4" w:space="0" w:color="DAE6B6"/>
        <w:insideH w:val="single" w:sz="4" w:space="0" w:color="DAE6B6"/>
        <w:insideV w:val="single" w:sz="4" w:space="0" w:color="DAE6B6"/>
      </w:tblBorders>
    </w:tblPr>
    <w:tblStylePr w:type="firstRow">
      <w:rPr>
        <w:b/>
        <w:bCs/>
      </w:rPr>
      <w:tblPr/>
      <w:tcPr>
        <w:tcBorders>
          <w:bottom w:val="single" w:sz="12" w:space="0" w:color="C8DA91"/>
        </w:tcBorders>
      </w:tcPr>
    </w:tblStylePr>
    <w:tblStylePr w:type="lastRow">
      <w:rPr>
        <w:b/>
        <w:bCs/>
      </w:rPr>
      <w:tblPr/>
      <w:tcPr>
        <w:tcBorders>
          <w:top w:val="double" w:sz="2" w:space="0" w:color="C8DA91"/>
        </w:tcBorders>
      </w:tcPr>
    </w:tblStylePr>
    <w:tblStylePr w:type="firstCol">
      <w:rPr>
        <w:b/>
        <w:bCs/>
      </w:rPr>
    </w:tblStylePr>
    <w:tblStylePr w:type="lastCol">
      <w:rPr>
        <w:b/>
        <w:bCs/>
      </w:rPr>
    </w:tblStylePr>
  </w:style>
  <w:style w:type="table" w:customStyle="1" w:styleId="Tablanormal41">
    <w:name w:val="Tabla normal 41"/>
    <w:basedOn w:val="Tablanormal"/>
    <w:uiPriority w:val="44"/>
    <w:rsid w:val="00EF4FD5"/>
    <w:rPr>
      <w:rFonts w:ascii="Arial Narrow" w:eastAsia="Arial Narrow" w:hAnsi="Arial Narrow"/>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EF4FD5"/>
    <w:rPr>
      <w:rFonts w:ascii="Arial Narrow" w:eastAsia="Arial Narrow" w:hAnsi="Arial Narrow"/>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11">
    <w:name w:val="Tabla de cuadrícula 1 clara - Énfasis 11"/>
    <w:basedOn w:val="Tablanormal"/>
    <w:uiPriority w:val="46"/>
    <w:rsid w:val="00EF4FD5"/>
    <w:rPr>
      <w:rFonts w:ascii="Arial Narrow" w:eastAsia="Arial Narrow" w:hAnsi="Arial Narrow"/>
      <w:sz w:val="22"/>
      <w:szCs w:val="22"/>
      <w:lang w:eastAsia="en-US"/>
    </w:rPr>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table" w:customStyle="1" w:styleId="Tabladecuadrcula5oscura-nfasis51">
    <w:name w:val="Tabla de cuadrícula 5 oscura - Énfasis 51"/>
    <w:basedOn w:val="Tablanormal"/>
    <w:uiPriority w:val="50"/>
    <w:rsid w:val="00EF4FD5"/>
    <w:rPr>
      <w:rFonts w:ascii="Arial Narrow" w:eastAsia="Arial Narrow" w:hAnsi="Arial Narrow"/>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F4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CCA6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CCA6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CCA6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CCA62"/>
      </w:tcPr>
    </w:tblStylePr>
    <w:tblStylePr w:type="band1Vert">
      <w:tblPr/>
      <w:tcPr>
        <w:shd w:val="clear" w:color="auto" w:fill="CAE9C0"/>
      </w:tcPr>
    </w:tblStylePr>
    <w:tblStylePr w:type="band1Horz">
      <w:tblPr/>
      <w:tcPr>
        <w:shd w:val="clear" w:color="auto" w:fill="CAE9C0"/>
      </w:tcPr>
    </w:tblStylePr>
  </w:style>
  <w:style w:type="paragraph" w:customStyle="1" w:styleId="Sombreadovistoso-nfasis11">
    <w:name w:val="Sombreado vistoso - Énfasis 11"/>
    <w:hidden/>
    <w:uiPriority w:val="99"/>
    <w:semiHidden/>
    <w:rsid w:val="00EF4FD5"/>
    <w:rPr>
      <w:rFonts w:ascii="Arial Narrow" w:eastAsia="Arial Narrow" w:hAnsi="Arial Narrow"/>
      <w:sz w:val="22"/>
      <w:szCs w:val="22"/>
      <w:lang w:eastAsia="en-US"/>
    </w:rPr>
  </w:style>
  <w:style w:type="table" w:customStyle="1" w:styleId="Tabladecuadrcula5oscura-nfasis21">
    <w:name w:val="Tabla de cuadrícula 5 oscura - Énfasis 21"/>
    <w:basedOn w:val="Tablanormal"/>
    <w:uiPriority w:val="50"/>
    <w:rsid w:val="00EF4FD5"/>
    <w:rPr>
      <w:rFonts w:ascii="Arial Narrow" w:eastAsia="Arial Narrow" w:hAnsi="Arial Narrow"/>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E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9DD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9DD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9DD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9DD9"/>
      </w:tcPr>
    </w:tblStylePr>
    <w:tblStylePr w:type="band1Vert">
      <w:tblPr/>
      <w:tcPr>
        <w:shd w:val="clear" w:color="auto" w:fill="89DEFF"/>
      </w:tcPr>
    </w:tblStylePr>
    <w:tblStylePr w:type="band1Horz">
      <w:tblPr/>
      <w:tcPr>
        <w:shd w:val="clear" w:color="auto" w:fill="89DEFF"/>
      </w:tcPr>
    </w:tblStylePr>
  </w:style>
  <w:style w:type="table" w:customStyle="1" w:styleId="Tabladecuadrcula1clara1">
    <w:name w:val="Tabla de cuadrícula 1 clara1"/>
    <w:basedOn w:val="Tablanormal"/>
    <w:uiPriority w:val="46"/>
    <w:rsid w:val="00EF4FD5"/>
    <w:rPr>
      <w:rFonts w:ascii="Arial Narrow" w:eastAsia="Arial Narrow" w:hAnsi="Arial Narrow"/>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extopredeterminado1">
    <w:name w:val="Texto predeterminado:1"/>
    <w:basedOn w:val="Normal"/>
    <w:rsid w:val="00BC70BE"/>
    <w:pPr>
      <w:overflowPunct w:val="0"/>
      <w:autoSpaceDE w:val="0"/>
      <w:autoSpaceDN w:val="0"/>
      <w:adjustRightInd w:val="0"/>
      <w:textAlignment w:val="baseline"/>
    </w:pPr>
    <w:rPr>
      <w:noProof/>
      <w:lang w:val="es-ES" w:eastAsia="es-ES"/>
    </w:rPr>
  </w:style>
  <w:style w:type="paragraph" w:customStyle="1" w:styleId="ecxmsonospacing">
    <w:name w:val="ecxmsonospacing"/>
    <w:basedOn w:val="Normal"/>
    <w:rsid w:val="00BC70BE"/>
    <w:pPr>
      <w:spacing w:after="324"/>
    </w:pPr>
    <w:rPr>
      <w:lang w:val="es-CO" w:eastAsia="es-CO"/>
    </w:rPr>
  </w:style>
  <w:style w:type="paragraph" w:customStyle="1" w:styleId="t3">
    <w:name w:val="t3"/>
    <w:basedOn w:val="Normal"/>
    <w:rsid w:val="00BC70BE"/>
    <w:pPr>
      <w:spacing w:before="100" w:beforeAutospacing="1" w:after="100" w:afterAutospacing="1"/>
    </w:pPr>
    <w:rPr>
      <w:lang w:val="es-CO" w:eastAsia="es-CO"/>
    </w:rPr>
  </w:style>
  <w:style w:type="paragraph" w:customStyle="1" w:styleId="Textoindependiente21">
    <w:name w:val="Texto independiente 21"/>
    <w:basedOn w:val="Normal"/>
    <w:uiPriority w:val="99"/>
    <w:rsid w:val="00BC70BE"/>
    <w:pPr>
      <w:overflowPunct w:val="0"/>
      <w:autoSpaceDE w:val="0"/>
      <w:autoSpaceDN w:val="0"/>
      <w:adjustRightInd w:val="0"/>
      <w:spacing w:line="360" w:lineRule="auto"/>
      <w:ind w:firstLine="1418"/>
      <w:jc w:val="both"/>
    </w:pPr>
    <w:rPr>
      <w:rFonts w:ascii="Arial" w:hAnsi="Arial"/>
      <w:szCs w:val="20"/>
      <w:lang w:val="es-ES" w:eastAsia="es-ES"/>
    </w:rPr>
  </w:style>
  <w:style w:type="table" w:customStyle="1" w:styleId="Tablaconcuadrcula4-nfasis11">
    <w:name w:val="Tabla con cuadrícula 4 - Énfasis 11"/>
    <w:basedOn w:val="Tablanormal"/>
    <w:next w:val="Tabladecuadrcula4-nfasis11"/>
    <w:uiPriority w:val="49"/>
    <w:rsid w:val="006943FE"/>
    <w:rPr>
      <w:rFonts w:ascii="Arial Narrow" w:eastAsia="Arial Narrow" w:hAnsi="Arial Narrow"/>
      <w:sz w:val="22"/>
      <w:szCs w:val="22"/>
      <w:lang w:eastAsia="en-US"/>
    </w:rPr>
    <w:tblPr>
      <w:tblStyleRowBandSize w:val="1"/>
      <w:tblStyleColBandSize w:val="1"/>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Pr>
    <w:tblStylePr w:type="firstRow">
      <w:rPr>
        <w:b/>
        <w:bCs/>
        <w:color w:val="FFFFFF"/>
      </w:rPr>
      <w:tblPr/>
      <w:tcPr>
        <w:tcBorders>
          <w:top w:val="single" w:sz="4" w:space="0" w:color="0F6FC6"/>
          <w:left w:val="single" w:sz="4" w:space="0" w:color="0F6FC6"/>
          <w:bottom w:val="single" w:sz="4" w:space="0" w:color="0F6FC6"/>
          <w:right w:val="single" w:sz="4" w:space="0" w:color="0F6FC6"/>
          <w:insideH w:val="nil"/>
          <w:insideV w:val="nil"/>
        </w:tcBorders>
        <w:shd w:val="clear" w:color="auto" w:fill="0F6FC6"/>
      </w:tcPr>
    </w:tblStylePr>
    <w:tblStylePr w:type="lastRow">
      <w:rPr>
        <w:b/>
        <w:bCs/>
      </w:rPr>
      <w:tblPr/>
      <w:tcPr>
        <w:tcBorders>
          <w:top w:val="double" w:sz="4" w:space="0" w:color="0F6FC6"/>
        </w:tcBorders>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table" w:customStyle="1" w:styleId="Tablaconcuadrcula4-nfasis31">
    <w:name w:val="Tabla con cuadrícula 4 - Énfasis 31"/>
    <w:basedOn w:val="Tablanormal"/>
    <w:uiPriority w:val="47"/>
    <w:rsid w:val="00EC484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notapie">
    <w:name w:val="footnote text"/>
    <w:basedOn w:val="Normal"/>
    <w:link w:val="TextonotapieCar"/>
    <w:uiPriority w:val="99"/>
    <w:semiHidden/>
    <w:unhideWhenUsed/>
    <w:rsid w:val="00E60008"/>
    <w:rPr>
      <w:sz w:val="20"/>
      <w:szCs w:val="20"/>
    </w:rPr>
  </w:style>
  <w:style w:type="character" w:customStyle="1" w:styleId="TextonotapieCar">
    <w:name w:val="Texto nota pie Car"/>
    <w:link w:val="Textonotapie"/>
    <w:uiPriority w:val="99"/>
    <w:semiHidden/>
    <w:rsid w:val="00E60008"/>
    <w:rPr>
      <w:rFonts w:ascii="Times New Roman" w:hAnsi="Times New Roman"/>
      <w:lang w:val="es-ES_tradnl" w:eastAsia="es-ES_tradnl"/>
    </w:rPr>
  </w:style>
  <w:style w:type="character" w:customStyle="1" w:styleId="Mencinsinresolver2">
    <w:name w:val="Mención sin resolver2"/>
    <w:uiPriority w:val="99"/>
    <w:semiHidden/>
    <w:unhideWhenUsed/>
    <w:rsid w:val="00B47499"/>
    <w:rPr>
      <w:color w:val="605E5C"/>
      <w:shd w:val="clear" w:color="auto" w:fill="E1DFDD"/>
    </w:rPr>
  </w:style>
  <w:style w:type="paragraph" w:styleId="Prrafodelista">
    <w:name w:val="List Paragraph"/>
    <w:basedOn w:val="Normal"/>
    <w:uiPriority w:val="34"/>
    <w:qFormat/>
    <w:rsid w:val="00644B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732">
      <w:bodyDiv w:val="1"/>
      <w:marLeft w:val="0"/>
      <w:marRight w:val="0"/>
      <w:marTop w:val="0"/>
      <w:marBottom w:val="0"/>
      <w:divBdr>
        <w:top w:val="none" w:sz="0" w:space="0" w:color="auto"/>
        <w:left w:val="none" w:sz="0" w:space="0" w:color="auto"/>
        <w:bottom w:val="none" w:sz="0" w:space="0" w:color="auto"/>
        <w:right w:val="none" w:sz="0" w:space="0" w:color="auto"/>
      </w:divBdr>
    </w:div>
    <w:div w:id="30347030">
      <w:bodyDiv w:val="1"/>
      <w:marLeft w:val="0"/>
      <w:marRight w:val="0"/>
      <w:marTop w:val="0"/>
      <w:marBottom w:val="0"/>
      <w:divBdr>
        <w:top w:val="none" w:sz="0" w:space="0" w:color="auto"/>
        <w:left w:val="none" w:sz="0" w:space="0" w:color="auto"/>
        <w:bottom w:val="none" w:sz="0" w:space="0" w:color="auto"/>
        <w:right w:val="none" w:sz="0" w:space="0" w:color="auto"/>
      </w:divBdr>
    </w:div>
    <w:div w:id="58094931">
      <w:bodyDiv w:val="1"/>
      <w:marLeft w:val="0"/>
      <w:marRight w:val="0"/>
      <w:marTop w:val="0"/>
      <w:marBottom w:val="0"/>
      <w:divBdr>
        <w:top w:val="none" w:sz="0" w:space="0" w:color="auto"/>
        <w:left w:val="none" w:sz="0" w:space="0" w:color="auto"/>
        <w:bottom w:val="none" w:sz="0" w:space="0" w:color="auto"/>
        <w:right w:val="none" w:sz="0" w:space="0" w:color="auto"/>
      </w:divBdr>
    </w:div>
    <w:div w:id="86582596">
      <w:bodyDiv w:val="1"/>
      <w:marLeft w:val="0"/>
      <w:marRight w:val="0"/>
      <w:marTop w:val="0"/>
      <w:marBottom w:val="0"/>
      <w:divBdr>
        <w:top w:val="none" w:sz="0" w:space="0" w:color="auto"/>
        <w:left w:val="none" w:sz="0" w:space="0" w:color="auto"/>
        <w:bottom w:val="none" w:sz="0" w:space="0" w:color="auto"/>
        <w:right w:val="none" w:sz="0" w:space="0" w:color="auto"/>
      </w:divBdr>
    </w:div>
    <w:div w:id="177012916">
      <w:bodyDiv w:val="1"/>
      <w:marLeft w:val="0"/>
      <w:marRight w:val="0"/>
      <w:marTop w:val="0"/>
      <w:marBottom w:val="0"/>
      <w:divBdr>
        <w:top w:val="none" w:sz="0" w:space="0" w:color="auto"/>
        <w:left w:val="none" w:sz="0" w:space="0" w:color="auto"/>
        <w:bottom w:val="none" w:sz="0" w:space="0" w:color="auto"/>
        <w:right w:val="none" w:sz="0" w:space="0" w:color="auto"/>
      </w:divBdr>
    </w:div>
    <w:div w:id="181284355">
      <w:bodyDiv w:val="1"/>
      <w:marLeft w:val="0"/>
      <w:marRight w:val="0"/>
      <w:marTop w:val="0"/>
      <w:marBottom w:val="0"/>
      <w:divBdr>
        <w:top w:val="none" w:sz="0" w:space="0" w:color="auto"/>
        <w:left w:val="none" w:sz="0" w:space="0" w:color="auto"/>
        <w:bottom w:val="none" w:sz="0" w:space="0" w:color="auto"/>
        <w:right w:val="none" w:sz="0" w:space="0" w:color="auto"/>
      </w:divBdr>
    </w:div>
    <w:div w:id="182014001">
      <w:bodyDiv w:val="1"/>
      <w:marLeft w:val="0"/>
      <w:marRight w:val="0"/>
      <w:marTop w:val="0"/>
      <w:marBottom w:val="0"/>
      <w:divBdr>
        <w:top w:val="none" w:sz="0" w:space="0" w:color="auto"/>
        <w:left w:val="none" w:sz="0" w:space="0" w:color="auto"/>
        <w:bottom w:val="none" w:sz="0" w:space="0" w:color="auto"/>
        <w:right w:val="none" w:sz="0" w:space="0" w:color="auto"/>
      </w:divBdr>
    </w:div>
    <w:div w:id="195429366">
      <w:bodyDiv w:val="1"/>
      <w:marLeft w:val="0"/>
      <w:marRight w:val="0"/>
      <w:marTop w:val="0"/>
      <w:marBottom w:val="0"/>
      <w:divBdr>
        <w:top w:val="none" w:sz="0" w:space="0" w:color="auto"/>
        <w:left w:val="none" w:sz="0" w:space="0" w:color="auto"/>
        <w:bottom w:val="none" w:sz="0" w:space="0" w:color="auto"/>
        <w:right w:val="none" w:sz="0" w:space="0" w:color="auto"/>
      </w:divBdr>
    </w:div>
    <w:div w:id="208036488">
      <w:bodyDiv w:val="1"/>
      <w:marLeft w:val="0"/>
      <w:marRight w:val="0"/>
      <w:marTop w:val="0"/>
      <w:marBottom w:val="0"/>
      <w:divBdr>
        <w:top w:val="none" w:sz="0" w:space="0" w:color="auto"/>
        <w:left w:val="none" w:sz="0" w:space="0" w:color="auto"/>
        <w:bottom w:val="none" w:sz="0" w:space="0" w:color="auto"/>
        <w:right w:val="none" w:sz="0" w:space="0" w:color="auto"/>
      </w:divBdr>
    </w:div>
    <w:div w:id="254630598">
      <w:bodyDiv w:val="1"/>
      <w:marLeft w:val="0"/>
      <w:marRight w:val="0"/>
      <w:marTop w:val="0"/>
      <w:marBottom w:val="0"/>
      <w:divBdr>
        <w:top w:val="none" w:sz="0" w:space="0" w:color="auto"/>
        <w:left w:val="none" w:sz="0" w:space="0" w:color="auto"/>
        <w:bottom w:val="none" w:sz="0" w:space="0" w:color="auto"/>
        <w:right w:val="none" w:sz="0" w:space="0" w:color="auto"/>
      </w:divBdr>
    </w:div>
    <w:div w:id="265161223">
      <w:bodyDiv w:val="1"/>
      <w:marLeft w:val="0"/>
      <w:marRight w:val="0"/>
      <w:marTop w:val="0"/>
      <w:marBottom w:val="0"/>
      <w:divBdr>
        <w:top w:val="none" w:sz="0" w:space="0" w:color="auto"/>
        <w:left w:val="none" w:sz="0" w:space="0" w:color="auto"/>
        <w:bottom w:val="none" w:sz="0" w:space="0" w:color="auto"/>
        <w:right w:val="none" w:sz="0" w:space="0" w:color="auto"/>
      </w:divBdr>
    </w:div>
    <w:div w:id="337394656">
      <w:bodyDiv w:val="1"/>
      <w:marLeft w:val="0"/>
      <w:marRight w:val="0"/>
      <w:marTop w:val="0"/>
      <w:marBottom w:val="0"/>
      <w:divBdr>
        <w:top w:val="none" w:sz="0" w:space="0" w:color="auto"/>
        <w:left w:val="none" w:sz="0" w:space="0" w:color="auto"/>
        <w:bottom w:val="none" w:sz="0" w:space="0" w:color="auto"/>
        <w:right w:val="none" w:sz="0" w:space="0" w:color="auto"/>
      </w:divBdr>
    </w:div>
    <w:div w:id="343631078">
      <w:bodyDiv w:val="1"/>
      <w:marLeft w:val="0"/>
      <w:marRight w:val="0"/>
      <w:marTop w:val="0"/>
      <w:marBottom w:val="0"/>
      <w:divBdr>
        <w:top w:val="none" w:sz="0" w:space="0" w:color="auto"/>
        <w:left w:val="none" w:sz="0" w:space="0" w:color="auto"/>
        <w:bottom w:val="none" w:sz="0" w:space="0" w:color="auto"/>
        <w:right w:val="none" w:sz="0" w:space="0" w:color="auto"/>
      </w:divBdr>
    </w:div>
    <w:div w:id="344400981">
      <w:bodyDiv w:val="1"/>
      <w:marLeft w:val="0"/>
      <w:marRight w:val="0"/>
      <w:marTop w:val="0"/>
      <w:marBottom w:val="0"/>
      <w:divBdr>
        <w:top w:val="none" w:sz="0" w:space="0" w:color="auto"/>
        <w:left w:val="none" w:sz="0" w:space="0" w:color="auto"/>
        <w:bottom w:val="none" w:sz="0" w:space="0" w:color="auto"/>
        <w:right w:val="none" w:sz="0" w:space="0" w:color="auto"/>
      </w:divBdr>
    </w:div>
    <w:div w:id="348487550">
      <w:bodyDiv w:val="1"/>
      <w:marLeft w:val="0"/>
      <w:marRight w:val="0"/>
      <w:marTop w:val="0"/>
      <w:marBottom w:val="0"/>
      <w:divBdr>
        <w:top w:val="none" w:sz="0" w:space="0" w:color="auto"/>
        <w:left w:val="none" w:sz="0" w:space="0" w:color="auto"/>
        <w:bottom w:val="none" w:sz="0" w:space="0" w:color="auto"/>
        <w:right w:val="none" w:sz="0" w:space="0" w:color="auto"/>
      </w:divBdr>
      <w:divsChild>
        <w:div w:id="488642375">
          <w:marLeft w:val="0"/>
          <w:marRight w:val="0"/>
          <w:marTop w:val="0"/>
          <w:marBottom w:val="0"/>
          <w:divBdr>
            <w:top w:val="none" w:sz="0" w:space="0" w:color="auto"/>
            <w:left w:val="none" w:sz="0" w:space="0" w:color="auto"/>
            <w:bottom w:val="none" w:sz="0" w:space="0" w:color="auto"/>
            <w:right w:val="none" w:sz="0" w:space="0" w:color="auto"/>
          </w:divBdr>
          <w:divsChild>
            <w:div w:id="1401825917">
              <w:marLeft w:val="0"/>
              <w:marRight w:val="0"/>
              <w:marTop w:val="0"/>
              <w:marBottom w:val="0"/>
              <w:divBdr>
                <w:top w:val="none" w:sz="0" w:space="0" w:color="auto"/>
                <w:left w:val="none" w:sz="0" w:space="0" w:color="auto"/>
                <w:bottom w:val="none" w:sz="0" w:space="0" w:color="auto"/>
                <w:right w:val="none" w:sz="0" w:space="0" w:color="auto"/>
              </w:divBdr>
              <w:divsChild>
                <w:div w:id="132986612">
                  <w:marLeft w:val="0"/>
                  <w:marRight w:val="0"/>
                  <w:marTop w:val="0"/>
                  <w:marBottom w:val="0"/>
                  <w:divBdr>
                    <w:top w:val="none" w:sz="0" w:space="0" w:color="auto"/>
                    <w:left w:val="none" w:sz="0" w:space="0" w:color="auto"/>
                    <w:bottom w:val="none" w:sz="0" w:space="0" w:color="auto"/>
                    <w:right w:val="none" w:sz="0" w:space="0" w:color="auto"/>
                  </w:divBdr>
                  <w:divsChild>
                    <w:div w:id="2094887894">
                      <w:marLeft w:val="0"/>
                      <w:marRight w:val="0"/>
                      <w:marTop w:val="0"/>
                      <w:marBottom w:val="0"/>
                      <w:divBdr>
                        <w:top w:val="none" w:sz="0" w:space="0" w:color="auto"/>
                        <w:left w:val="none" w:sz="0" w:space="0" w:color="auto"/>
                        <w:bottom w:val="none" w:sz="0" w:space="0" w:color="auto"/>
                        <w:right w:val="none" w:sz="0" w:space="0" w:color="auto"/>
                      </w:divBdr>
                      <w:divsChild>
                        <w:div w:id="1960531347">
                          <w:marLeft w:val="0"/>
                          <w:marRight w:val="0"/>
                          <w:marTop w:val="0"/>
                          <w:marBottom w:val="0"/>
                          <w:divBdr>
                            <w:top w:val="none" w:sz="0" w:space="0" w:color="auto"/>
                            <w:left w:val="none" w:sz="0" w:space="0" w:color="auto"/>
                            <w:bottom w:val="none" w:sz="0" w:space="0" w:color="auto"/>
                            <w:right w:val="none" w:sz="0" w:space="0" w:color="auto"/>
                          </w:divBdr>
                          <w:divsChild>
                            <w:div w:id="1483279387">
                              <w:marLeft w:val="0"/>
                              <w:marRight w:val="0"/>
                              <w:marTop w:val="0"/>
                              <w:marBottom w:val="0"/>
                              <w:divBdr>
                                <w:top w:val="none" w:sz="0" w:space="0" w:color="auto"/>
                                <w:left w:val="none" w:sz="0" w:space="0" w:color="auto"/>
                                <w:bottom w:val="none" w:sz="0" w:space="0" w:color="auto"/>
                                <w:right w:val="none" w:sz="0" w:space="0" w:color="auto"/>
                              </w:divBdr>
                              <w:divsChild>
                                <w:div w:id="431583556">
                                  <w:marLeft w:val="0"/>
                                  <w:marRight w:val="0"/>
                                  <w:marTop w:val="0"/>
                                  <w:marBottom w:val="0"/>
                                  <w:divBdr>
                                    <w:top w:val="none" w:sz="0" w:space="0" w:color="auto"/>
                                    <w:left w:val="none" w:sz="0" w:space="0" w:color="auto"/>
                                    <w:bottom w:val="none" w:sz="0" w:space="0" w:color="auto"/>
                                    <w:right w:val="none" w:sz="0" w:space="0" w:color="auto"/>
                                  </w:divBdr>
                                  <w:divsChild>
                                    <w:div w:id="226111155">
                                      <w:marLeft w:val="0"/>
                                      <w:marRight w:val="0"/>
                                      <w:marTop w:val="0"/>
                                      <w:marBottom w:val="0"/>
                                      <w:divBdr>
                                        <w:top w:val="none" w:sz="0" w:space="0" w:color="auto"/>
                                        <w:left w:val="none" w:sz="0" w:space="0" w:color="auto"/>
                                        <w:bottom w:val="none" w:sz="0" w:space="0" w:color="auto"/>
                                        <w:right w:val="none" w:sz="0" w:space="0" w:color="auto"/>
                                      </w:divBdr>
                                      <w:divsChild>
                                        <w:div w:id="55669168">
                                          <w:marLeft w:val="0"/>
                                          <w:marRight w:val="0"/>
                                          <w:marTop w:val="0"/>
                                          <w:marBottom w:val="0"/>
                                          <w:divBdr>
                                            <w:top w:val="none" w:sz="0" w:space="0" w:color="auto"/>
                                            <w:left w:val="none" w:sz="0" w:space="0" w:color="auto"/>
                                            <w:bottom w:val="none" w:sz="0" w:space="0" w:color="auto"/>
                                            <w:right w:val="none" w:sz="0" w:space="0" w:color="auto"/>
                                          </w:divBdr>
                                          <w:divsChild>
                                            <w:div w:id="753431750">
                                              <w:marLeft w:val="0"/>
                                              <w:marRight w:val="0"/>
                                              <w:marTop w:val="0"/>
                                              <w:marBottom w:val="0"/>
                                              <w:divBdr>
                                                <w:top w:val="none" w:sz="0" w:space="0" w:color="auto"/>
                                                <w:left w:val="none" w:sz="0" w:space="0" w:color="auto"/>
                                                <w:bottom w:val="none" w:sz="0" w:space="0" w:color="auto"/>
                                                <w:right w:val="none" w:sz="0" w:space="0" w:color="auto"/>
                                              </w:divBdr>
                                              <w:divsChild>
                                                <w:div w:id="1805073240">
                                                  <w:marLeft w:val="0"/>
                                                  <w:marRight w:val="90"/>
                                                  <w:marTop w:val="0"/>
                                                  <w:marBottom w:val="0"/>
                                                  <w:divBdr>
                                                    <w:top w:val="none" w:sz="0" w:space="0" w:color="auto"/>
                                                    <w:left w:val="none" w:sz="0" w:space="0" w:color="auto"/>
                                                    <w:bottom w:val="none" w:sz="0" w:space="0" w:color="auto"/>
                                                    <w:right w:val="none" w:sz="0" w:space="0" w:color="auto"/>
                                                  </w:divBdr>
                                                  <w:divsChild>
                                                    <w:div w:id="1019819675">
                                                      <w:marLeft w:val="0"/>
                                                      <w:marRight w:val="0"/>
                                                      <w:marTop w:val="0"/>
                                                      <w:marBottom w:val="0"/>
                                                      <w:divBdr>
                                                        <w:top w:val="none" w:sz="0" w:space="0" w:color="auto"/>
                                                        <w:left w:val="none" w:sz="0" w:space="0" w:color="auto"/>
                                                        <w:bottom w:val="none" w:sz="0" w:space="0" w:color="auto"/>
                                                        <w:right w:val="none" w:sz="0" w:space="0" w:color="auto"/>
                                                      </w:divBdr>
                                                      <w:divsChild>
                                                        <w:div w:id="886450527">
                                                          <w:marLeft w:val="0"/>
                                                          <w:marRight w:val="0"/>
                                                          <w:marTop w:val="0"/>
                                                          <w:marBottom w:val="0"/>
                                                          <w:divBdr>
                                                            <w:top w:val="none" w:sz="0" w:space="0" w:color="auto"/>
                                                            <w:left w:val="none" w:sz="0" w:space="0" w:color="auto"/>
                                                            <w:bottom w:val="none" w:sz="0" w:space="0" w:color="auto"/>
                                                            <w:right w:val="none" w:sz="0" w:space="0" w:color="auto"/>
                                                          </w:divBdr>
                                                          <w:divsChild>
                                                            <w:div w:id="1982074739">
                                                              <w:marLeft w:val="0"/>
                                                              <w:marRight w:val="0"/>
                                                              <w:marTop w:val="0"/>
                                                              <w:marBottom w:val="0"/>
                                                              <w:divBdr>
                                                                <w:top w:val="none" w:sz="0" w:space="0" w:color="auto"/>
                                                                <w:left w:val="none" w:sz="0" w:space="0" w:color="auto"/>
                                                                <w:bottom w:val="none" w:sz="0" w:space="0" w:color="auto"/>
                                                                <w:right w:val="none" w:sz="0" w:space="0" w:color="auto"/>
                                                              </w:divBdr>
                                                              <w:divsChild>
                                                                <w:div w:id="84965231">
                                                                  <w:marLeft w:val="0"/>
                                                                  <w:marRight w:val="0"/>
                                                                  <w:marTop w:val="0"/>
                                                                  <w:marBottom w:val="105"/>
                                                                  <w:divBdr>
                                                                    <w:top w:val="single" w:sz="6" w:space="0" w:color="EDEDED"/>
                                                                    <w:left w:val="single" w:sz="6" w:space="0" w:color="EDEDED"/>
                                                                    <w:bottom w:val="single" w:sz="6" w:space="0" w:color="EDEDED"/>
                                                                    <w:right w:val="single" w:sz="6" w:space="0" w:color="EDEDED"/>
                                                                  </w:divBdr>
                                                                  <w:divsChild>
                                                                    <w:div w:id="53084694">
                                                                      <w:marLeft w:val="0"/>
                                                                      <w:marRight w:val="0"/>
                                                                      <w:marTop w:val="0"/>
                                                                      <w:marBottom w:val="0"/>
                                                                      <w:divBdr>
                                                                        <w:top w:val="none" w:sz="0" w:space="0" w:color="auto"/>
                                                                        <w:left w:val="none" w:sz="0" w:space="0" w:color="auto"/>
                                                                        <w:bottom w:val="none" w:sz="0" w:space="0" w:color="auto"/>
                                                                        <w:right w:val="none" w:sz="0" w:space="0" w:color="auto"/>
                                                                      </w:divBdr>
                                                                      <w:divsChild>
                                                                        <w:div w:id="583994849">
                                                                          <w:marLeft w:val="0"/>
                                                                          <w:marRight w:val="0"/>
                                                                          <w:marTop w:val="0"/>
                                                                          <w:marBottom w:val="0"/>
                                                                          <w:divBdr>
                                                                            <w:top w:val="none" w:sz="0" w:space="0" w:color="auto"/>
                                                                            <w:left w:val="none" w:sz="0" w:space="0" w:color="auto"/>
                                                                            <w:bottom w:val="none" w:sz="0" w:space="0" w:color="auto"/>
                                                                            <w:right w:val="none" w:sz="0" w:space="0" w:color="auto"/>
                                                                          </w:divBdr>
                                                                          <w:divsChild>
                                                                            <w:div w:id="1018892203">
                                                                              <w:marLeft w:val="0"/>
                                                                              <w:marRight w:val="0"/>
                                                                              <w:marTop w:val="0"/>
                                                                              <w:marBottom w:val="0"/>
                                                                              <w:divBdr>
                                                                                <w:top w:val="none" w:sz="0" w:space="0" w:color="auto"/>
                                                                                <w:left w:val="none" w:sz="0" w:space="0" w:color="auto"/>
                                                                                <w:bottom w:val="none" w:sz="0" w:space="0" w:color="auto"/>
                                                                                <w:right w:val="none" w:sz="0" w:space="0" w:color="auto"/>
                                                                              </w:divBdr>
                                                                              <w:divsChild>
                                                                                <w:div w:id="1235123407">
                                                                                  <w:marLeft w:val="180"/>
                                                                                  <w:marRight w:val="180"/>
                                                                                  <w:marTop w:val="0"/>
                                                                                  <w:marBottom w:val="0"/>
                                                                                  <w:divBdr>
                                                                                    <w:top w:val="none" w:sz="0" w:space="0" w:color="auto"/>
                                                                                    <w:left w:val="none" w:sz="0" w:space="0" w:color="auto"/>
                                                                                    <w:bottom w:val="none" w:sz="0" w:space="0" w:color="auto"/>
                                                                                    <w:right w:val="none" w:sz="0" w:space="0" w:color="auto"/>
                                                                                  </w:divBdr>
                                                                                  <w:divsChild>
                                                                                    <w:div w:id="1350136271">
                                                                                      <w:marLeft w:val="0"/>
                                                                                      <w:marRight w:val="0"/>
                                                                                      <w:marTop w:val="0"/>
                                                                                      <w:marBottom w:val="0"/>
                                                                                      <w:divBdr>
                                                                                        <w:top w:val="none" w:sz="0" w:space="0" w:color="auto"/>
                                                                                        <w:left w:val="none" w:sz="0" w:space="0" w:color="auto"/>
                                                                                        <w:bottom w:val="none" w:sz="0" w:space="0" w:color="auto"/>
                                                                                        <w:right w:val="none" w:sz="0" w:space="0" w:color="auto"/>
                                                                                      </w:divBdr>
                                                                                      <w:divsChild>
                                                                                        <w:div w:id="108740915">
                                                                                          <w:marLeft w:val="0"/>
                                                                                          <w:marRight w:val="0"/>
                                                                                          <w:marTop w:val="0"/>
                                                                                          <w:marBottom w:val="0"/>
                                                                                          <w:divBdr>
                                                                                            <w:top w:val="none" w:sz="0" w:space="0" w:color="auto"/>
                                                                                            <w:left w:val="none" w:sz="0" w:space="0" w:color="auto"/>
                                                                                            <w:bottom w:val="none" w:sz="0" w:space="0" w:color="auto"/>
                                                                                            <w:right w:val="none" w:sz="0" w:space="0" w:color="auto"/>
                                                                                          </w:divBdr>
                                                                                        </w:div>
                                                                                        <w:div w:id="281349226">
                                                                                          <w:marLeft w:val="0"/>
                                                                                          <w:marRight w:val="0"/>
                                                                                          <w:marTop w:val="0"/>
                                                                                          <w:marBottom w:val="0"/>
                                                                                          <w:divBdr>
                                                                                            <w:top w:val="none" w:sz="0" w:space="0" w:color="auto"/>
                                                                                            <w:left w:val="none" w:sz="0" w:space="0" w:color="auto"/>
                                                                                            <w:bottom w:val="none" w:sz="0" w:space="0" w:color="auto"/>
                                                                                            <w:right w:val="none" w:sz="0" w:space="0" w:color="auto"/>
                                                                                          </w:divBdr>
                                                                                        </w:div>
                                                                                        <w:div w:id="545289884">
                                                                                          <w:marLeft w:val="0"/>
                                                                                          <w:marRight w:val="0"/>
                                                                                          <w:marTop w:val="0"/>
                                                                                          <w:marBottom w:val="0"/>
                                                                                          <w:divBdr>
                                                                                            <w:top w:val="none" w:sz="0" w:space="0" w:color="auto"/>
                                                                                            <w:left w:val="none" w:sz="0" w:space="0" w:color="auto"/>
                                                                                            <w:bottom w:val="none" w:sz="0" w:space="0" w:color="auto"/>
                                                                                            <w:right w:val="none" w:sz="0" w:space="0" w:color="auto"/>
                                                                                          </w:divBdr>
                                                                                        </w:div>
                                                                                        <w:div w:id="611861541">
                                                                                          <w:marLeft w:val="0"/>
                                                                                          <w:marRight w:val="0"/>
                                                                                          <w:marTop w:val="0"/>
                                                                                          <w:marBottom w:val="0"/>
                                                                                          <w:divBdr>
                                                                                            <w:top w:val="none" w:sz="0" w:space="0" w:color="auto"/>
                                                                                            <w:left w:val="none" w:sz="0" w:space="0" w:color="auto"/>
                                                                                            <w:bottom w:val="none" w:sz="0" w:space="0" w:color="auto"/>
                                                                                            <w:right w:val="none" w:sz="0" w:space="0" w:color="auto"/>
                                                                                          </w:divBdr>
                                                                                        </w:div>
                                                                                        <w:div w:id="634993608">
                                                                                          <w:marLeft w:val="0"/>
                                                                                          <w:marRight w:val="0"/>
                                                                                          <w:marTop w:val="0"/>
                                                                                          <w:marBottom w:val="0"/>
                                                                                          <w:divBdr>
                                                                                            <w:top w:val="none" w:sz="0" w:space="0" w:color="auto"/>
                                                                                            <w:left w:val="none" w:sz="0" w:space="0" w:color="auto"/>
                                                                                            <w:bottom w:val="none" w:sz="0" w:space="0" w:color="auto"/>
                                                                                            <w:right w:val="none" w:sz="0" w:space="0" w:color="auto"/>
                                                                                          </w:divBdr>
                                                                                        </w:div>
                                                                                        <w:div w:id="827284232">
                                                                                          <w:marLeft w:val="0"/>
                                                                                          <w:marRight w:val="0"/>
                                                                                          <w:marTop w:val="0"/>
                                                                                          <w:marBottom w:val="0"/>
                                                                                          <w:divBdr>
                                                                                            <w:top w:val="none" w:sz="0" w:space="0" w:color="auto"/>
                                                                                            <w:left w:val="none" w:sz="0" w:space="0" w:color="auto"/>
                                                                                            <w:bottom w:val="none" w:sz="0" w:space="0" w:color="auto"/>
                                                                                            <w:right w:val="none" w:sz="0" w:space="0" w:color="auto"/>
                                                                                          </w:divBdr>
                                                                                          <w:divsChild>
                                                                                            <w:div w:id="1372917624">
                                                                                              <w:marLeft w:val="0"/>
                                                                                              <w:marRight w:val="0"/>
                                                                                              <w:marTop w:val="0"/>
                                                                                              <w:marBottom w:val="0"/>
                                                                                              <w:divBdr>
                                                                                                <w:top w:val="none" w:sz="0" w:space="0" w:color="auto"/>
                                                                                                <w:left w:val="none" w:sz="0" w:space="0" w:color="auto"/>
                                                                                                <w:bottom w:val="none" w:sz="0" w:space="0" w:color="auto"/>
                                                                                                <w:right w:val="none" w:sz="0" w:space="0" w:color="auto"/>
                                                                                              </w:divBdr>
                                                                                            </w:div>
                                                                                            <w:div w:id="1553225453">
                                                                                              <w:marLeft w:val="0"/>
                                                                                              <w:marRight w:val="0"/>
                                                                                              <w:marTop w:val="0"/>
                                                                                              <w:marBottom w:val="0"/>
                                                                                              <w:divBdr>
                                                                                                <w:top w:val="none" w:sz="0" w:space="0" w:color="auto"/>
                                                                                                <w:left w:val="none" w:sz="0" w:space="0" w:color="auto"/>
                                                                                                <w:bottom w:val="none" w:sz="0" w:space="0" w:color="auto"/>
                                                                                                <w:right w:val="none" w:sz="0" w:space="0" w:color="auto"/>
                                                                                              </w:divBdr>
                                                                                            </w:div>
                                                                                            <w:div w:id="1658605944">
                                                                                              <w:marLeft w:val="0"/>
                                                                                              <w:marRight w:val="0"/>
                                                                                              <w:marTop w:val="0"/>
                                                                                              <w:marBottom w:val="0"/>
                                                                                              <w:divBdr>
                                                                                                <w:top w:val="none" w:sz="0" w:space="0" w:color="auto"/>
                                                                                                <w:left w:val="none" w:sz="0" w:space="0" w:color="auto"/>
                                                                                                <w:bottom w:val="none" w:sz="0" w:space="0" w:color="auto"/>
                                                                                                <w:right w:val="none" w:sz="0" w:space="0" w:color="auto"/>
                                                                                              </w:divBdr>
                                                                                            </w:div>
                                                                                            <w:div w:id="1784616447">
                                                                                              <w:marLeft w:val="0"/>
                                                                                              <w:marRight w:val="0"/>
                                                                                              <w:marTop w:val="0"/>
                                                                                              <w:marBottom w:val="0"/>
                                                                                              <w:divBdr>
                                                                                                <w:top w:val="none" w:sz="0" w:space="0" w:color="auto"/>
                                                                                                <w:left w:val="none" w:sz="0" w:space="0" w:color="auto"/>
                                                                                                <w:bottom w:val="none" w:sz="0" w:space="0" w:color="auto"/>
                                                                                                <w:right w:val="none" w:sz="0" w:space="0" w:color="auto"/>
                                                                                              </w:divBdr>
                                                                                            </w:div>
                                                                                            <w:div w:id="2098475196">
                                                                                              <w:marLeft w:val="0"/>
                                                                                              <w:marRight w:val="0"/>
                                                                                              <w:marTop w:val="0"/>
                                                                                              <w:marBottom w:val="0"/>
                                                                                              <w:divBdr>
                                                                                                <w:top w:val="none" w:sz="0" w:space="0" w:color="auto"/>
                                                                                                <w:left w:val="none" w:sz="0" w:space="0" w:color="auto"/>
                                                                                                <w:bottom w:val="none" w:sz="0" w:space="0" w:color="auto"/>
                                                                                                <w:right w:val="none" w:sz="0" w:space="0" w:color="auto"/>
                                                                                              </w:divBdr>
                                                                                            </w:div>
                                                                                          </w:divsChild>
                                                                                        </w:div>
                                                                                        <w:div w:id="1197934723">
                                                                                          <w:marLeft w:val="0"/>
                                                                                          <w:marRight w:val="0"/>
                                                                                          <w:marTop w:val="0"/>
                                                                                          <w:marBottom w:val="0"/>
                                                                                          <w:divBdr>
                                                                                            <w:top w:val="none" w:sz="0" w:space="0" w:color="auto"/>
                                                                                            <w:left w:val="none" w:sz="0" w:space="0" w:color="auto"/>
                                                                                            <w:bottom w:val="none" w:sz="0" w:space="0" w:color="auto"/>
                                                                                            <w:right w:val="none" w:sz="0" w:space="0" w:color="auto"/>
                                                                                          </w:divBdr>
                                                                                        </w:div>
                                                                                        <w:div w:id="1199506916">
                                                                                          <w:marLeft w:val="0"/>
                                                                                          <w:marRight w:val="0"/>
                                                                                          <w:marTop w:val="0"/>
                                                                                          <w:marBottom w:val="0"/>
                                                                                          <w:divBdr>
                                                                                            <w:top w:val="none" w:sz="0" w:space="0" w:color="auto"/>
                                                                                            <w:left w:val="none" w:sz="0" w:space="0" w:color="auto"/>
                                                                                            <w:bottom w:val="none" w:sz="0" w:space="0" w:color="auto"/>
                                                                                            <w:right w:val="none" w:sz="0" w:space="0" w:color="auto"/>
                                                                                          </w:divBdr>
                                                                                        </w:div>
                                                                                        <w:div w:id="1618246700">
                                                                                          <w:marLeft w:val="0"/>
                                                                                          <w:marRight w:val="0"/>
                                                                                          <w:marTop w:val="0"/>
                                                                                          <w:marBottom w:val="0"/>
                                                                                          <w:divBdr>
                                                                                            <w:top w:val="none" w:sz="0" w:space="0" w:color="auto"/>
                                                                                            <w:left w:val="none" w:sz="0" w:space="0" w:color="auto"/>
                                                                                            <w:bottom w:val="none" w:sz="0" w:space="0" w:color="auto"/>
                                                                                            <w:right w:val="none" w:sz="0" w:space="0" w:color="auto"/>
                                                                                          </w:divBdr>
                                                                                        </w:div>
                                                                                        <w:div w:id="1620723019">
                                                                                          <w:marLeft w:val="0"/>
                                                                                          <w:marRight w:val="0"/>
                                                                                          <w:marTop w:val="0"/>
                                                                                          <w:marBottom w:val="0"/>
                                                                                          <w:divBdr>
                                                                                            <w:top w:val="none" w:sz="0" w:space="0" w:color="auto"/>
                                                                                            <w:left w:val="none" w:sz="0" w:space="0" w:color="auto"/>
                                                                                            <w:bottom w:val="none" w:sz="0" w:space="0" w:color="auto"/>
                                                                                            <w:right w:val="none" w:sz="0" w:space="0" w:color="auto"/>
                                                                                          </w:divBdr>
                                                                                        </w:div>
                                                                                        <w:div w:id="1672948930">
                                                                                          <w:marLeft w:val="0"/>
                                                                                          <w:marRight w:val="0"/>
                                                                                          <w:marTop w:val="0"/>
                                                                                          <w:marBottom w:val="0"/>
                                                                                          <w:divBdr>
                                                                                            <w:top w:val="none" w:sz="0" w:space="0" w:color="auto"/>
                                                                                            <w:left w:val="none" w:sz="0" w:space="0" w:color="auto"/>
                                                                                            <w:bottom w:val="none" w:sz="0" w:space="0" w:color="auto"/>
                                                                                            <w:right w:val="none" w:sz="0" w:space="0" w:color="auto"/>
                                                                                          </w:divBdr>
                                                                                        </w:div>
                                                                                        <w:div w:id="1707022087">
                                                                                          <w:marLeft w:val="0"/>
                                                                                          <w:marRight w:val="0"/>
                                                                                          <w:marTop w:val="0"/>
                                                                                          <w:marBottom w:val="0"/>
                                                                                          <w:divBdr>
                                                                                            <w:top w:val="none" w:sz="0" w:space="0" w:color="auto"/>
                                                                                            <w:left w:val="none" w:sz="0" w:space="0" w:color="auto"/>
                                                                                            <w:bottom w:val="none" w:sz="0" w:space="0" w:color="auto"/>
                                                                                            <w:right w:val="none" w:sz="0" w:space="0" w:color="auto"/>
                                                                                          </w:divBdr>
                                                                                        </w:div>
                                                                                        <w:div w:id="1812745828">
                                                                                          <w:marLeft w:val="0"/>
                                                                                          <w:marRight w:val="0"/>
                                                                                          <w:marTop w:val="0"/>
                                                                                          <w:marBottom w:val="0"/>
                                                                                          <w:divBdr>
                                                                                            <w:top w:val="none" w:sz="0" w:space="0" w:color="auto"/>
                                                                                            <w:left w:val="none" w:sz="0" w:space="0" w:color="auto"/>
                                                                                            <w:bottom w:val="none" w:sz="0" w:space="0" w:color="auto"/>
                                                                                            <w:right w:val="none" w:sz="0" w:space="0" w:color="auto"/>
                                                                                          </w:divBdr>
                                                                                        </w:div>
                                                                                        <w:div w:id="1903826962">
                                                                                          <w:marLeft w:val="0"/>
                                                                                          <w:marRight w:val="0"/>
                                                                                          <w:marTop w:val="0"/>
                                                                                          <w:marBottom w:val="0"/>
                                                                                          <w:divBdr>
                                                                                            <w:top w:val="none" w:sz="0" w:space="0" w:color="auto"/>
                                                                                            <w:left w:val="none" w:sz="0" w:space="0" w:color="auto"/>
                                                                                            <w:bottom w:val="none" w:sz="0" w:space="0" w:color="auto"/>
                                                                                            <w:right w:val="none" w:sz="0" w:space="0" w:color="auto"/>
                                                                                          </w:divBdr>
                                                                                        </w:div>
                                                                                        <w:div w:id="1914922549">
                                                                                          <w:marLeft w:val="0"/>
                                                                                          <w:marRight w:val="0"/>
                                                                                          <w:marTop w:val="0"/>
                                                                                          <w:marBottom w:val="0"/>
                                                                                          <w:divBdr>
                                                                                            <w:top w:val="none" w:sz="0" w:space="0" w:color="auto"/>
                                                                                            <w:left w:val="none" w:sz="0" w:space="0" w:color="auto"/>
                                                                                            <w:bottom w:val="none" w:sz="0" w:space="0" w:color="auto"/>
                                                                                            <w:right w:val="none" w:sz="0" w:space="0" w:color="auto"/>
                                                                                          </w:divBdr>
                                                                                        </w:div>
                                                                                        <w:div w:id="1919166789">
                                                                                          <w:marLeft w:val="0"/>
                                                                                          <w:marRight w:val="0"/>
                                                                                          <w:marTop w:val="0"/>
                                                                                          <w:marBottom w:val="0"/>
                                                                                          <w:divBdr>
                                                                                            <w:top w:val="none" w:sz="0" w:space="0" w:color="auto"/>
                                                                                            <w:left w:val="none" w:sz="0" w:space="0" w:color="auto"/>
                                                                                            <w:bottom w:val="none" w:sz="0" w:space="0" w:color="auto"/>
                                                                                            <w:right w:val="none" w:sz="0" w:space="0" w:color="auto"/>
                                                                                          </w:divBdr>
                                                                                        </w:div>
                                                                                        <w:div w:id="2139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378474">
      <w:bodyDiv w:val="1"/>
      <w:marLeft w:val="0"/>
      <w:marRight w:val="0"/>
      <w:marTop w:val="0"/>
      <w:marBottom w:val="0"/>
      <w:divBdr>
        <w:top w:val="none" w:sz="0" w:space="0" w:color="auto"/>
        <w:left w:val="none" w:sz="0" w:space="0" w:color="auto"/>
        <w:bottom w:val="none" w:sz="0" w:space="0" w:color="auto"/>
        <w:right w:val="none" w:sz="0" w:space="0" w:color="auto"/>
      </w:divBdr>
    </w:div>
    <w:div w:id="356737723">
      <w:bodyDiv w:val="1"/>
      <w:marLeft w:val="0"/>
      <w:marRight w:val="0"/>
      <w:marTop w:val="0"/>
      <w:marBottom w:val="0"/>
      <w:divBdr>
        <w:top w:val="none" w:sz="0" w:space="0" w:color="auto"/>
        <w:left w:val="none" w:sz="0" w:space="0" w:color="auto"/>
        <w:bottom w:val="none" w:sz="0" w:space="0" w:color="auto"/>
        <w:right w:val="none" w:sz="0" w:space="0" w:color="auto"/>
      </w:divBdr>
    </w:div>
    <w:div w:id="371852951">
      <w:bodyDiv w:val="1"/>
      <w:marLeft w:val="0"/>
      <w:marRight w:val="0"/>
      <w:marTop w:val="0"/>
      <w:marBottom w:val="0"/>
      <w:divBdr>
        <w:top w:val="none" w:sz="0" w:space="0" w:color="auto"/>
        <w:left w:val="none" w:sz="0" w:space="0" w:color="auto"/>
        <w:bottom w:val="none" w:sz="0" w:space="0" w:color="auto"/>
        <w:right w:val="none" w:sz="0" w:space="0" w:color="auto"/>
      </w:divBdr>
    </w:div>
    <w:div w:id="392776136">
      <w:bodyDiv w:val="1"/>
      <w:marLeft w:val="0"/>
      <w:marRight w:val="0"/>
      <w:marTop w:val="0"/>
      <w:marBottom w:val="0"/>
      <w:divBdr>
        <w:top w:val="none" w:sz="0" w:space="0" w:color="auto"/>
        <w:left w:val="none" w:sz="0" w:space="0" w:color="auto"/>
        <w:bottom w:val="none" w:sz="0" w:space="0" w:color="auto"/>
        <w:right w:val="none" w:sz="0" w:space="0" w:color="auto"/>
      </w:divBdr>
    </w:div>
    <w:div w:id="405104801">
      <w:bodyDiv w:val="1"/>
      <w:marLeft w:val="0"/>
      <w:marRight w:val="0"/>
      <w:marTop w:val="0"/>
      <w:marBottom w:val="0"/>
      <w:divBdr>
        <w:top w:val="none" w:sz="0" w:space="0" w:color="auto"/>
        <w:left w:val="none" w:sz="0" w:space="0" w:color="auto"/>
        <w:bottom w:val="none" w:sz="0" w:space="0" w:color="auto"/>
        <w:right w:val="none" w:sz="0" w:space="0" w:color="auto"/>
      </w:divBdr>
    </w:div>
    <w:div w:id="429082153">
      <w:bodyDiv w:val="1"/>
      <w:marLeft w:val="0"/>
      <w:marRight w:val="0"/>
      <w:marTop w:val="0"/>
      <w:marBottom w:val="0"/>
      <w:divBdr>
        <w:top w:val="none" w:sz="0" w:space="0" w:color="auto"/>
        <w:left w:val="none" w:sz="0" w:space="0" w:color="auto"/>
        <w:bottom w:val="none" w:sz="0" w:space="0" w:color="auto"/>
        <w:right w:val="none" w:sz="0" w:space="0" w:color="auto"/>
      </w:divBdr>
    </w:div>
    <w:div w:id="450050015">
      <w:bodyDiv w:val="1"/>
      <w:marLeft w:val="0"/>
      <w:marRight w:val="0"/>
      <w:marTop w:val="0"/>
      <w:marBottom w:val="0"/>
      <w:divBdr>
        <w:top w:val="none" w:sz="0" w:space="0" w:color="auto"/>
        <w:left w:val="none" w:sz="0" w:space="0" w:color="auto"/>
        <w:bottom w:val="none" w:sz="0" w:space="0" w:color="auto"/>
        <w:right w:val="none" w:sz="0" w:space="0" w:color="auto"/>
      </w:divBdr>
    </w:div>
    <w:div w:id="461191319">
      <w:bodyDiv w:val="1"/>
      <w:marLeft w:val="0"/>
      <w:marRight w:val="0"/>
      <w:marTop w:val="0"/>
      <w:marBottom w:val="0"/>
      <w:divBdr>
        <w:top w:val="none" w:sz="0" w:space="0" w:color="auto"/>
        <w:left w:val="none" w:sz="0" w:space="0" w:color="auto"/>
        <w:bottom w:val="none" w:sz="0" w:space="0" w:color="auto"/>
        <w:right w:val="none" w:sz="0" w:space="0" w:color="auto"/>
      </w:divBdr>
    </w:div>
    <w:div w:id="469135948">
      <w:bodyDiv w:val="1"/>
      <w:marLeft w:val="0"/>
      <w:marRight w:val="0"/>
      <w:marTop w:val="0"/>
      <w:marBottom w:val="0"/>
      <w:divBdr>
        <w:top w:val="none" w:sz="0" w:space="0" w:color="auto"/>
        <w:left w:val="none" w:sz="0" w:space="0" w:color="auto"/>
        <w:bottom w:val="none" w:sz="0" w:space="0" w:color="auto"/>
        <w:right w:val="none" w:sz="0" w:space="0" w:color="auto"/>
      </w:divBdr>
    </w:div>
    <w:div w:id="471874311">
      <w:bodyDiv w:val="1"/>
      <w:marLeft w:val="0"/>
      <w:marRight w:val="0"/>
      <w:marTop w:val="0"/>
      <w:marBottom w:val="0"/>
      <w:divBdr>
        <w:top w:val="none" w:sz="0" w:space="0" w:color="auto"/>
        <w:left w:val="none" w:sz="0" w:space="0" w:color="auto"/>
        <w:bottom w:val="none" w:sz="0" w:space="0" w:color="auto"/>
        <w:right w:val="none" w:sz="0" w:space="0" w:color="auto"/>
      </w:divBdr>
    </w:div>
    <w:div w:id="487401226">
      <w:bodyDiv w:val="1"/>
      <w:marLeft w:val="0"/>
      <w:marRight w:val="0"/>
      <w:marTop w:val="0"/>
      <w:marBottom w:val="0"/>
      <w:divBdr>
        <w:top w:val="none" w:sz="0" w:space="0" w:color="auto"/>
        <w:left w:val="none" w:sz="0" w:space="0" w:color="auto"/>
        <w:bottom w:val="none" w:sz="0" w:space="0" w:color="auto"/>
        <w:right w:val="none" w:sz="0" w:space="0" w:color="auto"/>
      </w:divBdr>
    </w:div>
    <w:div w:id="505172310">
      <w:bodyDiv w:val="1"/>
      <w:marLeft w:val="0"/>
      <w:marRight w:val="0"/>
      <w:marTop w:val="0"/>
      <w:marBottom w:val="0"/>
      <w:divBdr>
        <w:top w:val="none" w:sz="0" w:space="0" w:color="auto"/>
        <w:left w:val="none" w:sz="0" w:space="0" w:color="auto"/>
        <w:bottom w:val="none" w:sz="0" w:space="0" w:color="auto"/>
        <w:right w:val="none" w:sz="0" w:space="0" w:color="auto"/>
      </w:divBdr>
    </w:div>
    <w:div w:id="508913352">
      <w:bodyDiv w:val="1"/>
      <w:marLeft w:val="0"/>
      <w:marRight w:val="0"/>
      <w:marTop w:val="0"/>
      <w:marBottom w:val="0"/>
      <w:divBdr>
        <w:top w:val="none" w:sz="0" w:space="0" w:color="auto"/>
        <w:left w:val="none" w:sz="0" w:space="0" w:color="auto"/>
        <w:bottom w:val="none" w:sz="0" w:space="0" w:color="auto"/>
        <w:right w:val="none" w:sz="0" w:space="0" w:color="auto"/>
      </w:divBdr>
    </w:div>
    <w:div w:id="519245384">
      <w:bodyDiv w:val="1"/>
      <w:marLeft w:val="0"/>
      <w:marRight w:val="0"/>
      <w:marTop w:val="0"/>
      <w:marBottom w:val="0"/>
      <w:divBdr>
        <w:top w:val="none" w:sz="0" w:space="0" w:color="auto"/>
        <w:left w:val="none" w:sz="0" w:space="0" w:color="auto"/>
        <w:bottom w:val="none" w:sz="0" w:space="0" w:color="auto"/>
        <w:right w:val="none" w:sz="0" w:space="0" w:color="auto"/>
      </w:divBdr>
    </w:div>
    <w:div w:id="535120458">
      <w:bodyDiv w:val="1"/>
      <w:marLeft w:val="0"/>
      <w:marRight w:val="0"/>
      <w:marTop w:val="0"/>
      <w:marBottom w:val="0"/>
      <w:divBdr>
        <w:top w:val="none" w:sz="0" w:space="0" w:color="auto"/>
        <w:left w:val="none" w:sz="0" w:space="0" w:color="auto"/>
        <w:bottom w:val="none" w:sz="0" w:space="0" w:color="auto"/>
        <w:right w:val="none" w:sz="0" w:space="0" w:color="auto"/>
      </w:divBdr>
      <w:divsChild>
        <w:div w:id="1910068414">
          <w:marLeft w:val="150"/>
          <w:marRight w:val="150"/>
          <w:marTop w:val="0"/>
          <w:marBottom w:val="150"/>
          <w:divBdr>
            <w:top w:val="none" w:sz="0" w:space="0" w:color="auto"/>
            <w:left w:val="none" w:sz="0" w:space="0" w:color="auto"/>
            <w:bottom w:val="none" w:sz="0" w:space="0" w:color="auto"/>
            <w:right w:val="none" w:sz="0" w:space="0" w:color="auto"/>
          </w:divBdr>
          <w:divsChild>
            <w:div w:id="330529847">
              <w:marLeft w:val="0"/>
              <w:marRight w:val="0"/>
              <w:marTop w:val="0"/>
              <w:marBottom w:val="0"/>
              <w:divBdr>
                <w:top w:val="none" w:sz="0" w:space="0" w:color="auto"/>
                <w:left w:val="none" w:sz="0" w:space="0" w:color="auto"/>
                <w:bottom w:val="none" w:sz="0" w:space="0" w:color="auto"/>
                <w:right w:val="none" w:sz="0" w:space="0" w:color="auto"/>
              </w:divBdr>
            </w:div>
            <w:div w:id="582761707">
              <w:marLeft w:val="0"/>
              <w:marRight w:val="0"/>
              <w:marTop w:val="0"/>
              <w:marBottom w:val="0"/>
              <w:divBdr>
                <w:top w:val="none" w:sz="0" w:space="0" w:color="auto"/>
                <w:left w:val="none" w:sz="0" w:space="0" w:color="auto"/>
                <w:bottom w:val="none" w:sz="0" w:space="0" w:color="auto"/>
                <w:right w:val="none" w:sz="0" w:space="0" w:color="auto"/>
              </w:divBdr>
            </w:div>
            <w:div w:id="600113768">
              <w:marLeft w:val="0"/>
              <w:marRight w:val="0"/>
              <w:marTop w:val="0"/>
              <w:marBottom w:val="0"/>
              <w:divBdr>
                <w:top w:val="none" w:sz="0" w:space="0" w:color="auto"/>
                <w:left w:val="none" w:sz="0" w:space="0" w:color="auto"/>
                <w:bottom w:val="none" w:sz="0" w:space="0" w:color="auto"/>
                <w:right w:val="none" w:sz="0" w:space="0" w:color="auto"/>
              </w:divBdr>
            </w:div>
            <w:div w:id="1201866087">
              <w:marLeft w:val="0"/>
              <w:marRight w:val="0"/>
              <w:marTop w:val="0"/>
              <w:marBottom w:val="0"/>
              <w:divBdr>
                <w:top w:val="none" w:sz="0" w:space="0" w:color="auto"/>
                <w:left w:val="none" w:sz="0" w:space="0" w:color="auto"/>
                <w:bottom w:val="none" w:sz="0" w:space="0" w:color="auto"/>
                <w:right w:val="none" w:sz="0" w:space="0" w:color="auto"/>
              </w:divBdr>
            </w:div>
            <w:div w:id="1456675978">
              <w:marLeft w:val="0"/>
              <w:marRight w:val="0"/>
              <w:marTop w:val="0"/>
              <w:marBottom w:val="0"/>
              <w:divBdr>
                <w:top w:val="none" w:sz="0" w:space="0" w:color="auto"/>
                <w:left w:val="none" w:sz="0" w:space="0" w:color="auto"/>
                <w:bottom w:val="none" w:sz="0" w:space="0" w:color="auto"/>
                <w:right w:val="none" w:sz="0" w:space="0" w:color="auto"/>
              </w:divBdr>
            </w:div>
            <w:div w:id="1463187956">
              <w:marLeft w:val="0"/>
              <w:marRight w:val="0"/>
              <w:marTop w:val="0"/>
              <w:marBottom w:val="0"/>
              <w:divBdr>
                <w:top w:val="none" w:sz="0" w:space="0" w:color="auto"/>
                <w:left w:val="none" w:sz="0" w:space="0" w:color="auto"/>
                <w:bottom w:val="none" w:sz="0" w:space="0" w:color="auto"/>
                <w:right w:val="none" w:sz="0" w:space="0" w:color="auto"/>
              </w:divBdr>
            </w:div>
            <w:div w:id="20487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5572">
      <w:bodyDiv w:val="1"/>
      <w:marLeft w:val="0"/>
      <w:marRight w:val="0"/>
      <w:marTop w:val="0"/>
      <w:marBottom w:val="0"/>
      <w:divBdr>
        <w:top w:val="none" w:sz="0" w:space="0" w:color="auto"/>
        <w:left w:val="none" w:sz="0" w:space="0" w:color="auto"/>
        <w:bottom w:val="none" w:sz="0" w:space="0" w:color="auto"/>
        <w:right w:val="none" w:sz="0" w:space="0" w:color="auto"/>
      </w:divBdr>
    </w:div>
    <w:div w:id="629022509">
      <w:bodyDiv w:val="1"/>
      <w:marLeft w:val="0"/>
      <w:marRight w:val="0"/>
      <w:marTop w:val="0"/>
      <w:marBottom w:val="0"/>
      <w:divBdr>
        <w:top w:val="none" w:sz="0" w:space="0" w:color="auto"/>
        <w:left w:val="none" w:sz="0" w:space="0" w:color="auto"/>
        <w:bottom w:val="none" w:sz="0" w:space="0" w:color="auto"/>
        <w:right w:val="none" w:sz="0" w:space="0" w:color="auto"/>
      </w:divBdr>
    </w:div>
    <w:div w:id="655963146">
      <w:bodyDiv w:val="1"/>
      <w:marLeft w:val="0"/>
      <w:marRight w:val="0"/>
      <w:marTop w:val="0"/>
      <w:marBottom w:val="0"/>
      <w:divBdr>
        <w:top w:val="none" w:sz="0" w:space="0" w:color="auto"/>
        <w:left w:val="none" w:sz="0" w:space="0" w:color="auto"/>
        <w:bottom w:val="none" w:sz="0" w:space="0" w:color="auto"/>
        <w:right w:val="none" w:sz="0" w:space="0" w:color="auto"/>
      </w:divBdr>
    </w:div>
    <w:div w:id="663512475">
      <w:bodyDiv w:val="1"/>
      <w:marLeft w:val="0"/>
      <w:marRight w:val="0"/>
      <w:marTop w:val="0"/>
      <w:marBottom w:val="0"/>
      <w:divBdr>
        <w:top w:val="none" w:sz="0" w:space="0" w:color="auto"/>
        <w:left w:val="none" w:sz="0" w:space="0" w:color="auto"/>
        <w:bottom w:val="none" w:sz="0" w:space="0" w:color="auto"/>
        <w:right w:val="none" w:sz="0" w:space="0" w:color="auto"/>
      </w:divBdr>
    </w:div>
    <w:div w:id="681934423">
      <w:bodyDiv w:val="1"/>
      <w:marLeft w:val="0"/>
      <w:marRight w:val="0"/>
      <w:marTop w:val="0"/>
      <w:marBottom w:val="0"/>
      <w:divBdr>
        <w:top w:val="none" w:sz="0" w:space="0" w:color="auto"/>
        <w:left w:val="none" w:sz="0" w:space="0" w:color="auto"/>
        <w:bottom w:val="none" w:sz="0" w:space="0" w:color="auto"/>
        <w:right w:val="none" w:sz="0" w:space="0" w:color="auto"/>
      </w:divBdr>
    </w:div>
    <w:div w:id="697320178">
      <w:bodyDiv w:val="1"/>
      <w:marLeft w:val="0"/>
      <w:marRight w:val="0"/>
      <w:marTop w:val="0"/>
      <w:marBottom w:val="0"/>
      <w:divBdr>
        <w:top w:val="none" w:sz="0" w:space="0" w:color="auto"/>
        <w:left w:val="none" w:sz="0" w:space="0" w:color="auto"/>
        <w:bottom w:val="none" w:sz="0" w:space="0" w:color="auto"/>
        <w:right w:val="none" w:sz="0" w:space="0" w:color="auto"/>
      </w:divBdr>
    </w:div>
    <w:div w:id="734353880">
      <w:bodyDiv w:val="1"/>
      <w:marLeft w:val="0"/>
      <w:marRight w:val="0"/>
      <w:marTop w:val="0"/>
      <w:marBottom w:val="0"/>
      <w:divBdr>
        <w:top w:val="none" w:sz="0" w:space="0" w:color="auto"/>
        <w:left w:val="none" w:sz="0" w:space="0" w:color="auto"/>
        <w:bottom w:val="none" w:sz="0" w:space="0" w:color="auto"/>
        <w:right w:val="none" w:sz="0" w:space="0" w:color="auto"/>
      </w:divBdr>
    </w:div>
    <w:div w:id="767384472">
      <w:bodyDiv w:val="1"/>
      <w:marLeft w:val="0"/>
      <w:marRight w:val="0"/>
      <w:marTop w:val="0"/>
      <w:marBottom w:val="0"/>
      <w:divBdr>
        <w:top w:val="none" w:sz="0" w:space="0" w:color="auto"/>
        <w:left w:val="none" w:sz="0" w:space="0" w:color="auto"/>
        <w:bottom w:val="none" w:sz="0" w:space="0" w:color="auto"/>
        <w:right w:val="none" w:sz="0" w:space="0" w:color="auto"/>
      </w:divBdr>
    </w:div>
    <w:div w:id="797188322">
      <w:bodyDiv w:val="1"/>
      <w:marLeft w:val="0"/>
      <w:marRight w:val="0"/>
      <w:marTop w:val="0"/>
      <w:marBottom w:val="0"/>
      <w:divBdr>
        <w:top w:val="none" w:sz="0" w:space="0" w:color="auto"/>
        <w:left w:val="none" w:sz="0" w:space="0" w:color="auto"/>
        <w:bottom w:val="none" w:sz="0" w:space="0" w:color="auto"/>
        <w:right w:val="none" w:sz="0" w:space="0" w:color="auto"/>
      </w:divBdr>
    </w:div>
    <w:div w:id="799347059">
      <w:bodyDiv w:val="1"/>
      <w:marLeft w:val="0"/>
      <w:marRight w:val="0"/>
      <w:marTop w:val="0"/>
      <w:marBottom w:val="0"/>
      <w:divBdr>
        <w:top w:val="none" w:sz="0" w:space="0" w:color="auto"/>
        <w:left w:val="none" w:sz="0" w:space="0" w:color="auto"/>
        <w:bottom w:val="none" w:sz="0" w:space="0" w:color="auto"/>
        <w:right w:val="none" w:sz="0" w:space="0" w:color="auto"/>
      </w:divBdr>
    </w:div>
    <w:div w:id="800079788">
      <w:bodyDiv w:val="1"/>
      <w:marLeft w:val="0"/>
      <w:marRight w:val="0"/>
      <w:marTop w:val="0"/>
      <w:marBottom w:val="0"/>
      <w:divBdr>
        <w:top w:val="none" w:sz="0" w:space="0" w:color="auto"/>
        <w:left w:val="none" w:sz="0" w:space="0" w:color="auto"/>
        <w:bottom w:val="none" w:sz="0" w:space="0" w:color="auto"/>
        <w:right w:val="none" w:sz="0" w:space="0" w:color="auto"/>
      </w:divBdr>
    </w:div>
    <w:div w:id="802620850">
      <w:bodyDiv w:val="1"/>
      <w:marLeft w:val="0"/>
      <w:marRight w:val="0"/>
      <w:marTop w:val="0"/>
      <w:marBottom w:val="0"/>
      <w:divBdr>
        <w:top w:val="none" w:sz="0" w:space="0" w:color="auto"/>
        <w:left w:val="none" w:sz="0" w:space="0" w:color="auto"/>
        <w:bottom w:val="none" w:sz="0" w:space="0" w:color="auto"/>
        <w:right w:val="none" w:sz="0" w:space="0" w:color="auto"/>
      </w:divBdr>
    </w:div>
    <w:div w:id="864096397">
      <w:bodyDiv w:val="1"/>
      <w:marLeft w:val="0"/>
      <w:marRight w:val="0"/>
      <w:marTop w:val="0"/>
      <w:marBottom w:val="0"/>
      <w:divBdr>
        <w:top w:val="none" w:sz="0" w:space="0" w:color="auto"/>
        <w:left w:val="none" w:sz="0" w:space="0" w:color="auto"/>
        <w:bottom w:val="none" w:sz="0" w:space="0" w:color="auto"/>
        <w:right w:val="none" w:sz="0" w:space="0" w:color="auto"/>
      </w:divBdr>
    </w:div>
    <w:div w:id="864175097">
      <w:bodyDiv w:val="1"/>
      <w:marLeft w:val="0"/>
      <w:marRight w:val="0"/>
      <w:marTop w:val="0"/>
      <w:marBottom w:val="0"/>
      <w:divBdr>
        <w:top w:val="none" w:sz="0" w:space="0" w:color="auto"/>
        <w:left w:val="none" w:sz="0" w:space="0" w:color="auto"/>
        <w:bottom w:val="none" w:sz="0" w:space="0" w:color="auto"/>
        <w:right w:val="none" w:sz="0" w:space="0" w:color="auto"/>
      </w:divBdr>
    </w:div>
    <w:div w:id="864556711">
      <w:bodyDiv w:val="1"/>
      <w:marLeft w:val="0"/>
      <w:marRight w:val="0"/>
      <w:marTop w:val="0"/>
      <w:marBottom w:val="0"/>
      <w:divBdr>
        <w:top w:val="none" w:sz="0" w:space="0" w:color="auto"/>
        <w:left w:val="none" w:sz="0" w:space="0" w:color="auto"/>
        <w:bottom w:val="none" w:sz="0" w:space="0" w:color="auto"/>
        <w:right w:val="none" w:sz="0" w:space="0" w:color="auto"/>
      </w:divBdr>
      <w:divsChild>
        <w:div w:id="212930165">
          <w:marLeft w:val="0"/>
          <w:marRight w:val="0"/>
          <w:marTop w:val="0"/>
          <w:marBottom w:val="0"/>
          <w:divBdr>
            <w:top w:val="none" w:sz="0" w:space="0" w:color="auto"/>
            <w:left w:val="none" w:sz="0" w:space="0" w:color="auto"/>
            <w:bottom w:val="none" w:sz="0" w:space="0" w:color="auto"/>
            <w:right w:val="none" w:sz="0" w:space="0" w:color="auto"/>
          </w:divBdr>
          <w:divsChild>
            <w:div w:id="100564718">
              <w:marLeft w:val="0"/>
              <w:marRight w:val="0"/>
              <w:marTop w:val="0"/>
              <w:marBottom w:val="0"/>
              <w:divBdr>
                <w:top w:val="none" w:sz="0" w:space="0" w:color="auto"/>
                <w:left w:val="none" w:sz="0" w:space="0" w:color="auto"/>
                <w:bottom w:val="none" w:sz="0" w:space="0" w:color="auto"/>
                <w:right w:val="none" w:sz="0" w:space="0" w:color="auto"/>
              </w:divBdr>
              <w:divsChild>
                <w:div w:id="1610039274">
                  <w:marLeft w:val="0"/>
                  <w:marRight w:val="0"/>
                  <w:marTop w:val="0"/>
                  <w:marBottom w:val="0"/>
                  <w:divBdr>
                    <w:top w:val="none" w:sz="0" w:space="0" w:color="auto"/>
                    <w:left w:val="none" w:sz="0" w:space="0" w:color="auto"/>
                    <w:bottom w:val="none" w:sz="0" w:space="0" w:color="auto"/>
                    <w:right w:val="none" w:sz="0" w:space="0" w:color="auto"/>
                  </w:divBdr>
                  <w:divsChild>
                    <w:div w:id="38165346">
                      <w:marLeft w:val="0"/>
                      <w:marRight w:val="0"/>
                      <w:marTop w:val="0"/>
                      <w:marBottom w:val="0"/>
                      <w:divBdr>
                        <w:top w:val="none" w:sz="0" w:space="0" w:color="auto"/>
                        <w:left w:val="none" w:sz="0" w:space="0" w:color="auto"/>
                        <w:bottom w:val="none" w:sz="0" w:space="0" w:color="auto"/>
                        <w:right w:val="none" w:sz="0" w:space="0" w:color="auto"/>
                      </w:divBdr>
                      <w:divsChild>
                        <w:div w:id="213124246">
                          <w:marLeft w:val="0"/>
                          <w:marRight w:val="0"/>
                          <w:marTop w:val="0"/>
                          <w:marBottom w:val="0"/>
                          <w:divBdr>
                            <w:top w:val="none" w:sz="0" w:space="0" w:color="auto"/>
                            <w:left w:val="none" w:sz="0" w:space="0" w:color="auto"/>
                            <w:bottom w:val="none" w:sz="0" w:space="0" w:color="auto"/>
                            <w:right w:val="none" w:sz="0" w:space="0" w:color="auto"/>
                          </w:divBdr>
                          <w:divsChild>
                            <w:div w:id="1764574126">
                              <w:marLeft w:val="0"/>
                              <w:marRight w:val="0"/>
                              <w:marTop w:val="0"/>
                              <w:marBottom w:val="0"/>
                              <w:divBdr>
                                <w:top w:val="none" w:sz="0" w:space="0" w:color="auto"/>
                                <w:left w:val="none" w:sz="0" w:space="0" w:color="auto"/>
                                <w:bottom w:val="none" w:sz="0" w:space="0" w:color="auto"/>
                                <w:right w:val="none" w:sz="0" w:space="0" w:color="auto"/>
                              </w:divBdr>
                              <w:divsChild>
                                <w:div w:id="616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492717">
      <w:bodyDiv w:val="1"/>
      <w:marLeft w:val="0"/>
      <w:marRight w:val="0"/>
      <w:marTop w:val="0"/>
      <w:marBottom w:val="0"/>
      <w:divBdr>
        <w:top w:val="none" w:sz="0" w:space="0" w:color="auto"/>
        <w:left w:val="none" w:sz="0" w:space="0" w:color="auto"/>
        <w:bottom w:val="none" w:sz="0" w:space="0" w:color="auto"/>
        <w:right w:val="none" w:sz="0" w:space="0" w:color="auto"/>
      </w:divBdr>
    </w:div>
    <w:div w:id="878207573">
      <w:bodyDiv w:val="1"/>
      <w:marLeft w:val="0"/>
      <w:marRight w:val="0"/>
      <w:marTop w:val="0"/>
      <w:marBottom w:val="0"/>
      <w:divBdr>
        <w:top w:val="none" w:sz="0" w:space="0" w:color="auto"/>
        <w:left w:val="none" w:sz="0" w:space="0" w:color="auto"/>
        <w:bottom w:val="none" w:sz="0" w:space="0" w:color="auto"/>
        <w:right w:val="none" w:sz="0" w:space="0" w:color="auto"/>
      </w:divBdr>
    </w:div>
    <w:div w:id="887955671">
      <w:bodyDiv w:val="1"/>
      <w:marLeft w:val="0"/>
      <w:marRight w:val="0"/>
      <w:marTop w:val="0"/>
      <w:marBottom w:val="0"/>
      <w:divBdr>
        <w:top w:val="none" w:sz="0" w:space="0" w:color="auto"/>
        <w:left w:val="none" w:sz="0" w:space="0" w:color="auto"/>
        <w:bottom w:val="none" w:sz="0" w:space="0" w:color="auto"/>
        <w:right w:val="none" w:sz="0" w:space="0" w:color="auto"/>
      </w:divBdr>
    </w:div>
    <w:div w:id="926692369">
      <w:bodyDiv w:val="1"/>
      <w:marLeft w:val="0"/>
      <w:marRight w:val="0"/>
      <w:marTop w:val="0"/>
      <w:marBottom w:val="0"/>
      <w:divBdr>
        <w:top w:val="none" w:sz="0" w:space="0" w:color="auto"/>
        <w:left w:val="none" w:sz="0" w:space="0" w:color="auto"/>
        <w:bottom w:val="none" w:sz="0" w:space="0" w:color="auto"/>
        <w:right w:val="none" w:sz="0" w:space="0" w:color="auto"/>
      </w:divBdr>
    </w:div>
    <w:div w:id="958533462">
      <w:bodyDiv w:val="1"/>
      <w:marLeft w:val="0"/>
      <w:marRight w:val="0"/>
      <w:marTop w:val="0"/>
      <w:marBottom w:val="0"/>
      <w:divBdr>
        <w:top w:val="none" w:sz="0" w:space="0" w:color="auto"/>
        <w:left w:val="none" w:sz="0" w:space="0" w:color="auto"/>
        <w:bottom w:val="none" w:sz="0" w:space="0" w:color="auto"/>
        <w:right w:val="none" w:sz="0" w:space="0" w:color="auto"/>
      </w:divBdr>
    </w:div>
    <w:div w:id="963118989">
      <w:bodyDiv w:val="1"/>
      <w:marLeft w:val="0"/>
      <w:marRight w:val="0"/>
      <w:marTop w:val="0"/>
      <w:marBottom w:val="0"/>
      <w:divBdr>
        <w:top w:val="none" w:sz="0" w:space="0" w:color="auto"/>
        <w:left w:val="none" w:sz="0" w:space="0" w:color="auto"/>
        <w:bottom w:val="none" w:sz="0" w:space="0" w:color="auto"/>
        <w:right w:val="none" w:sz="0" w:space="0" w:color="auto"/>
      </w:divBdr>
    </w:div>
    <w:div w:id="1040278011">
      <w:bodyDiv w:val="1"/>
      <w:marLeft w:val="0"/>
      <w:marRight w:val="0"/>
      <w:marTop w:val="0"/>
      <w:marBottom w:val="0"/>
      <w:divBdr>
        <w:top w:val="none" w:sz="0" w:space="0" w:color="auto"/>
        <w:left w:val="none" w:sz="0" w:space="0" w:color="auto"/>
        <w:bottom w:val="none" w:sz="0" w:space="0" w:color="auto"/>
        <w:right w:val="none" w:sz="0" w:space="0" w:color="auto"/>
      </w:divBdr>
    </w:div>
    <w:div w:id="1120228132">
      <w:bodyDiv w:val="1"/>
      <w:marLeft w:val="0"/>
      <w:marRight w:val="0"/>
      <w:marTop w:val="0"/>
      <w:marBottom w:val="0"/>
      <w:divBdr>
        <w:top w:val="none" w:sz="0" w:space="0" w:color="auto"/>
        <w:left w:val="none" w:sz="0" w:space="0" w:color="auto"/>
        <w:bottom w:val="none" w:sz="0" w:space="0" w:color="auto"/>
        <w:right w:val="none" w:sz="0" w:space="0" w:color="auto"/>
      </w:divBdr>
    </w:div>
    <w:div w:id="1179924419">
      <w:bodyDiv w:val="1"/>
      <w:marLeft w:val="0"/>
      <w:marRight w:val="0"/>
      <w:marTop w:val="0"/>
      <w:marBottom w:val="0"/>
      <w:divBdr>
        <w:top w:val="none" w:sz="0" w:space="0" w:color="auto"/>
        <w:left w:val="none" w:sz="0" w:space="0" w:color="auto"/>
        <w:bottom w:val="none" w:sz="0" w:space="0" w:color="auto"/>
        <w:right w:val="none" w:sz="0" w:space="0" w:color="auto"/>
      </w:divBdr>
      <w:divsChild>
        <w:div w:id="1250624387">
          <w:marLeft w:val="0"/>
          <w:marRight w:val="0"/>
          <w:marTop w:val="0"/>
          <w:marBottom w:val="0"/>
          <w:divBdr>
            <w:top w:val="none" w:sz="0" w:space="0" w:color="auto"/>
            <w:left w:val="none" w:sz="0" w:space="0" w:color="auto"/>
            <w:bottom w:val="none" w:sz="0" w:space="0" w:color="auto"/>
            <w:right w:val="none" w:sz="0" w:space="0" w:color="auto"/>
          </w:divBdr>
          <w:divsChild>
            <w:div w:id="656686039">
              <w:marLeft w:val="0"/>
              <w:marRight w:val="0"/>
              <w:marTop w:val="0"/>
              <w:marBottom w:val="0"/>
              <w:divBdr>
                <w:top w:val="none" w:sz="0" w:space="0" w:color="auto"/>
                <w:left w:val="none" w:sz="0" w:space="0" w:color="auto"/>
                <w:bottom w:val="none" w:sz="0" w:space="0" w:color="auto"/>
                <w:right w:val="none" w:sz="0" w:space="0" w:color="auto"/>
              </w:divBdr>
              <w:divsChild>
                <w:div w:id="1299333542">
                  <w:marLeft w:val="0"/>
                  <w:marRight w:val="0"/>
                  <w:marTop w:val="0"/>
                  <w:marBottom w:val="0"/>
                  <w:divBdr>
                    <w:top w:val="none" w:sz="0" w:space="0" w:color="auto"/>
                    <w:left w:val="none" w:sz="0" w:space="0" w:color="auto"/>
                    <w:bottom w:val="none" w:sz="0" w:space="0" w:color="auto"/>
                    <w:right w:val="none" w:sz="0" w:space="0" w:color="auto"/>
                  </w:divBdr>
                  <w:divsChild>
                    <w:div w:id="1926109791">
                      <w:marLeft w:val="0"/>
                      <w:marRight w:val="0"/>
                      <w:marTop w:val="0"/>
                      <w:marBottom w:val="0"/>
                      <w:divBdr>
                        <w:top w:val="none" w:sz="0" w:space="0" w:color="auto"/>
                        <w:left w:val="none" w:sz="0" w:space="0" w:color="auto"/>
                        <w:bottom w:val="none" w:sz="0" w:space="0" w:color="auto"/>
                        <w:right w:val="none" w:sz="0" w:space="0" w:color="auto"/>
                      </w:divBdr>
                      <w:divsChild>
                        <w:div w:id="147940152">
                          <w:marLeft w:val="0"/>
                          <w:marRight w:val="0"/>
                          <w:marTop w:val="0"/>
                          <w:marBottom w:val="0"/>
                          <w:divBdr>
                            <w:top w:val="none" w:sz="0" w:space="0" w:color="auto"/>
                            <w:left w:val="none" w:sz="0" w:space="0" w:color="auto"/>
                            <w:bottom w:val="none" w:sz="0" w:space="0" w:color="auto"/>
                            <w:right w:val="none" w:sz="0" w:space="0" w:color="auto"/>
                          </w:divBdr>
                          <w:divsChild>
                            <w:div w:id="839782948">
                              <w:marLeft w:val="0"/>
                              <w:marRight w:val="0"/>
                              <w:marTop w:val="0"/>
                              <w:marBottom w:val="0"/>
                              <w:divBdr>
                                <w:top w:val="none" w:sz="0" w:space="0" w:color="auto"/>
                                <w:left w:val="none" w:sz="0" w:space="0" w:color="auto"/>
                                <w:bottom w:val="none" w:sz="0" w:space="0" w:color="auto"/>
                                <w:right w:val="none" w:sz="0" w:space="0" w:color="auto"/>
                              </w:divBdr>
                              <w:divsChild>
                                <w:div w:id="885797392">
                                  <w:marLeft w:val="0"/>
                                  <w:marRight w:val="0"/>
                                  <w:marTop w:val="0"/>
                                  <w:marBottom w:val="0"/>
                                  <w:divBdr>
                                    <w:top w:val="none" w:sz="0" w:space="0" w:color="auto"/>
                                    <w:left w:val="none" w:sz="0" w:space="0" w:color="auto"/>
                                    <w:bottom w:val="none" w:sz="0" w:space="0" w:color="auto"/>
                                    <w:right w:val="none" w:sz="0" w:space="0" w:color="auto"/>
                                  </w:divBdr>
                                  <w:divsChild>
                                    <w:div w:id="1794056689">
                                      <w:marLeft w:val="0"/>
                                      <w:marRight w:val="0"/>
                                      <w:marTop w:val="0"/>
                                      <w:marBottom w:val="0"/>
                                      <w:divBdr>
                                        <w:top w:val="none" w:sz="0" w:space="0" w:color="auto"/>
                                        <w:left w:val="none" w:sz="0" w:space="0" w:color="auto"/>
                                        <w:bottom w:val="none" w:sz="0" w:space="0" w:color="auto"/>
                                        <w:right w:val="none" w:sz="0" w:space="0" w:color="auto"/>
                                      </w:divBdr>
                                      <w:divsChild>
                                        <w:div w:id="1191339735">
                                          <w:marLeft w:val="0"/>
                                          <w:marRight w:val="0"/>
                                          <w:marTop w:val="0"/>
                                          <w:marBottom w:val="0"/>
                                          <w:divBdr>
                                            <w:top w:val="none" w:sz="0" w:space="0" w:color="auto"/>
                                            <w:left w:val="none" w:sz="0" w:space="0" w:color="auto"/>
                                            <w:bottom w:val="none" w:sz="0" w:space="0" w:color="auto"/>
                                            <w:right w:val="none" w:sz="0" w:space="0" w:color="auto"/>
                                          </w:divBdr>
                                          <w:divsChild>
                                            <w:div w:id="501815476">
                                              <w:marLeft w:val="0"/>
                                              <w:marRight w:val="0"/>
                                              <w:marTop w:val="0"/>
                                              <w:marBottom w:val="0"/>
                                              <w:divBdr>
                                                <w:top w:val="none" w:sz="0" w:space="0" w:color="auto"/>
                                                <w:left w:val="none" w:sz="0" w:space="0" w:color="auto"/>
                                                <w:bottom w:val="none" w:sz="0" w:space="0" w:color="auto"/>
                                                <w:right w:val="none" w:sz="0" w:space="0" w:color="auto"/>
                                              </w:divBdr>
                                              <w:divsChild>
                                                <w:div w:id="782655649">
                                                  <w:marLeft w:val="0"/>
                                                  <w:marRight w:val="0"/>
                                                  <w:marTop w:val="0"/>
                                                  <w:marBottom w:val="0"/>
                                                  <w:divBdr>
                                                    <w:top w:val="none" w:sz="0" w:space="0" w:color="auto"/>
                                                    <w:left w:val="none" w:sz="0" w:space="0" w:color="auto"/>
                                                    <w:bottom w:val="none" w:sz="0" w:space="0" w:color="auto"/>
                                                    <w:right w:val="none" w:sz="0" w:space="0" w:color="auto"/>
                                                  </w:divBdr>
                                                  <w:divsChild>
                                                    <w:div w:id="1658680119">
                                                      <w:marLeft w:val="0"/>
                                                      <w:marRight w:val="300"/>
                                                      <w:marTop w:val="0"/>
                                                      <w:marBottom w:val="0"/>
                                                      <w:divBdr>
                                                        <w:top w:val="none" w:sz="0" w:space="0" w:color="auto"/>
                                                        <w:left w:val="none" w:sz="0" w:space="0" w:color="auto"/>
                                                        <w:bottom w:val="none" w:sz="0" w:space="0" w:color="auto"/>
                                                        <w:right w:val="none" w:sz="0" w:space="0" w:color="auto"/>
                                                      </w:divBdr>
                                                      <w:divsChild>
                                                        <w:div w:id="2047945450">
                                                          <w:marLeft w:val="0"/>
                                                          <w:marRight w:val="0"/>
                                                          <w:marTop w:val="0"/>
                                                          <w:marBottom w:val="0"/>
                                                          <w:divBdr>
                                                            <w:top w:val="none" w:sz="0" w:space="0" w:color="auto"/>
                                                            <w:left w:val="none" w:sz="0" w:space="0" w:color="auto"/>
                                                            <w:bottom w:val="none" w:sz="0" w:space="0" w:color="auto"/>
                                                            <w:right w:val="none" w:sz="0" w:space="0" w:color="auto"/>
                                                          </w:divBdr>
                                                          <w:divsChild>
                                                            <w:div w:id="1635910579">
                                                              <w:marLeft w:val="0"/>
                                                              <w:marRight w:val="0"/>
                                                              <w:marTop w:val="0"/>
                                                              <w:marBottom w:val="0"/>
                                                              <w:divBdr>
                                                                <w:top w:val="none" w:sz="0" w:space="0" w:color="auto"/>
                                                                <w:left w:val="none" w:sz="0" w:space="0" w:color="auto"/>
                                                                <w:bottom w:val="none" w:sz="0" w:space="0" w:color="auto"/>
                                                                <w:right w:val="none" w:sz="0" w:space="0" w:color="auto"/>
                                                              </w:divBdr>
                                                              <w:divsChild>
                                                                <w:div w:id="1932930400">
                                                                  <w:marLeft w:val="0"/>
                                                                  <w:marRight w:val="0"/>
                                                                  <w:marTop w:val="0"/>
                                                                  <w:marBottom w:val="0"/>
                                                                  <w:divBdr>
                                                                    <w:top w:val="none" w:sz="0" w:space="0" w:color="auto"/>
                                                                    <w:left w:val="none" w:sz="0" w:space="0" w:color="auto"/>
                                                                    <w:bottom w:val="none" w:sz="0" w:space="0" w:color="auto"/>
                                                                    <w:right w:val="none" w:sz="0" w:space="0" w:color="auto"/>
                                                                  </w:divBdr>
                                                                  <w:divsChild>
                                                                    <w:div w:id="2031638504">
                                                                      <w:marLeft w:val="0"/>
                                                                      <w:marRight w:val="0"/>
                                                                      <w:marTop w:val="0"/>
                                                                      <w:marBottom w:val="360"/>
                                                                      <w:divBdr>
                                                                        <w:top w:val="single" w:sz="6" w:space="0" w:color="CCCCCC"/>
                                                                        <w:left w:val="none" w:sz="0" w:space="0" w:color="auto"/>
                                                                        <w:bottom w:val="none" w:sz="0" w:space="0" w:color="auto"/>
                                                                        <w:right w:val="none" w:sz="0" w:space="0" w:color="auto"/>
                                                                      </w:divBdr>
                                                                      <w:divsChild>
                                                                        <w:div w:id="1681010631">
                                                                          <w:marLeft w:val="0"/>
                                                                          <w:marRight w:val="0"/>
                                                                          <w:marTop w:val="0"/>
                                                                          <w:marBottom w:val="0"/>
                                                                          <w:divBdr>
                                                                            <w:top w:val="none" w:sz="0" w:space="0" w:color="auto"/>
                                                                            <w:left w:val="none" w:sz="0" w:space="0" w:color="auto"/>
                                                                            <w:bottom w:val="none" w:sz="0" w:space="0" w:color="auto"/>
                                                                            <w:right w:val="none" w:sz="0" w:space="0" w:color="auto"/>
                                                                          </w:divBdr>
                                                                          <w:divsChild>
                                                                            <w:div w:id="1562523945">
                                                                              <w:marLeft w:val="0"/>
                                                                              <w:marRight w:val="0"/>
                                                                              <w:marTop w:val="0"/>
                                                                              <w:marBottom w:val="0"/>
                                                                              <w:divBdr>
                                                                                <w:top w:val="none" w:sz="0" w:space="0" w:color="auto"/>
                                                                                <w:left w:val="none" w:sz="0" w:space="0" w:color="auto"/>
                                                                                <w:bottom w:val="none" w:sz="0" w:space="0" w:color="auto"/>
                                                                                <w:right w:val="none" w:sz="0" w:space="0" w:color="auto"/>
                                                                              </w:divBdr>
                                                                              <w:divsChild>
                                                                                <w:div w:id="958947577">
                                                                                  <w:marLeft w:val="0"/>
                                                                                  <w:marRight w:val="0"/>
                                                                                  <w:marTop w:val="0"/>
                                                                                  <w:marBottom w:val="0"/>
                                                                                  <w:divBdr>
                                                                                    <w:top w:val="none" w:sz="0" w:space="0" w:color="auto"/>
                                                                                    <w:left w:val="none" w:sz="0" w:space="0" w:color="auto"/>
                                                                                    <w:bottom w:val="none" w:sz="0" w:space="0" w:color="auto"/>
                                                                                    <w:right w:val="none" w:sz="0" w:space="0" w:color="auto"/>
                                                                                  </w:divBdr>
                                                                                  <w:divsChild>
                                                                                    <w:div w:id="1271425540">
                                                                                      <w:marLeft w:val="0"/>
                                                                                      <w:marRight w:val="0"/>
                                                                                      <w:marTop w:val="0"/>
                                                                                      <w:marBottom w:val="0"/>
                                                                                      <w:divBdr>
                                                                                        <w:top w:val="none" w:sz="0" w:space="0" w:color="auto"/>
                                                                                        <w:left w:val="none" w:sz="0" w:space="0" w:color="auto"/>
                                                                                        <w:bottom w:val="none" w:sz="0" w:space="0" w:color="auto"/>
                                                                                        <w:right w:val="none" w:sz="0" w:space="0" w:color="auto"/>
                                                                                      </w:divBdr>
                                                                                      <w:divsChild>
                                                                                        <w:div w:id="1447701129">
                                                                                          <w:marLeft w:val="0"/>
                                                                                          <w:marRight w:val="0"/>
                                                                                          <w:marTop w:val="0"/>
                                                                                          <w:marBottom w:val="0"/>
                                                                                          <w:divBdr>
                                                                                            <w:top w:val="none" w:sz="0" w:space="0" w:color="auto"/>
                                                                                            <w:left w:val="none" w:sz="0" w:space="0" w:color="auto"/>
                                                                                            <w:bottom w:val="none" w:sz="0" w:space="0" w:color="auto"/>
                                                                                            <w:right w:val="none" w:sz="0" w:space="0" w:color="auto"/>
                                                                                          </w:divBdr>
                                                                                          <w:divsChild>
                                                                                            <w:div w:id="2266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1775">
      <w:bodyDiv w:val="1"/>
      <w:marLeft w:val="0"/>
      <w:marRight w:val="0"/>
      <w:marTop w:val="0"/>
      <w:marBottom w:val="0"/>
      <w:divBdr>
        <w:top w:val="none" w:sz="0" w:space="0" w:color="auto"/>
        <w:left w:val="none" w:sz="0" w:space="0" w:color="auto"/>
        <w:bottom w:val="none" w:sz="0" w:space="0" w:color="auto"/>
        <w:right w:val="none" w:sz="0" w:space="0" w:color="auto"/>
      </w:divBdr>
    </w:div>
    <w:div w:id="1186871405">
      <w:bodyDiv w:val="1"/>
      <w:marLeft w:val="0"/>
      <w:marRight w:val="0"/>
      <w:marTop w:val="0"/>
      <w:marBottom w:val="0"/>
      <w:divBdr>
        <w:top w:val="none" w:sz="0" w:space="0" w:color="auto"/>
        <w:left w:val="none" w:sz="0" w:space="0" w:color="auto"/>
        <w:bottom w:val="none" w:sz="0" w:space="0" w:color="auto"/>
        <w:right w:val="none" w:sz="0" w:space="0" w:color="auto"/>
      </w:divBdr>
    </w:div>
    <w:div w:id="1285775173">
      <w:bodyDiv w:val="1"/>
      <w:marLeft w:val="0"/>
      <w:marRight w:val="0"/>
      <w:marTop w:val="0"/>
      <w:marBottom w:val="0"/>
      <w:divBdr>
        <w:top w:val="none" w:sz="0" w:space="0" w:color="auto"/>
        <w:left w:val="none" w:sz="0" w:space="0" w:color="auto"/>
        <w:bottom w:val="none" w:sz="0" w:space="0" w:color="auto"/>
        <w:right w:val="none" w:sz="0" w:space="0" w:color="auto"/>
      </w:divBdr>
    </w:div>
    <w:div w:id="1300571011">
      <w:bodyDiv w:val="1"/>
      <w:marLeft w:val="0"/>
      <w:marRight w:val="0"/>
      <w:marTop w:val="0"/>
      <w:marBottom w:val="0"/>
      <w:divBdr>
        <w:top w:val="none" w:sz="0" w:space="0" w:color="auto"/>
        <w:left w:val="none" w:sz="0" w:space="0" w:color="auto"/>
        <w:bottom w:val="none" w:sz="0" w:space="0" w:color="auto"/>
        <w:right w:val="none" w:sz="0" w:space="0" w:color="auto"/>
      </w:divBdr>
    </w:div>
    <w:div w:id="1305768566">
      <w:bodyDiv w:val="1"/>
      <w:marLeft w:val="0"/>
      <w:marRight w:val="0"/>
      <w:marTop w:val="0"/>
      <w:marBottom w:val="0"/>
      <w:divBdr>
        <w:top w:val="none" w:sz="0" w:space="0" w:color="auto"/>
        <w:left w:val="none" w:sz="0" w:space="0" w:color="auto"/>
        <w:bottom w:val="none" w:sz="0" w:space="0" w:color="auto"/>
        <w:right w:val="none" w:sz="0" w:space="0" w:color="auto"/>
      </w:divBdr>
    </w:div>
    <w:div w:id="1312296486">
      <w:bodyDiv w:val="1"/>
      <w:marLeft w:val="0"/>
      <w:marRight w:val="0"/>
      <w:marTop w:val="0"/>
      <w:marBottom w:val="0"/>
      <w:divBdr>
        <w:top w:val="none" w:sz="0" w:space="0" w:color="auto"/>
        <w:left w:val="none" w:sz="0" w:space="0" w:color="auto"/>
        <w:bottom w:val="none" w:sz="0" w:space="0" w:color="auto"/>
        <w:right w:val="none" w:sz="0" w:space="0" w:color="auto"/>
      </w:divBdr>
      <w:divsChild>
        <w:div w:id="618994822">
          <w:marLeft w:val="0"/>
          <w:marRight w:val="0"/>
          <w:marTop w:val="0"/>
          <w:marBottom w:val="0"/>
          <w:divBdr>
            <w:top w:val="none" w:sz="0" w:space="0" w:color="auto"/>
            <w:left w:val="single" w:sz="6" w:space="0" w:color="999999"/>
            <w:bottom w:val="single" w:sz="6" w:space="0" w:color="999999"/>
            <w:right w:val="none" w:sz="0" w:space="0" w:color="auto"/>
          </w:divBdr>
          <w:divsChild>
            <w:div w:id="1440023019">
              <w:marLeft w:val="0"/>
              <w:marRight w:val="0"/>
              <w:marTop w:val="0"/>
              <w:marBottom w:val="0"/>
              <w:divBdr>
                <w:top w:val="none" w:sz="0" w:space="0" w:color="auto"/>
                <w:left w:val="none" w:sz="0" w:space="0" w:color="auto"/>
                <w:bottom w:val="none" w:sz="0" w:space="0" w:color="auto"/>
                <w:right w:val="single" w:sz="6" w:space="0" w:color="999999"/>
              </w:divBdr>
              <w:divsChild>
                <w:div w:id="19334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4359">
      <w:bodyDiv w:val="1"/>
      <w:marLeft w:val="0"/>
      <w:marRight w:val="0"/>
      <w:marTop w:val="0"/>
      <w:marBottom w:val="0"/>
      <w:divBdr>
        <w:top w:val="none" w:sz="0" w:space="0" w:color="auto"/>
        <w:left w:val="none" w:sz="0" w:space="0" w:color="auto"/>
        <w:bottom w:val="none" w:sz="0" w:space="0" w:color="auto"/>
        <w:right w:val="none" w:sz="0" w:space="0" w:color="auto"/>
      </w:divBdr>
    </w:div>
    <w:div w:id="1353920884">
      <w:bodyDiv w:val="1"/>
      <w:marLeft w:val="0"/>
      <w:marRight w:val="0"/>
      <w:marTop w:val="0"/>
      <w:marBottom w:val="0"/>
      <w:divBdr>
        <w:top w:val="none" w:sz="0" w:space="0" w:color="auto"/>
        <w:left w:val="none" w:sz="0" w:space="0" w:color="auto"/>
        <w:bottom w:val="none" w:sz="0" w:space="0" w:color="auto"/>
        <w:right w:val="none" w:sz="0" w:space="0" w:color="auto"/>
      </w:divBdr>
    </w:div>
    <w:div w:id="1360811962">
      <w:bodyDiv w:val="1"/>
      <w:marLeft w:val="0"/>
      <w:marRight w:val="0"/>
      <w:marTop w:val="0"/>
      <w:marBottom w:val="0"/>
      <w:divBdr>
        <w:top w:val="none" w:sz="0" w:space="0" w:color="auto"/>
        <w:left w:val="none" w:sz="0" w:space="0" w:color="auto"/>
        <w:bottom w:val="none" w:sz="0" w:space="0" w:color="auto"/>
        <w:right w:val="none" w:sz="0" w:space="0" w:color="auto"/>
      </w:divBdr>
    </w:div>
    <w:div w:id="1366976954">
      <w:bodyDiv w:val="1"/>
      <w:marLeft w:val="0"/>
      <w:marRight w:val="0"/>
      <w:marTop w:val="0"/>
      <w:marBottom w:val="0"/>
      <w:divBdr>
        <w:top w:val="none" w:sz="0" w:space="0" w:color="auto"/>
        <w:left w:val="none" w:sz="0" w:space="0" w:color="auto"/>
        <w:bottom w:val="none" w:sz="0" w:space="0" w:color="auto"/>
        <w:right w:val="none" w:sz="0" w:space="0" w:color="auto"/>
      </w:divBdr>
    </w:div>
    <w:div w:id="1412847296">
      <w:bodyDiv w:val="1"/>
      <w:marLeft w:val="0"/>
      <w:marRight w:val="0"/>
      <w:marTop w:val="0"/>
      <w:marBottom w:val="0"/>
      <w:divBdr>
        <w:top w:val="none" w:sz="0" w:space="0" w:color="auto"/>
        <w:left w:val="none" w:sz="0" w:space="0" w:color="auto"/>
        <w:bottom w:val="none" w:sz="0" w:space="0" w:color="auto"/>
        <w:right w:val="none" w:sz="0" w:space="0" w:color="auto"/>
      </w:divBdr>
    </w:div>
    <w:div w:id="1420322512">
      <w:bodyDiv w:val="1"/>
      <w:marLeft w:val="0"/>
      <w:marRight w:val="0"/>
      <w:marTop w:val="0"/>
      <w:marBottom w:val="0"/>
      <w:divBdr>
        <w:top w:val="none" w:sz="0" w:space="0" w:color="auto"/>
        <w:left w:val="none" w:sz="0" w:space="0" w:color="auto"/>
        <w:bottom w:val="none" w:sz="0" w:space="0" w:color="auto"/>
        <w:right w:val="none" w:sz="0" w:space="0" w:color="auto"/>
      </w:divBdr>
    </w:div>
    <w:div w:id="1450934075">
      <w:bodyDiv w:val="1"/>
      <w:marLeft w:val="0"/>
      <w:marRight w:val="0"/>
      <w:marTop w:val="0"/>
      <w:marBottom w:val="0"/>
      <w:divBdr>
        <w:top w:val="none" w:sz="0" w:space="0" w:color="auto"/>
        <w:left w:val="none" w:sz="0" w:space="0" w:color="auto"/>
        <w:bottom w:val="none" w:sz="0" w:space="0" w:color="auto"/>
        <w:right w:val="none" w:sz="0" w:space="0" w:color="auto"/>
      </w:divBdr>
    </w:div>
    <w:div w:id="1458766656">
      <w:bodyDiv w:val="1"/>
      <w:marLeft w:val="0"/>
      <w:marRight w:val="0"/>
      <w:marTop w:val="0"/>
      <w:marBottom w:val="0"/>
      <w:divBdr>
        <w:top w:val="none" w:sz="0" w:space="0" w:color="auto"/>
        <w:left w:val="none" w:sz="0" w:space="0" w:color="auto"/>
        <w:bottom w:val="none" w:sz="0" w:space="0" w:color="auto"/>
        <w:right w:val="none" w:sz="0" w:space="0" w:color="auto"/>
      </w:divBdr>
    </w:div>
    <w:div w:id="1460564169">
      <w:bodyDiv w:val="1"/>
      <w:marLeft w:val="0"/>
      <w:marRight w:val="0"/>
      <w:marTop w:val="0"/>
      <w:marBottom w:val="0"/>
      <w:divBdr>
        <w:top w:val="none" w:sz="0" w:space="0" w:color="auto"/>
        <w:left w:val="none" w:sz="0" w:space="0" w:color="auto"/>
        <w:bottom w:val="none" w:sz="0" w:space="0" w:color="auto"/>
        <w:right w:val="none" w:sz="0" w:space="0" w:color="auto"/>
      </w:divBdr>
    </w:div>
    <w:div w:id="1469859655">
      <w:bodyDiv w:val="1"/>
      <w:marLeft w:val="0"/>
      <w:marRight w:val="0"/>
      <w:marTop w:val="0"/>
      <w:marBottom w:val="0"/>
      <w:divBdr>
        <w:top w:val="none" w:sz="0" w:space="0" w:color="auto"/>
        <w:left w:val="none" w:sz="0" w:space="0" w:color="auto"/>
        <w:bottom w:val="none" w:sz="0" w:space="0" w:color="auto"/>
        <w:right w:val="none" w:sz="0" w:space="0" w:color="auto"/>
      </w:divBdr>
    </w:div>
    <w:div w:id="1477647874">
      <w:bodyDiv w:val="1"/>
      <w:marLeft w:val="0"/>
      <w:marRight w:val="0"/>
      <w:marTop w:val="0"/>
      <w:marBottom w:val="0"/>
      <w:divBdr>
        <w:top w:val="none" w:sz="0" w:space="0" w:color="auto"/>
        <w:left w:val="none" w:sz="0" w:space="0" w:color="auto"/>
        <w:bottom w:val="none" w:sz="0" w:space="0" w:color="auto"/>
        <w:right w:val="none" w:sz="0" w:space="0" w:color="auto"/>
      </w:divBdr>
    </w:div>
    <w:div w:id="1534538306">
      <w:bodyDiv w:val="1"/>
      <w:marLeft w:val="0"/>
      <w:marRight w:val="0"/>
      <w:marTop w:val="0"/>
      <w:marBottom w:val="0"/>
      <w:divBdr>
        <w:top w:val="none" w:sz="0" w:space="0" w:color="auto"/>
        <w:left w:val="none" w:sz="0" w:space="0" w:color="auto"/>
        <w:bottom w:val="none" w:sz="0" w:space="0" w:color="auto"/>
        <w:right w:val="none" w:sz="0" w:space="0" w:color="auto"/>
      </w:divBdr>
    </w:div>
    <w:div w:id="1552576961">
      <w:bodyDiv w:val="1"/>
      <w:marLeft w:val="0"/>
      <w:marRight w:val="0"/>
      <w:marTop w:val="0"/>
      <w:marBottom w:val="0"/>
      <w:divBdr>
        <w:top w:val="none" w:sz="0" w:space="0" w:color="auto"/>
        <w:left w:val="none" w:sz="0" w:space="0" w:color="auto"/>
        <w:bottom w:val="none" w:sz="0" w:space="0" w:color="auto"/>
        <w:right w:val="none" w:sz="0" w:space="0" w:color="auto"/>
      </w:divBdr>
      <w:divsChild>
        <w:div w:id="1517771308">
          <w:marLeft w:val="0"/>
          <w:marRight w:val="0"/>
          <w:marTop w:val="0"/>
          <w:marBottom w:val="0"/>
          <w:divBdr>
            <w:top w:val="none" w:sz="0" w:space="0" w:color="auto"/>
            <w:left w:val="single" w:sz="6" w:space="0" w:color="999999"/>
            <w:bottom w:val="single" w:sz="6" w:space="0" w:color="999999"/>
            <w:right w:val="none" w:sz="0" w:space="0" w:color="auto"/>
          </w:divBdr>
          <w:divsChild>
            <w:div w:id="2095123606">
              <w:marLeft w:val="0"/>
              <w:marRight w:val="0"/>
              <w:marTop w:val="0"/>
              <w:marBottom w:val="0"/>
              <w:divBdr>
                <w:top w:val="none" w:sz="0" w:space="0" w:color="auto"/>
                <w:left w:val="none" w:sz="0" w:space="0" w:color="auto"/>
                <w:bottom w:val="none" w:sz="0" w:space="0" w:color="auto"/>
                <w:right w:val="single" w:sz="6" w:space="0" w:color="999999"/>
              </w:divBdr>
              <w:divsChild>
                <w:div w:id="1587955683">
                  <w:marLeft w:val="0"/>
                  <w:marRight w:val="0"/>
                  <w:marTop w:val="0"/>
                  <w:marBottom w:val="0"/>
                  <w:divBdr>
                    <w:top w:val="none" w:sz="0" w:space="0" w:color="auto"/>
                    <w:left w:val="none" w:sz="0" w:space="0" w:color="auto"/>
                    <w:bottom w:val="none" w:sz="0" w:space="0" w:color="auto"/>
                    <w:right w:val="none" w:sz="0" w:space="0" w:color="auto"/>
                  </w:divBdr>
                  <w:divsChild>
                    <w:div w:id="19202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58829">
      <w:bodyDiv w:val="1"/>
      <w:marLeft w:val="0"/>
      <w:marRight w:val="0"/>
      <w:marTop w:val="0"/>
      <w:marBottom w:val="0"/>
      <w:divBdr>
        <w:top w:val="none" w:sz="0" w:space="0" w:color="auto"/>
        <w:left w:val="none" w:sz="0" w:space="0" w:color="auto"/>
        <w:bottom w:val="none" w:sz="0" w:space="0" w:color="auto"/>
        <w:right w:val="none" w:sz="0" w:space="0" w:color="auto"/>
      </w:divBdr>
    </w:div>
    <w:div w:id="1597904148">
      <w:bodyDiv w:val="1"/>
      <w:marLeft w:val="0"/>
      <w:marRight w:val="0"/>
      <w:marTop w:val="0"/>
      <w:marBottom w:val="0"/>
      <w:divBdr>
        <w:top w:val="none" w:sz="0" w:space="0" w:color="auto"/>
        <w:left w:val="none" w:sz="0" w:space="0" w:color="auto"/>
        <w:bottom w:val="none" w:sz="0" w:space="0" w:color="auto"/>
        <w:right w:val="none" w:sz="0" w:space="0" w:color="auto"/>
      </w:divBdr>
    </w:div>
    <w:div w:id="1623726138">
      <w:bodyDiv w:val="1"/>
      <w:marLeft w:val="0"/>
      <w:marRight w:val="0"/>
      <w:marTop w:val="0"/>
      <w:marBottom w:val="0"/>
      <w:divBdr>
        <w:top w:val="none" w:sz="0" w:space="0" w:color="auto"/>
        <w:left w:val="none" w:sz="0" w:space="0" w:color="auto"/>
        <w:bottom w:val="none" w:sz="0" w:space="0" w:color="auto"/>
        <w:right w:val="none" w:sz="0" w:space="0" w:color="auto"/>
      </w:divBdr>
    </w:div>
    <w:div w:id="1623802911">
      <w:bodyDiv w:val="1"/>
      <w:marLeft w:val="0"/>
      <w:marRight w:val="0"/>
      <w:marTop w:val="0"/>
      <w:marBottom w:val="0"/>
      <w:divBdr>
        <w:top w:val="none" w:sz="0" w:space="0" w:color="auto"/>
        <w:left w:val="none" w:sz="0" w:space="0" w:color="auto"/>
        <w:bottom w:val="none" w:sz="0" w:space="0" w:color="auto"/>
        <w:right w:val="none" w:sz="0" w:space="0" w:color="auto"/>
      </w:divBdr>
    </w:div>
    <w:div w:id="1625690355">
      <w:bodyDiv w:val="1"/>
      <w:marLeft w:val="0"/>
      <w:marRight w:val="0"/>
      <w:marTop w:val="0"/>
      <w:marBottom w:val="0"/>
      <w:divBdr>
        <w:top w:val="none" w:sz="0" w:space="0" w:color="auto"/>
        <w:left w:val="none" w:sz="0" w:space="0" w:color="auto"/>
        <w:bottom w:val="none" w:sz="0" w:space="0" w:color="auto"/>
        <w:right w:val="none" w:sz="0" w:space="0" w:color="auto"/>
      </w:divBdr>
    </w:div>
    <w:div w:id="1652558057">
      <w:bodyDiv w:val="1"/>
      <w:marLeft w:val="0"/>
      <w:marRight w:val="0"/>
      <w:marTop w:val="0"/>
      <w:marBottom w:val="0"/>
      <w:divBdr>
        <w:top w:val="none" w:sz="0" w:space="0" w:color="auto"/>
        <w:left w:val="none" w:sz="0" w:space="0" w:color="auto"/>
        <w:bottom w:val="none" w:sz="0" w:space="0" w:color="auto"/>
        <w:right w:val="none" w:sz="0" w:space="0" w:color="auto"/>
      </w:divBdr>
    </w:div>
    <w:div w:id="1676029470">
      <w:bodyDiv w:val="1"/>
      <w:marLeft w:val="0"/>
      <w:marRight w:val="0"/>
      <w:marTop w:val="0"/>
      <w:marBottom w:val="0"/>
      <w:divBdr>
        <w:top w:val="none" w:sz="0" w:space="0" w:color="auto"/>
        <w:left w:val="none" w:sz="0" w:space="0" w:color="auto"/>
        <w:bottom w:val="none" w:sz="0" w:space="0" w:color="auto"/>
        <w:right w:val="none" w:sz="0" w:space="0" w:color="auto"/>
      </w:divBdr>
    </w:div>
    <w:div w:id="1690837782">
      <w:bodyDiv w:val="1"/>
      <w:marLeft w:val="0"/>
      <w:marRight w:val="0"/>
      <w:marTop w:val="0"/>
      <w:marBottom w:val="0"/>
      <w:divBdr>
        <w:top w:val="none" w:sz="0" w:space="0" w:color="auto"/>
        <w:left w:val="none" w:sz="0" w:space="0" w:color="auto"/>
        <w:bottom w:val="none" w:sz="0" w:space="0" w:color="auto"/>
        <w:right w:val="none" w:sz="0" w:space="0" w:color="auto"/>
      </w:divBdr>
      <w:divsChild>
        <w:div w:id="1172644562">
          <w:marLeft w:val="0"/>
          <w:marRight w:val="0"/>
          <w:marTop w:val="0"/>
          <w:marBottom w:val="0"/>
          <w:divBdr>
            <w:top w:val="none" w:sz="0" w:space="0" w:color="auto"/>
            <w:left w:val="none" w:sz="0" w:space="0" w:color="auto"/>
            <w:bottom w:val="none" w:sz="0" w:space="0" w:color="auto"/>
            <w:right w:val="none" w:sz="0" w:space="0" w:color="auto"/>
          </w:divBdr>
        </w:div>
        <w:div w:id="1985042293">
          <w:marLeft w:val="0"/>
          <w:marRight w:val="0"/>
          <w:marTop w:val="0"/>
          <w:marBottom w:val="0"/>
          <w:divBdr>
            <w:top w:val="none" w:sz="0" w:space="0" w:color="auto"/>
            <w:left w:val="none" w:sz="0" w:space="0" w:color="auto"/>
            <w:bottom w:val="none" w:sz="0" w:space="0" w:color="auto"/>
            <w:right w:val="none" w:sz="0" w:space="0" w:color="auto"/>
          </w:divBdr>
        </w:div>
      </w:divsChild>
    </w:div>
    <w:div w:id="1695107362">
      <w:bodyDiv w:val="1"/>
      <w:marLeft w:val="0"/>
      <w:marRight w:val="0"/>
      <w:marTop w:val="0"/>
      <w:marBottom w:val="0"/>
      <w:divBdr>
        <w:top w:val="none" w:sz="0" w:space="0" w:color="auto"/>
        <w:left w:val="none" w:sz="0" w:space="0" w:color="auto"/>
        <w:bottom w:val="none" w:sz="0" w:space="0" w:color="auto"/>
        <w:right w:val="none" w:sz="0" w:space="0" w:color="auto"/>
      </w:divBdr>
    </w:div>
    <w:div w:id="1698771889">
      <w:bodyDiv w:val="1"/>
      <w:marLeft w:val="0"/>
      <w:marRight w:val="0"/>
      <w:marTop w:val="0"/>
      <w:marBottom w:val="0"/>
      <w:divBdr>
        <w:top w:val="none" w:sz="0" w:space="0" w:color="auto"/>
        <w:left w:val="none" w:sz="0" w:space="0" w:color="auto"/>
        <w:bottom w:val="none" w:sz="0" w:space="0" w:color="auto"/>
        <w:right w:val="none" w:sz="0" w:space="0" w:color="auto"/>
      </w:divBdr>
    </w:div>
    <w:div w:id="1777939125">
      <w:bodyDiv w:val="1"/>
      <w:marLeft w:val="0"/>
      <w:marRight w:val="0"/>
      <w:marTop w:val="0"/>
      <w:marBottom w:val="0"/>
      <w:divBdr>
        <w:top w:val="none" w:sz="0" w:space="0" w:color="auto"/>
        <w:left w:val="none" w:sz="0" w:space="0" w:color="auto"/>
        <w:bottom w:val="none" w:sz="0" w:space="0" w:color="auto"/>
        <w:right w:val="none" w:sz="0" w:space="0" w:color="auto"/>
      </w:divBdr>
    </w:div>
    <w:div w:id="1780292587">
      <w:bodyDiv w:val="1"/>
      <w:marLeft w:val="0"/>
      <w:marRight w:val="0"/>
      <w:marTop w:val="0"/>
      <w:marBottom w:val="0"/>
      <w:divBdr>
        <w:top w:val="none" w:sz="0" w:space="0" w:color="auto"/>
        <w:left w:val="none" w:sz="0" w:space="0" w:color="auto"/>
        <w:bottom w:val="none" w:sz="0" w:space="0" w:color="auto"/>
        <w:right w:val="none" w:sz="0" w:space="0" w:color="auto"/>
      </w:divBdr>
    </w:div>
    <w:div w:id="1797914836">
      <w:bodyDiv w:val="1"/>
      <w:marLeft w:val="0"/>
      <w:marRight w:val="0"/>
      <w:marTop w:val="0"/>
      <w:marBottom w:val="0"/>
      <w:divBdr>
        <w:top w:val="none" w:sz="0" w:space="0" w:color="auto"/>
        <w:left w:val="none" w:sz="0" w:space="0" w:color="auto"/>
        <w:bottom w:val="none" w:sz="0" w:space="0" w:color="auto"/>
        <w:right w:val="none" w:sz="0" w:space="0" w:color="auto"/>
      </w:divBdr>
    </w:div>
    <w:div w:id="1815875825">
      <w:bodyDiv w:val="1"/>
      <w:marLeft w:val="0"/>
      <w:marRight w:val="0"/>
      <w:marTop w:val="0"/>
      <w:marBottom w:val="0"/>
      <w:divBdr>
        <w:top w:val="none" w:sz="0" w:space="0" w:color="auto"/>
        <w:left w:val="none" w:sz="0" w:space="0" w:color="auto"/>
        <w:bottom w:val="none" w:sz="0" w:space="0" w:color="auto"/>
        <w:right w:val="none" w:sz="0" w:space="0" w:color="auto"/>
      </w:divBdr>
    </w:div>
    <w:div w:id="1819223047">
      <w:bodyDiv w:val="1"/>
      <w:marLeft w:val="0"/>
      <w:marRight w:val="0"/>
      <w:marTop w:val="0"/>
      <w:marBottom w:val="0"/>
      <w:divBdr>
        <w:top w:val="none" w:sz="0" w:space="0" w:color="auto"/>
        <w:left w:val="none" w:sz="0" w:space="0" w:color="auto"/>
        <w:bottom w:val="none" w:sz="0" w:space="0" w:color="auto"/>
        <w:right w:val="none" w:sz="0" w:space="0" w:color="auto"/>
      </w:divBdr>
    </w:div>
    <w:div w:id="1870140187">
      <w:bodyDiv w:val="1"/>
      <w:marLeft w:val="0"/>
      <w:marRight w:val="0"/>
      <w:marTop w:val="0"/>
      <w:marBottom w:val="0"/>
      <w:divBdr>
        <w:top w:val="none" w:sz="0" w:space="0" w:color="auto"/>
        <w:left w:val="none" w:sz="0" w:space="0" w:color="auto"/>
        <w:bottom w:val="none" w:sz="0" w:space="0" w:color="auto"/>
        <w:right w:val="none" w:sz="0" w:space="0" w:color="auto"/>
      </w:divBdr>
    </w:div>
    <w:div w:id="1893492798">
      <w:bodyDiv w:val="1"/>
      <w:marLeft w:val="0"/>
      <w:marRight w:val="0"/>
      <w:marTop w:val="0"/>
      <w:marBottom w:val="0"/>
      <w:divBdr>
        <w:top w:val="none" w:sz="0" w:space="0" w:color="auto"/>
        <w:left w:val="none" w:sz="0" w:space="0" w:color="auto"/>
        <w:bottom w:val="none" w:sz="0" w:space="0" w:color="auto"/>
        <w:right w:val="none" w:sz="0" w:space="0" w:color="auto"/>
      </w:divBdr>
    </w:div>
    <w:div w:id="1941789350">
      <w:bodyDiv w:val="1"/>
      <w:marLeft w:val="0"/>
      <w:marRight w:val="0"/>
      <w:marTop w:val="0"/>
      <w:marBottom w:val="0"/>
      <w:divBdr>
        <w:top w:val="none" w:sz="0" w:space="0" w:color="auto"/>
        <w:left w:val="none" w:sz="0" w:space="0" w:color="auto"/>
        <w:bottom w:val="none" w:sz="0" w:space="0" w:color="auto"/>
        <w:right w:val="none" w:sz="0" w:space="0" w:color="auto"/>
      </w:divBdr>
    </w:div>
    <w:div w:id="1958557324">
      <w:bodyDiv w:val="1"/>
      <w:marLeft w:val="0"/>
      <w:marRight w:val="0"/>
      <w:marTop w:val="0"/>
      <w:marBottom w:val="0"/>
      <w:divBdr>
        <w:top w:val="none" w:sz="0" w:space="0" w:color="auto"/>
        <w:left w:val="none" w:sz="0" w:space="0" w:color="auto"/>
        <w:bottom w:val="none" w:sz="0" w:space="0" w:color="auto"/>
        <w:right w:val="none" w:sz="0" w:space="0" w:color="auto"/>
      </w:divBdr>
    </w:div>
    <w:div w:id="2030637092">
      <w:bodyDiv w:val="1"/>
      <w:marLeft w:val="0"/>
      <w:marRight w:val="0"/>
      <w:marTop w:val="0"/>
      <w:marBottom w:val="0"/>
      <w:divBdr>
        <w:top w:val="none" w:sz="0" w:space="0" w:color="auto"/>
        <w:left w:val="none" w:sz="0" w:space="0" w:color="auto"/>
        <w:bottom w:val="none" w:sz="0" w:space="0" w:color="auto"/>
        <w:right w:val="none" w:sz="0" w:space="0" w:color="auto"/>
      </w:divBdr>
      <w:divsChild>
        <w:div w:id="1279992047">
          <w:marLeft w:val="0"/>
          <w:marRight w:val="0"/>
          <w:marTop w:val="0"/>
          <w:marBottom w:val="0"/>
          <w:divBdr>
            <w:top w:val="none" w:sz="0" w:space="0" w:color="auto"/>
            <w:left w:val="none" w:sz="0" w:space="0" w:color="auto"/>
            <w:bottom w:val="none" w:sz="0" w:space="0" w:color="auto"/>
            <w:right w:val="none" w:sz="0" w:space="0" w:color="auto"/>
          </w:divBdr>
          <w:divsChild>
            <w:div w:id="753471294">
              <w:marLeft w:val="0"/>
              <w:marRight w:val="0"/>
              <w:marTop w:val="0"/>
              <w:marBottom w:val="0"/>
              <w:divBdr>
                <w:top w:val="none" w:sz="0" w:space="0" w:color="auto"/>
                <w:left w:val="none" w:sz="0" w:space="0" w:color="auto"/>
                <w:bottom w:val="none" w:sz="0" w:space="0" w:color="auto"/>
                <w:right w:val="none" w:sz="0" w:space="0" w:color="auto"/>
              </w:divBdr>
              <w:divsChild>
                <w:div w:id="1253973936">
                  <w:marLeft w:val="0"/>
                  <w:marRight w:val="0"/>
                  <w:marTop w:val="0"/>
                  <w:marBottom w:val="0"/>
                  <w:divBdr>
                    <w:top w:val="none" w:sz="0" w:space="0" w:color="auto"/>
                    <w:left w:val="none" w:sz="0" w:space="0" w:color="auto"/>
                    <w:bottom w:val="none" w:sz="0" w:space="0" w:color="auto"/>
                    <w:right w:val="none" w:sz="0" w:space="0" w:color="auto"/>
                  </w:divBdr>
                  <w:divsChild>
                    <w:div w:id="1143621902">
                      <w:marLeft w:val="0"/>
                      <w:marRight w:val="0"/>
                      <w:marTop w:val="0"/>
                      <w:marBottom w:val="0"/>
                      <w:divBdr>
                        <w:top w:val="none" w:sz="0" w:space="0" w:color="auto"/>
                        <w:left w:val="none" w:sz="0" w:space="0" w:color="auto"/>
                        <w:bottom w:val="none" w:sz="0" w:space="0" w:color="auto"/>
                        <w:right w:val="none" w:sz="0" w:space="0" w:color="auto"/>
                      </w:divBdr>
                      <w:divsChild>
                        <w:div w:id="540216759">
                          <w:marLeft w:val="0"/>
                          <w:marRight w:val="0"/>
                          <w:marTop w:val="0"/>
                          <w:marBottom w:val="0"/>
                          <w:divBdr>
                            <w:top w:val="none" w:sz="0" w:space="0" w:color="auto"/>
                            <w:left w:val="none" w:sz="0" w:space="0" w:color="auto"/>
                            <w:bottom w:val="none" w:sz="0" w:space="0" w:color="auto"/>
                            <w:right w:val="none" w:sz="0" w:space="0" w:color="auto"/>
                          </w:divBdr>
                          <w:divsChild>
                            <w:div w:id="1144352269">
                              <w:marLeft w:val="0"/>
                              <w:marRight w:val="0"/>
                              <w:marTop w:val="0"/>
                              <w:marBottom w:val="0"/>
                              <w:divBdr>
                                <w:top w:val="none" w:sz="0" w:space="0" w:color="auto"/>
                                <w:left w:val="none" w:sz="0" w:space="0" w:color="auto"/>
                                <w:bottom w:val="none" w:sz="0" w:space="0" w:color="auto"/>
                                <w:right w:val="none" w:sz="0" w:space="0" w:color="auto"/>
                              </w:divBdr>
                              <w:divsChild>
                                <w:div w:id="1543204009">
                                  <w:marLeft w:val="0"/>
                                  <w:marRight w:val="0"/>
                                  <w:marTop w:val="0"/>
                                  <w:marBottom w:val="0"/>
                                  <w:divBdr>
                                    <w:top w:val="none" w:sz="0" w:space="0" w:color="auto"/>
                                    <w:left w:val="none" w:sz="0" w:space="0" w:color="auto"/>
                                    <w:bottom w:val="none" w:sz="0" w:space="0" w:color="auto"/>
                                    <w:right w:val="none" w:sz="0" w:space="0" w:color="auto"/>
                                  </w:divBdr>
                                  <w:divsChild>
                                    <w:div w:id="221017809">
                                      <w:marLeft w:val="0"/>
                                      <w:marRight w:val="0"/>
                                      <w:marTop w:val="0"/>
                                      <w:marBottom w:val="0"/>
                                      <w:divBdr>
                                        <w:top w:val="none" w:sz="0" w:space="0" w:color="auto"/>
                                        <w:left w:val="none" w:sz="0" w:space="0" w:color="auto"/>
                                        <w:bottom w:val="none" w:sz="0" w:space="0" w:color="auto"/>
                                        <w:right w:val="none" w:sz="0" w:space="0" w:color="auto"/>
                                      </w:divBdr>
                                      <w:divsChild>
                                        <w:div w:id="683214775">
                                          <w:marLeft w:val="0"/>
                                          <w:marRight w:val="0"/>
                                          <w:marTop w:val="0"/>
                                          <w:marBottom w:val="0"/>
                                          <w:divBdr>
                                            <w:top w:val="none" w:sz="0" w:space="0" w:color="auto"/>
                                            <w:left w:val="none" w:sz="0" w:space="0" w:color="auto"/>
                                            <w:bottom w:val="none" w:sz="0" w:space="0" w:color="auto"/>
                                            <w:right w:val="none" w:sz="0" w:space="0" w:color="auto"/>
                                          </w:divBdr>
                                          <w:divsChild>
                                            <w:div w:id="1055542145">
                                              <w:marLeft w:val="0"/>
                                              <w:marRight w:val="0"/>
                                              <w:marTop w:val="0"/>
                                              <w:marBottom w:val="0"/>
                                              <w:divBdr>
                                                <w:top w:val="none" w:sz="0" w:space="0" w:color="auto"/>
                                                <w:left w:val="none" w:sz="0" w:space="0" w:color="auto"/>
                                                <w:bottom w:val="none" w:sz="0" w:space="0" w:color="auto"/>
                                                <w:right w:val="none" w:sz="0" w:space="0" w:color="auto"/>
                                              </w:divBdr>
                                              <w:divsChild>
                                                <w:div w:id="206377373">
                                                  <w:marLeft w:val="0"/>
                                                  <w:marRight w:val="0"/>
                                                  <w:marTop w:val="0"/>
                                                  <w:marBottom w:val="0"/>
                                                  <w:divBdr>
                                                    <w:top w:val="none" w:sz="0" w:space="0" w:color="auto"/>
                                                    <w:left w:val="none" w:sz="0" w:space="0" w:color="auto"/>
                                                    <w:bottom w:val="none" w:sz="0" w:space="0" w:color="auto"/>
                                                    <w:right w:val="none" w:sz="0" w:space="0" w:color="auto"/>
                                                  </w:divBdr>
                                                  <w:divsChild>
                                                    <w:div w:id="594097730">
                                                      <w:marLeft w:val="0"/>
                                                      <w:marRight w:val="300"/>
                                                      <w:marTop w:val="0"/>
                                                      <w:marBottom w:val="0"/>
                                                      <w:divBdr>
                                                        <w:top w:val="none" w:sz="0" w:space="0" w:color="auto"/>
                                                        <w:left w:val="none" w:sz="0" w:space="0" w:color="auto"/>
                                                        <w:bottom w:val="none" w:sz="0" w:space="0" w:color="auto"/>
                                                        <w:right w:val="none" w:sz="0" w:space="0" w:color="auto"/>
                                                      </w:divBdr>
                                                      <w:divsChild>
                                                        <w:div w:id="1204291298">
                                                          <w:marLeft w:val="0"/>
                                                          <w:marRight w:val="0"/>
                                                          <w:marTop w:val="0"/>
                                                          <w:marBottom w:val="0"/>
                                                          <w:divBdr>
                                                            <w:top w:val="none" w:sz="0" w:space="0" w:color="auto"/>
                                                            <w:left w:val="none" w:sz="0" w:space="0" w:color="auto"/>
                                                            <w:bottom w:val="none" w:sz="0" w:space="0" w:color="auto"/>
                                                            <w:right w:val="none" w:sz="0" w:space="0" w:color="auto"/>
                                                          </w:divBdr>
                                                          <w:divsChild>
                                                            <w:div w:id="2110613773">
                                                              <w:marLeft w:val="0"/>
                                                              <w:marRight w:val="0"/>
                                                              <w:marTop w:val="0"/>
                                                              <w:marBottom w:val="0"/>
                                                              <w:divBdr>
                                                                <w:top w:val="none" w:sz="0" w:space="0" w:color="auto"/>
                                                                <w:left w:val="none" w:sz="0" w:space="0" w:color="auto"/>
                                                                <w:bottom w:val="none" w:sz="0" w:space="0" w:color="auto"/>
                                                                <w:right w:val="none" w:sz="0" w:space="0" w:color="auto"/>
                                                              </w:divBdr>
                                                              <w:divsChild>
                                                                <w:div w:id="495532813">
                                                                  <w:marLeft w:val="0"/>
                                                                  <w:marRight w:val="0"/>
                                                                  <w:marTop w:val="0"/>
                                                                  <w:marBottom w:val="0"/>
                                                                  <w:divBdr>
                                                                    <w:top w:val="none" w:sz="0" w:space="0" w:color="auto"/>
                                                                    <w:left w:val="none" w:sz="0" w:space="0" w:color="auto"/>
                                                                    <w:bottom w:val="none" w:sz="0" w:space="0" w:color="auto"/>
                                                                    <w:right w:val="none" w:sz="0" w:space="0" w:color="auto"/>
                                                                  </w:divBdr>
                                                                  <w:divsChild>
                                                                    <w:div w:id="1449202553">
                                                                      <w:marLeft w:val="0"/>
                                                                      <w:marRight w:val="0"/>
                                                                      <w:marTop w:val="0"/>
                                                                      <w:marBottom w:val="360"/>
                                                                      <w:divBdr>
                                                                        <w:top w:val="single" w:sz="6" w:space="0" w:color="CCCCCC"/>
                                                                        <w:left w:val="none" w:sz="0" w:space="0" w:color="auto"/>
                                                                        <w:bottom w:val="none" w:sz="0" w:space="0" w:color="auto"/>
                                                                        <w:right w:val="none" w:sz="0" w:space="0" w:color="auto"/>
                                                                      </w:divBdr>
                                                                      <w:divsChild>
                                                                        <w:div w:id="1578204755">
                                                                          <w:marLeft w:val="0"/>
                                                                          <w:marRight w:val="0"/>
                                                                          <w:marTop w:val="0"/>
                                                                          <w:marBottom w:val="0"/>
                                                                          <w:divBdr>
                                                                            <w:top w:val="none" w:sz="0" w:space="0" w:color="auto"/>
                                                                            <w:left w:val="none" w:sz="0" w:space="0" w:color="auto"/>
                                                                            <w:bottom w:val="none" w:sz="0" w:space="0" w:color="auto"/>
                                                                            <w:right w:val="none" w:sz="0" w:space="0" w:color="auto"/>
                                                                          </w:divBdr>
                                                                          <w:divsChild>
                                                                            <w:div w:id="8070429">
                                                                              <w:marLeft w:val="0"/>
                                                                              <w:marRight w:val="0"/>
                                                                              <w:marTop w:val="0"/>
                                                                              <w:marBottom w:val="0"/>
                                                                              <w:divBdr>
                                                                                <w:top w:val="none" w:sz="0" w:space="0" w:color="auto"/>
                                                                                <w:left w:val="none" w:sz="0" w:space="0" w:color="auto"/>
                                                                                <w:bottom w:val="none" w:sz="0" w:space="0" w:color="auto"/>
                                                                                <w:right w:val="none" w:sz="0" w:space="0" w:color="auto"/>
                                                                              </w:divBdr>
                                                                              <w:divsChild>
                                                                                <w:div w:id="1933928989">
                                                                                  <w:marLeft w:val="0"/>
                                                                                  <w:marRight w:val="0"/>
                                                                                  <w:marTop w:val="0"/>
                                                                                  <w:marBottom w:val="0"/>
                                                                                  <w:divBdr>
                                                                                    <w:top w:val="none" w:sz="0" w:space="0" w:color="auto"/>
                                                                                    <w:left w:val="none" w:sz="0" w:space="0" w:color="auto"/>
                                                                                    <w:bottom w:val="none" w:sz="0" w:space="0" w:color="auto"/>
                                                                                    <w:right w:val="none" w:sz="0" w:space="0" w:color="auto"/>
                                                                                  </w:divBdr>
                                                                                  <w:divsChild>
                                                                                    <w:div w:id="790825964">
                                                                                      <w:marLeft w:val="0"/>
                                                                                      <w:marRight w:val="0"/>
                                                                                      <w:marTop w:val="0"/>
                                                                                      <w:marBottom w:val="0"/>
                                                                                      <w:divBdr>
                                                                                        <w:top w:val="none" w:sz="0" w:space="0" w:color="auto"/>
                                                                                        <w:left w:val="none" w:sz="0" w:space="0" w:color="auto"/>
                                                                                        <w:bottom w:val="none" w:sz="0" w:space="0" w:color="auto"/>
                                                                                        <w:right w:val="none" w:sz="0" w:space="0" w:color="auto"/>
                                                                                      </w:divBdr>
                                                                                      <w:divsChild>
                                                                                        <w:div w:id="1376808635">
                                                                                          <w:marLeft w:val="0"/>
                                                                                          <w:marRight w:val="0"/>
                                                                                          <w:marTop w:val="0"/>
                                                                                          <w:marBottom w:val="0"/>
                                                                                          <w:divBdr>
                                                                                            <w:top w:val="none" w:sz="0" w:space="0" w:color="auto"/>
                                                                                            <w:left w:val="none" w:sz="0" w:space="0" w:color="auto"/>
                                                                                            <w:bottom w:val="none" w:sz="0" w:space="0" w:color="auto"/>
                                                                                            <w:right w:val="none" w:sz="0" w:space="0" w:color="auto"/>
                                                                                          </w:divBdr>
                                                                                          <w:divsChild>
                                                                                            <w:div w:id="21451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716124">
      <w:bodyDiv w:val="1"/>
      <w:marLeft w:val="0"/>
      <w:marRight w:val="0"/>
      <w:marTop w:val="0"/>
      <w:marBottom w:val="0"/>
      <w:divBdr>
        <w:top w:val="none" w:sz="0" w:space="0" w:color="auto"/>
        <w:left w:val="none" w:sz="0" w:space="0" w:color="auto"/>
        <w:bottom w:val="none" w:sz="0" w:space="0" w:color="auto"/>
        <w:right w:val="none" w:sz="0" w:space="0" w:color="auto"/>
      </w:divBdr>
    </w:div>
    <w:div w:id="2034189551">
      <w:bodyDiv w:val="1"/>
      <w:marLeft w:val="0"/>
      <w:marRight w:val="0"/>
      <w:marTop w:val="0"/>
      <w:marBottom w:val="0"/>
      <w:divBdr>
        <w:top w:val="none" w:sz="0" w:space="0" w:color="auto"/>
        <w:left w:val="none" w:sz="0" w:space="0" w:color="auto"/>
        <w:bottom w:val="none" w:sz="0" w:space="0" w:color="auto"/>
        <w:right w:val="none" w:sz="0" w:space="0" w:color="auto"/>
      </w:divBdr>
    </w:div>
    <w:div w:id="2052998613">
      <w:bodyDiv w:val="1"/>
      <w:marLeft w:val="0"/>
      <w:marRight w:val="0"/>
      <w:marTop w:val="0"/>
      <w:marBottom w:val="0"/>
      <w:divBdr>
        <w:top w:val="none" w:sz="0" w:space="0" w:color="auto"/>
        <w:left w:val="none" w:sz="0" w:space="0" w:color="auto"/>
        <w:bottom w:val="none" w:sz="0" w:space="0" w:color="auto"/>
        <w:right w:val="none" w:sz="0" w:space="0" w:color="auto"/>
      </w:divBdr>
    </w:div>
    <w:div w:id="2053723254">
      <w:bodyDiv w:val="1"/>
      <w:marLeft w:val="0"/>
      <w:marRight w:val="0"/>
      <w:marTop w:val="0"/>
      <w:marBottom w:val="0"/>
      <w:divBdr>
        <w:top w:val="none" w:sz="0" w:space="0" w:color="auto"/>
        <w:left w:val="none" w:sz="0" w:space="0" w:color="auto"/>
        <w:bottom w:val="none" w:sz="0" w:space="0" w:color="auto"/>
        <w:right w:val="none" w:sz="0" w:space="0" w:color="auto"/>
      </w:divBdr>
    </w:div>
    <w:div w:id="2066294821">
      <w:bodyDiv w:val="1"/>
      <w:marLeft w:val="0"/>
      <w:marRight w:val="0"/>
      <w:marTop w:val="0"/>
      <w:marBottom w:val="0"/>
      <w:divBdr>
        <w:top w:val="none" w:sz="0" w:space="0" w:color="auto"/>
        <w:left w:val="none" w:sz="0" w:space="0" w:color="auto"/>
        <w:bottom w:val="none" w:sz="0" w:space="0" w:color="auto"/>
        <w:right w:val="none" w:sz="0" w:space="0" w:color="auto"/>
      </w:divBdr>
    </w:div>
    <w:div w:id="2095324128">
      <w:bodyDiv w:val="1"/>
      <w:marLeft w:val="0"/>
      <w:marRight w:val="0"/>
      <w:marTop w:val="0"/>
      <w:marBottom w:val="0"/>
      <w:divBdr>
        <w:top w:val="none" w:sz="0" w:space="0" w:color="auto"/>
        <w:left w:val="none" w:sz="0" w:space="0" w:color="auto"/>
        <w:bottom w:val="none" w:sz="0" w:space="0" w:color="auto"/>
        <w:right w:val="none" w:sz="0" w:space="0" w:color="auto"/>
      </w:divBdr>
    </w:div>
    <w:div w:id="21094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dat.gov.co" TargetMode="External"/><Relationship Id="rId1" Type="http://schemas.openxmlformats.org/officeDocument/2006/relationships/hyperlink" Target="mailto:gerencia@edat.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004BA-2E8A-4FED-83A4-BC746415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9936</Words>
  <Characters>54650</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64458</CharactersWithSpaces>
  <SharedDoc>false</SharedDoc>
  <HLinks>
    <vt:vector size="12" baseType="variant">
      <vt:variant>
        <vt:i4>3080242</vt:i4>
      </vt:variant>
      <vt:variant>
        <vt:i4>9</vt:i4>
      </vt:variant>
      <vt:variant>
        <vt:i4>0</vt:i4>
      </vt:variant>
      <vt:variant>
        <vt:i4>5</vt:i4>
      </vt:variant>
      <vt:variant>
        <vt:lpwstr>http://www.edat.gov.co/</vt:lpwstr>
      </vt:variant>
      <vt:variant>
        <vt:lpwstr/>
      </vt:variant>
      <vt:variant>
        <vt:i4>5373987</vt:i4>
      </vt:variant>
      <vt:variant>
        <vt:i4>6</vt:i4>
      </vt:variant>
      <vt:variant>
        <vt:i4>0</vt:i4>
      </vt:variant>
      <vt:variant>
        <vt:i4>5</vt:i4>
      </vt:variant>
      <vt:variant>
        <vt:lpwstr>mailto:gerencia@edat.gov.co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JURIDICA</cp:lastModifiedBy>
  <cp:revision>2</cp:revision>
  <cp:lastPrinted>2021-05-11T14:56:00Z</cp:lastPrinted>
  <dcterms:created xsi:type="dcterms:W3CDTF">2023-08-29T19:30:00Z</dcterms:created>
  <dcterms:modified xsi:type="dcterms:W3CDTF">2023-08-29T19:30:00Z</dcterms:modified>
</cp:coreProperties>
</file>